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80C" w:rsidRPr="0053280C" w:rsidRDefault="0053280C" w:rsidP="0053280C">
      <w:pPr>
        <w:jc w:val="center"/>
        <w:rPr>
          <w:rFonts w:ascii="Times New Roman" w:hAnsi="Times New Roman" w:cs="Times New Roman"/>
          <w:b/>
          <w:sz w:val="28"/>
          <w:szCs w:val="28"/>
        </w:rPr>
      </w:pPr>
    </w:p>
    <w:p w:rsidR="0053280C" w:rsidRPr="00C82F15" w:rsidRDefault="0053280C" w:rsidP="00C82F15">
      <w:pPr>
        <w:jc w:val="center"/>
        <w:rPr>
          <w:rFonts w:ascii="Times New Roman" w:hAnsi="Times New Roman" w:cs="Times New Roman"/>
          <w:b/>
          <w:sz w:val="28"/>
          <w:szCs w:val="28"/>
          <w:lang w:val="it-IT"/>
        </w:rPr>
      </w:pPr>
      <w:r w:rsidRPr="0053280C">
        <w:rPr>
          <w:rFonts w:ascii="Times New Roman" w:hAnsi="Times New Roman" w:cs="Times New Roman"/>
          <w:b/>
          <w:sz w:val="28"/>
          <w:szCs w:val="28"/>
          <w:lang w:val="it-IT"/>
        </w:rPr>
        <w:t xml:space="preserve">COMUNE DI </w:t>
      </w:r>
    </w:p>
    <w:p w:rsidR="0053280C" w:rsidRPr="0053280C" w:rsidRDefault="0053280C" w:rsidP="00C82F15">
      <w:pPr>
        <w:rPr>
          <w:rFonts w:ascii="Times New Roman" w:hAnsi="Times New Roman" w:cs="Times New Roman"/>
          <w:b/>
          <w:sz w:val="28"/>
          <w:szCs w:val="28"/>
          <w:lang w:val="it-IT"/>
        </w:rPr>
      </w:pPr>
    </w:p>
    <w:p w:rsidR="0053280C" w:rsidRPr="0053280C" w:rsidRDefault="0053280C" w:rsidP="0053280C">
      <w:pPr>
        <w:tabs>
          <w:tab w:val="center" w:pos="4800"/>
          <w:tab w:val="right" w:pos="9600"/>
        </w:tabs>
        <w:rPr>
          <w:rFonts w:ascii="Times New Roman" w:hAnsi="Times New Roman" w:cs="Times New Roman"/>
          <w:b/>
          <w:lang w:val="it-IT"/>
        </w:rPr>
      </w:pPr>
    </w:p>
    <w:tbl>
      <w:tblPr>
        <w:tblW w:w="10156" w:type="dxa"/>
        <w:jc w:val="center"/>
        <w:tblLayout w:type="fixed"/>
        <w:tblCellMar>
          <w:left w:w="70" w:type="dxa"/>
          <w:right w:w="70" w:type="dxa"/>
        </w:tblCellMar>
        <w:tblLook w:val="04A0"/>
      </w:tblPr>
      <w:tblGrid>
        <w:gridCol w:w="1453"/>
        <w:gridCol w:w="8703"/>
      </w:tblGrid>
      <w:tr w:rsidR="0053280C" w:rsidRPr="006422AD" w:rsidTr="0053280C">
        <w:trPr>
          <w:trHeight w:val="872"/>
          <w:jc w:val="center"/>
        </w:trPr>
        <w:tc>
          <w:tcPr>
            <w:tcW w:w="1453" w:type="dxa"/>
            <w:tcBorders>
              <w:top w:val="single" w:sz="4" w:space="0" w:color="000000"/>
              <w:left w:val="single" w:sz="4" w:space="0" w:color="000000"/>
              <w:bottom w:val="single" w:sz="4" w:space="0" w:color="000000"/>
              <w:right w:val="nil"/>
            </w:tcBorders>
            <w:hideMark/>
          </w:tcPr>
          <w:p w:rsidR="0053280C" w:rsidRPr="0053280C" w:rsidRDefault="0053280C" w:rsidP="0053280C">
            <w:pPr>
              <w:snapToGrid w:val="0"/>
              <w:spacing w:line="360" w:lineRule="auto"/>
              <w:ind w:right="-77"/>
              <w:jc w:val="both"/>
              <w:rPr>
                <w:rFonts w:ascii="Times New Roman" w:hAnsi="Times New Roman" w:cs="Times New Roman"/>
                <w:b/>
                <w:bCs/>
                <w:sz w:val="24"/>
                <w:szCs w:val="24"/>
              </w:rPr>
            </w:pPr>
            <w:r w:rsidRPr="0053280C">
              <w:rPr>
                <w:rFonts w:ascii="Times New Roman" w:hAnsi="Times New Roman" w:cs="Times New Roman"/>
                <w:b/>
                <w:bCs/>
                <w:sz w:val="24"/>
                <w:szCs w:val="24"/>
              </w:rPr>
              <w:t>OGGETTO:</w:t>
            </w:r>
          </w:p>
        </w:tc>
        <w:tc>
          <w:tcPr>
            <w:tcW w:w="8703" w:type="dxa"/>
            <w:tcBorders>
              <w:top w:val="single" w:sz="4" w:space="0" w:color="000000"/>
              <w:left w:val="nil"/>
              <w:bottom w:val="single" w:sz="4" w:space="0" w:color="000000"/>
              <w:right w:val="single" w:sz="4" w:space="0" w:color="000000"/>
            </w:tcBorders>
            <w:hideMark/>
          </w:tcPr>
          <w:p w:rsidR="001C6D79" w:rsidRPr="001C6D79" w:rsidRDefault="0053280C" w:rsidP="001C6D79">
            <w:pPr>
              <w:ind w:right="111"/>
              <w:jc w:val="both"/>
              <w:rPr>
                <w:rFonts w:ascii="Times New Roman" w:hAnsi="Times New Roman" w:cs="Times New Roman"/>
                <w:b/>
                <w:spacing w:val="-1"/>
                <w:sz w:val="24"/>
                <w:szCs w:val="24"/>
                <w:lang w:val="it-IT"/>
              </w:rPr>
            </w:pPr>
            <w:r w:rsidRPr="0053280C">
              <w:rPr>
                <w:rFonts w:ascii="Times New Roman" w:hAnsi="Times New Roman" w:cs="Times New Roman"/>
                <w:b/>
                <w:spacing w:val="-1"/>
                <w:sz w:val="24"/>
                <w:szCs w:val="24"/>
                <w:lang w:val="it-IT"/>
              </w:rPr>
              <w:t>APPROVAZIONE</w:t>
            </w:r>
            <w:r w:rsidRPr="0053280C">
              <w:rPr>
                <w:rFonts w:ascii="Times New Roman" w:hAnsi="Times New Roman" w:cs="Times New Roman"/>
                <w:b/>
                <w:spacing w:val="-18"/>
                <w:sz w:val="24"/>
                <w:szCs w:val="24"/>
                <w:lang w:val="it-IT"/>
              </w:rPr>
              <w:t xml:space="preserve"> </w:t>
            </w:r>
            <w:r w:rsidRPr="0053280C">
              <w:rPr>
                <w:rFonts w:ascii="Times New Roman" w:hAnsi="Times New Roman" w:cs="Times New Roman"/>
                <w:b/>
                <w:sz w:val="24"/>
                <w:szCs w:val="24"/>
                <w:lang w:val="it-IT"/>
              </w:rPr>
              <w:t>REGOLAMENTO</w:t>
            </w:r>
            <w:r w:rsidRPr="0053280C">
              <w:rPr>
                <w:rFonts w:ascii="Times New Roman" w:hAnsi="Times New Roman" w:cs="Times New Roman"/>
                <w:b/>
                <w:spacing w:val="-20"/>
                <w:sz w:val="24"/>
                <w:szCs w:val="24"/>
                <w:lang w:val="it-IT"/>
              </w:rPr>
              <w:t xml:space="preserve"> </w:t>
            </w:r>
            <w:r w:rsidRPr="0053280C">
              <w:rPr>
                <w:rFonts w:ascii="Times New Roman" w:hAnsi="Times New Roman" w:cs="Times New Roman"/>
                <w:b/>
                <w:spacing w:val="-1"/>
                <w:sz w:val="24"/>
                <w:szCs w:val="24"/>
                <w:lang w:val="it-IT"/>
              </w:rPr>
              <w:t>RELATIVO</w:t>
            </w:r>
            <w:r w:rsidRPr="0053280C">
              <w:rPr>
                <w:rFonts w:ascii="Times New Roman" w:hAnsi="Times New Roman" w:cs="Times New Roman"/>
                <w:b/>
                <w:spacing w:val="-20"/>
                <w:sz w:val="24"/>
                <w:szCs w:val="24"/>
                <w:lang w:val="it-IT"/>
              </w:rPr>
              <w:t xml:space="preserve"> </w:t>
            </w:r>
            <w:r w:rsidRPr="0053280C">
              <w:rPr>
                <w:rFonts w:ascii="Times New Roman" w:hAnsi="Times New Roman" w:cs="Times New Roman"/>
                <w:b/>
                <w:spacing w:val="-1"/>
                <w:sz w:val="24"/>
                <w:szCs w:val="24"/>
                <w:lang w:val="it-IT"/>
              </w:rPr>
              <w:t>ALLA</w:t>
            </w:r>
            <w:r w:rsidRPr="0053280C">
              <w:rPr>
                <w:rFonts w:ascii="Times New Roman" w:hAnsi="Times New Roman" w:cs="Times New Roman"/>
                <w:b/>
                <w:spacing w:val="-19"/>
                <w:sz w:val="24"/>
                <w:szCs w:val="24"/>
                <w:lang w:val="it-IT"/>
              </w:rPr>
              <w:t xml:space="preserve"> </w:t>
            </w:r>
            <w:r w:rsidRPr="0053280C">
              <w:rPr>
                <w:rFonts w:ascii="Times New Roman" w:hAnsi="Times New Roman" w:cs="Times New Roman"/>
                <w:b/>
                <w:sz w:val="24"/>
                <w:szCs w:val="24"/>
                <w:lang w:val="it-IT"/>
              </w:rPr>
              <w:t>DEFINIZIONE</w:t>
            </w:r>
            <w:r w:rsidRPr="0053280C">
              <w:rPr>
                <w:rFonts w:ascii="Times New Roman" w:hAnsi="Times New Roman" w:cs="Times New Roman"/>
                <w:b/>
                <w:spacing w:val="44"/>
                <w:w w:val="99"/>
                <w:sz w:val="24"/>
                <w:szCs w:val="24"/>
                <w:lang w:val="it-IT"/>
              </w:rPr>
              <w:t xml:space="preserve"> </w:t>
            </w:r>
            <w:r w:rsidRPr="0053280C">
              <w:rPr>
                <w:rFonts w:ascii="Times New Roman" w:hAnsi="Times New Roman" w:cs="Times New Roman"/>
                <w:b/>
                <w:spacing w:val="-1"/>
                <w:sz w:val="24"/>
                <w:szCs w:val="24"/>
                <w:lang w:val="it-IT"/>
              </w:rPr>
              <w:t>AGEVOLATA</w:t>
            </w:r>
            <w:r w:rsidRPr="0053280C">
              <w:rPr>
                <w:rFonts w:ascii="Times New Roman" w:hAnsi="Times New Roman" w:cs="Times New Roman"/>
                <w:b/>
                <w:spacing w:val="-11"/>
                <w:sz w:val="24"/>
                <w:szCs w:val="24"/>
                <w:lang w:val="it-IT"/>
              </w:rPr>
              <w:t xml:space="preserve"> </w:t>
            </w:r>
            <w:r w:rsidR="001C6D79" w:rsidRPr="001C6D79">
              <w:rPr>
                <w:rFonts w:ascii="Times New Roman" w:hAnsi="Times New Roman" w:cs="Times New Roman"/>
                <w:b/>
                <w:spacing w:val="-1"/>
                <w:sz w:val="24"/>
                <w:szCs w:val="24"/>
                <w:lang w:val="it-IT"/>
              </w:rPr>
              <w:t xml:space="preserve">DELLE INGIUNZIONI </w:t>
            </w:r>
            <w:proofErr w:type="spellStart"/>
            <w:r w:rsidR="001C6D79" w:rsidRPr="001C6D79">
              <w:rPr>
                <w:rFonts w:ascii="Times New Roman" w:hAnsi="Times New Roman" w:cs="Times New Roman"/>
                <w:b/>
                <w:spacing w:val="-1"/>
                <w:sz w:val="24"/>
                <w:szCs w:val="24"/>
                <w:lang w:val="it-IT"/>
              </w:rPr>
              <w:t>DI</w:t>
            </w:r>
            <w:proofErr w:type="spellEnd"/>
            <w:r w:rsidR="001C6D79" w:rsidRPr="001C6D79">
              <w:rPr>
                <w:rFonts w:ascii="Times New Roman" w:hAnsi="Times New Roman" w:cs="Times New Roman"/>
                <w:b/>
                <w:spacing w:val="-1"/>
                <w:sz w:val="24"/>
                <w:szCs w:val="24"/>
                <w:lang w:val="it-IT"/>
              </w:rPr>
              <w:t xml:space="preserve"> PAGAMENTO </w:t>
            </w:r>
            <w:hyperlink r:id="rId7" w:history="1">
              <w:r w:rsidR="001C6D79" w:rsidRPr="00814831">
                <w:rPr>
                  <w:rStyle w:val="Collegamentoipertestuale"/>
                  <w:rFonts w:ascii="Times New Roman" w:hAnsi="Times New Roman" w:cs="Times New Roman"/>
                  <w:b/>
                  <w:spacing w:val="-1"/>
                  <w:sz w:val="24"/>
                  <w:szCs w:val="24"/>
                  <w:lang w:val="it-IT"/>
                </w:rPr>
                <w:t>EX ART. 15 DECRETO LEGGE 30 APRILE 2019 N. 34</w:t>
              </w:r>
            </w:hyperlink>
          </w:p>
          <w:p w:rsidR="0053280C" w:rsidRPr="0053280C" w:rsidRDefault="0053280C" w:rsidP="0053280C">
            <w:pPr>
              <w:snapToGrid w:val="0"/>
              <w:ind w:hanging="385"/>
              <w:jc w:val="both"/>
              <w:rPr>
                <w:rFonts w:ascii="Times New Roman" w:hAnsi="Times New Roman" w:cs="Times New Roman"/>
                <w:bCs/>
                <w:sz w:val="24"/>
                <w:szCs w:val="24"/>
                <w:lang w:val="it-IT"/>
              </w:rPr>
            </w:pPr>
          </w:p>
        </w:tc>
      </w:tr>
    </w:tbl>
    <w:p w:rsidR="0053280C" w:rsidRPr="0053280C" w:rsidRDefault="0053280C" w:rsidP="0053280C">
      <w:pPr>
        <w:rPr>
          <w:rFonts w:ascii="Times New Roman" w:hAnsi="Times New Roman" w:cs="Times New Roman"/>
          <w:lang w:val="it-IT"/>
        </w:rPr>
      </w:pPr>
    </w:p>
    <w:p w:rsidR="0053280C" w:rsidRPr="0053280C" w:rsidRDefault="0053280C" w:rsidP="0053280C">
      <w:pPr>
        <w:jc w:val="both"/>
        <w:rPr>
          <w:rFonts w:ascii="Times New Roman" w:hAnsi="Times New Roman" w:cs="Times New Roman"/>
          <w:lang w:val="it-IT"/>
        </w:rPr>
      </w:pPr>
      <w:r w:rsidRPr="0053280C">
        <w:rPr>
          <w:rFonts w:ascii="Times New Roman" w:hAnsi="Times New Roman" w:cs="Times New Roman"/>
          <w:lang w:val="it-IT"/>
        </w:rPr>
        <w:t xml:space="preserve">SETTORE PROPONENTE:  TRIBUTI </w:t>
      </w:r>
    </w:p>
    <w:p w:rsidR="00B72CEF" w:rsidRPr="0053280C" w:rsidRDefault="00B72CEF">
      <w:pPr>
        <w:spacing w:before="1"/>
        <w:rPr>
          <w:rFonts w:ascii="Garamond" w:eastAsia="Garamond" w:hAnsi="Garamond" w:cs="Garamond"/>
          <w:sz w:val="18"/>
          <w:szCs w:val="18"/>
          <w:lang w:val="it-IT"/>
        </w:rPr>
      </w:pPr>
    </w:p>
    <w:p w:rsidR="00B72CEF" w:rsidRPr="0053280C" w:rsidRDefault="00B72CEF">
      <w:pPr>
        <w:spacing w:before="6"/>
        <w:rPr>
          <w:rFonts w:ascii="Times New Roman" w:eastAsia="Garamond" w:hAnsi="Times New Roman" w:cs="Times New Roman"/>
          <w:b/>
          <w:bCs/>
          <w:sz w:val="24"/>
          <w:szCs w:val="24"/>
          <w:lang w:val="it-IT"/>
        </w:rPr>
      </w:pPr>
    </w:p>
    <w:p w:rsidR="00B72CEF" w:rsidRPr="0053280C" w:rsidRDefault="00946FE9" w:rsidP="0053280C">
      <w:pPr>
        <w:ind w:left="549" w:hanging="123"/>
        <w:jc w:val="both"/>
        <w:rPr>
          <w:rFonts w:ascii="Times New Roman" w:eastAsia="Garamond" w:hAnsi="Times New Roman" w:cs="Times New Roman"/>
          <w:sz w:val="24"/>
          <w:szCs w:val="24"/>
          <w:lang w:val="it-IT"/>
        </w:rPr>
      </w:pPr>
      <w:r w:rsidRPr="0053280C">
        <w:rPr>
          <w:rFonts w:ascii="Times New Roman" w:hAnsi="Times New Roman" w:cs="Times New Roman"/>
          <w:b/>
          <w:spacing w:val="3"/>
          <w:sz w:val="24"/>
          <w:szCs w:val="24"/>
          <w:lang w:val="it-IT"/>
        </w:rPr>
        <w:t>Premesso</w:t>
      </w:r>
      <w:r w:rsidRPr="0053280C">
        <w:rPr>
          <w:rFonts w:ascii="Times New Roman" w:hAnsi="Times New Roman" w:cs="Times New Roman"/>
          <w:b/>
          <w:spacing w:val="-11"/>
          <w:sz w:val="24"/>
          <w:szCs w:val="24"/>
          <w:lang w:val="it-IT"/>
        </w:rPr>
        <w:t xml:space="preserve"> </w:t>
      </w:r>
      <w:r w:rsidRPr="0053280C">
        <w:rPr>
          <w:rFonts w:ascii="Times New Roman" w:hAnsi="Times New Roman" w:cs="Times New Roman"/>
          <w:b/>
          <w:spacing w:val="3"/>
          <w:sz w:val="24"/>
          <w:szCs w:val="24"/>
          <w:lang w:val="it-IT"/>
        </w:rPr>
        <w:t>che:</w:t>
      </w:r>
    </w:p>
    <w:p w:rsidR="001C6D79" w:rsidRPr="001C6D79" w:rsidRDefault="0037457A" w:rsidP="001C6D79">
      <w:pPr>
        <w:pStyle w:val="Corpodeltesto"/>
        <w:numPr>
          <w:ilvl w:val="0"/>
          <w:numId w:val="1"/>
        </w:numPr>
        <w:tabs>
          <w:tab w:val="left" w:pos="822"/>
        </w:tabs>
        <w:spacing w:before="86" w:line="274" w:lineRule="auto"/>
        <w:ind w:left="509" w:right="135" w:firstLine="0"/>
        <w:jc w:val="both"/>
        <w:rPr>
          <w:rFonts w:ascii="Times New Roman" w:hAnsi="Times New Roman" w:cs="Times New Roman"/>
          <w:spacing w:val="3"/>
          <w:sz w:val="24"/>
          <w:szCs w:val="24"/>
          <w:lang w:val="it-IT"/>
        </w:rPr>
      </w:pPr>
      <w:hyperlink r:id="rId8" w:history="1">
        <w:r w:rsidR="001C6D79" w:rsidRPr="00056A20">
          <w:rPr>
            <w:rStyle w:val="Collegamentoipertestuale"/>
            <w:rFonts w:ascii="Times New Roman" w:hAnsi="Times New Roman" w:cs="Times New Roman"/>
            <w:spacing w:val="3"/>
            <w:sz w:val="24"/>
            <w:szCs w:val="24"/>
            <w:lang w:val="it-IT"/>
          </w:rPr>
          <w:t>l’art. 15, comma 1– “Estensione della definizione agevolata delle entrate regionali e degli enti locali” del decreto legge n. 34 del 30 aprile 2019</w:t>
        </w:r>
      </w:hyperlink>
      <w:r w:rsidR="001C6D79" w:rsidRPr="001C6D79">
        <w:rPr>
          <w:rFonts w:ascii="Times New Roman" w:hAnsi="Times New Roman" w:cs="Times New Roman"/>
          <w:spacing w:val="3"/>
          <w:sz w:val="24"/>
          <w:szCs w:val="24"/>
          <w:lang w:val="it-IT"/>
        </w:rPr>
        <w:t>, presentato alle Camere per la relativ</w:t>
      </w:r>
      <w:r w:rsidR="00C74F49">
        <w:rPr>
          <w:rFonts w:ascii="Times New Roman" w:hAnsi="Times New Roman" w:cs="Times New Roman"/>
          <w:spacing w:val="3"/>
          <w:sz w:val="24"/>
          <w:szCs w:val="24"/>
          <w:lang w:val="it-IT"/>
        </w:rPr>
        <w:t>a</w:t>
      </w:r>
      <w:r w:rsidR="001C6D79" w:rsidRPr="001C6D79">
        <w:rPr>
          <w:rFonts w:ascii="Times New Roman" w:hAnsi="Times New Roman" w:cs="Times New Roman"/>
          <w:spacing w:val="3"/>
          <w:sz w:val="24"/>
          <w:szCs w:val="24"/>
          <w:lang w:val="it-IT"/>
        </w:rPr>
        <w:t xml:space="preserve"> conversione in legge, prevede la possibilità per i Comuni di disporre la definizione agevolata delle proprie entrate, anche tributarie, non riscosse a seguito di provvedimenti di ingiunzione di pagamento, di cui al </w:t>
      </w:r>
      <w:hyperlink r:id="rId9" w:history="1">
        <w:r w:rsidR="001C6D79" w:rsidRPr="00056A20">
          <w:rPr>
            <w:rStyle w:val="Collegamentoipertestuale"/>
            <w:rFonts w:ascii="Times New Roman" w:hAnsi="Times New Roman" w:cs="Times New Roman"/>
            <w:spacing w:val="3"/>
            <w:sz w:val="24"/>
            <w:szCs w:val="24"/>
            <w:lang w:val="it-IT"/>
          </w:rPr>
          <w:t>regio decreto n. 639 del 14 aprile 1910</w:t>
        </w:r>
      </w:hyperlink>
      <w:r w:rsidR="001C6D79" w:rsidRPr="001C6D79">
        <w:rPr>
          <w:rFonts w:ascii="Times New Roman" w:hAnsi="Times New Roman" w:cs="Times New Roman"/>
          <w:spacing w:val="3"/>
          <w:sz w:val="24"/>
          <w:szCs w:val="24"/>
          <w:lang w:val="it-IT"/>
        </w:rPr>
        <w:t>, notificati negli anni dal 2000 al 2017;</w:t>
      </w:r>
    </w:p>
    <w:p w:rsidR="001C6D79" w:rsidRPr="001C6D79" w:rsidRDefault="001C6D79" w:rsidP="001C6D79">
      <w:pPr>
        <w:pStyle w:val="Corpodeltesto"/>
        <w:numPr>
          <w:ilvl w:val="0"/>
          <w:numId w:val="1"/>
        </w:numPr>
        <w:tabs>
          <w:tab w:val="left" w:pos="822"/>
        </w:tabs>
        <w:spacing w:before="86" w:line="274" w:lineRule="auto"/>
        <w:ind w:left="509" w:right="135" w:firstLine="0"/>
        <w:jc w:val="both"/>
        <w:rPr>
          <w:rFonts w:ascii="Times New Roman" w:hAnsi="Times New Roman" w:cs="Times New Roman"/>
          <w:spacing w:val="3"/>
          <w:sz w:val="24"/>
          <w:szCs w:val="24"/>
          <w:lang w:val="it-IT"/>
        </w:rPr>
      </w:pPr>
      <w:r w:rsidRPr="001C6D79">
        <w:rPr>
          <w:rFonts w:ascii="Times New Roman" w:hAnsi="Times New Roman" w:cs="Times New Roman"/>
          <w:spacing w:val="3"/>
          <w:sz w:val="24"/>
          <w:szCs w:val="24"/>
          <w:lang w:val="it-IT"/>
        </w:rPr>
        <w:t>l’adesione alla definizione agevolata comporta l’esclusione delle sanzioni applicate nell’atto portato a riscossione coattiva tramite ingiunzione di pagamento;</w:t>
      </w:r>
    </w:p>
    <w:p w:rsidR="001C6D79" w:rsidRPr="001C6D79" w:rsidRDefault="001C6D79" w:rsidP="001C6D79">
      <w:pPr>
        <w:pStyle w:val="Corpodeltesto"/>
        <w:numPr>
          <w:ilvl w:val="0"/>
          <w:numId w:val="1"/>
        </w:numPr>
        <w:tabs>
          <w:tab w:val="left" w:pos="822"/>
        </w:tabs>
        <w:spacing w:before="86" w:line="274" w:lineRule="auto"/>
        <w:ind w:left="509" w:right="135" w:firstLine="0"/>
        <w:jc w:val="both"/>
        <w:rPr>
          <w:rFonts w:ascii="Times New Roman" w:hAnsi="Times New Roman" w:cs="Times New Roman"/>
          <w:spacing w:val="3"/>
          <w:sz w:val="24"/>
          <w:szCs w:val="24"/>
          <w:lang w:val="it-IT"/>
        </w:rPr>
      </w:pPr>
      <w:r w:rsidRPr="001C6D79">
        <w:rPr>
          <w:rFonts w:ascii="Times New Roman" w:hAnsi="Times New Roman" w:cs="Times New Roman"/>
          <w:spacing w:val="3"/>
          <w:sz w:val="24"/>
          <w:szCs w:val="24"/>
          <w:lang w:val="it-IT"/>
        </w:rPr>
        <w:t xml:space="preserve">dalla definizione agevolata sono escluse le sanzioni diverse da quelle irrogate per violazioni tributarie e che con riferimento alle sanzioni amministrative per violazione del codice della strada la definizione agevolata comporta l’esclusione degli interessi moratori e della maggiorazione di un decimo per ogni semestre prevista </w:t>
      </w:r>
      <w:hyperlink r:id="rId10" w:history="1">
        <w:r w:rsidRPr="00056A20">
          <w:rPr>
            <w:rStyle w:val="Collegamentoipertestuale"/>
            <w:rFonts w:ascii="Times New Roman" w:hAnsi="Times New Roman" w:cs="Times New Roman"/>
            <w:spacing w:val="3"/>
            <w:sz w:val="24"/>
            <w:szCs w:val="24"/>
            <w:lang w:val="it-IT"/>
          </w:rPr>
          <w:t>dall’art. 27 della legge n. 689 del 1981</w:t>
        </w:r>
      </w:hyperlink>
      <w:r w:rsidRPr="001C6D79">
        <w:rPr>
          <w:rFonts w:ascii="Times New Roman" w:hAnsi="Times New Roman" w:cs="Times New Roman"/>
          <w:spacing w:val="3"/>
          <w:sz w:val="24"/>
          <w:szCs w:val="24"/>
          <w:lang w:val="it-IT"/>
        </w:rPr>
        <w:t>;</w:t>
      </w:r>
    </w:p>
    <w:p w:rsidR="001C6D79" w:rsidRPr="001C6D79" w:rsidRDefault="001C6D79" w:rsidP="001C6D79">
      <w:pPr>
        <w:pStyle w:val="Corpodeltesto"/>
        <w:numPr>
          <w:ilvl w:val="0"/>
          <w:numId w:val="1"/>
        </w:numPr>
        <w:tabs>
          <w:tab w:val="left" w:pos="822"/>
        </w:tabs>
        <w:spacing w:before="86" w:line="274" w:lineRule="auto"/>
        <w:ind w:left="509" w:right="135" w:firstLine="0"/>
        <w:jc w:val="both"/>
        <w:rPr>
          <w:rFonts w:ascii="Times New Roman" w:hAnsi="Times New Roman" w:cs="Times New Roman"/>
          <w:spacing w:val="3"/>
          <w:sz w:val="24"/>
          <w:szCs w:val="24"/>
          <w:lang w:val="it-IT"/>
        </w:rPr>
      </w:pPr>
      <w:r w:rsidRPr="001C6D79">
        <w:rPr>
          <w:rFonts w:ascii="Times New Roman" w:hAnsi="Times New Roman" w:cs="Times New Roman"/>
          <w:spacing w:val="3"/>
          <w:sz w:val="24"/>
          <w:szCs w:val="24"/>
          <w:lang w:val="it-IT"/>
        </w:rPr>
        <w:t>il Comune può disporre la definizione con delibera del Consiglio comunale da adottare entro 60 giorni dalla data di entrata in vigore del decreto legge, il quale essendo stato pubblicato nella Gazzetta Ufficiale n. 100</w:t>
      </w:r>
      <w:r>
        <w:rPr>
          <w:rFonts w:ascii="Times New Roman" w:hAnsi="Times New Roman" w:cs="Times New Roman"/>
          <w:spacing w:val="3"/>
          <w:sz w:val="24"/>
          <w:szCs w:val="24"/>
          <w:lang w:val="it-IT"/>
        </w:rPr>
        <w:t xml:space="preserve"> </w:t>
      </w:r>
      <w:r w:rsidRPr="001C6D79">
        <w:rPr>
          <w:rFonts w:ascii="Times New Roman" w:hAnsi="Times New Roman" w:cs="Times New Roman"/>
          <w:spacing w:val="3"/>
          <w:sz w:val="24"/>
          <w:szCs w:val="24"/>
          <w:lang w:val="it-IT"/>
        </w:rPr>
        <w:t>del 30 aprile 2019 è entrato in vigore il 1 maggio 2019, sicché il termine entro il quale occorre deliberare è fissato al 29 giugno 2019;</w:t>
      </w:r>
    </w:p>
    <w:p w:rsidR="001C6D79" w:rsidRPr="001C6D79" w:rsidRDefault="001C6D79" w:rsidP="001C6D79">
      <w:pPr>
        <w:pStyle w:val="Corpodeltesto"/>
        <w:numPr>
          <w:ilvl w:val="0"/>
          <w:numId w:val="1"/>
        </w:numPr>
        <w:tabs>
          <w:tab w:val="left" w:pos="822"/>
        </w:tabs>
        <w:spacing w:before="86" w:line="274" w:lineRule="auto"/>
        <w:ind w:left="509" w:right="135" w:firstLine="0"/>
        <w:jc w:val="both"/>
        <w:rPr>
          <w:rFonts w:ascii="Times New Roman" w:hAnsi="Times New Roman" w:cs="Times New Roman"/>
          <w:spacing w:val="3"/>
          <w:sz w:val="24"/>
          <w:szCs w:val="24"/>
          <w:lang w:val="it-IT"/>
        </w:rPr>
      </w:pPr>
      <w:r w:rsidRPr="001C6D79">
        <w:rPr>
          <w:rFonts w:ascii="Times New Roman" w:hAnsi="Times New Roman" w:cs="Times New Roman"/>
          <w:spacing w:val="3"/>
          <w:sz w:val="24"/>
          <w:szCs w:val="24"/>
          <w:lang w:val="it-IT"/>
        </w:rPr>
        <w:t>entro trenta giorni dall’adozione della presente deliberazione occorre darne notizia mediante pubblicazione nel sito internet istituzionale del Comune;</w:t>
      </w:r>
    </w:p>
    <w:p w:rsidR="00B72CEF" w:rsidRPr="0053280C" w:rsidRDefault="00B72CEF">
      <w:pPr>
        <w:spacing w:before="7"/>
        <w:rPr>
          <w:rFonts w:ascii="Times New Roman" w:eastAsia="Garamond" w:hAnsi="Times New Roman" w:cs="Times New Roman"/>
          <w:sz w:val="24"/>
          <w:szCs w:val="24"/>
          <w:lang w:val="it-IT"/>
        </w:rPr>
      </w:pPr>
    </w:p>
    <w:p w:rsidR="00B72CEF" w:rsidRPr="0053280C" w:rsidRDefault="00946FE9">
      <w:pPr>
        <w:pStyle w:val="Titolo1"/>
        <w:spacing w:before="74"/>
        <w:jc w:val="both"/>
        <w:rPr>
          <w:rFonts w:ascii="Times New Roman" w:hAnsi="Times New Roman" w:cs="Times New Roman"/>
          <w:b w:val="0"/>
          <w:bCs w:val="0"/>
          <w:sz w:val="24"/>
          <w:szCs w:val="24"/>
        </w:rPr>
      </w:pPr>
      <w:r w:rsidRPr="0053280C">
        <w:rPr>
          <w:rFonts w:ascii="Times New Roman" w:hAnsi="Times New Roman" w:cs="Times New Roman"/>
          <w:spacing w:val="3"/>
          <w:sz w:val="24"/>
          <w:szCs w:val="24"/>
        </w:rPr>
        <w:t>Considerato</w:t>
      </w:r>
      <w:r w:rsidRPr="0053280C">
        <w:rPr>
          <w:rFonts w:ascii="Times New Roman" w:hAnsi="Times New Roman" w:cs="Times New Roman"/>
          <w:spacing w:val="-12"/>
          <w:sz w:val="24"/>
          <w:szCs w:val="24"/>
        </w:rPr>
        <w:t xml:space="preserve"> </w:t>
      </w:r>
      <w:r w:rsidRPr="0053280C">
        <w:rPr>
          <w:rFonts w:ascii="Times New Roman" w:hAnsi="Times New Roman" w:cs="Times New Roman"/>
          <w:spacing w:val="3"/>
          <w:sz w:val="24"/>
          <w:szCs w:val="24"/>
        </w:rPr>
        <w:t>che:</w:t>
      </w:r>
    </w:p>
    <w:p w:rsidR="00B72CEF" w:rsidRPr="0053280C" w:rsidRDefault="00946FE9">
      <w:pPr>
        <w:pStyle w:val="Corpodeltesto"/>
        <w:numPr>
          <w:ilvl w:val="0"/>
          <w:numId w:val="1"/>
        </w:numPr>
        <w:tabs>
          <w:tab w:val="left" w:pos="822"/>
        </w:tabs>
        <w:spacing w:before="86" w:line="274" w:lineRule="auto"/>
        <w:ind w:left="509" w:right="135" w:firstLine="0"/>
        <w:jc w:val="both"/>
        <w:rPr>
          <w:rFonts w:ascii="Times New Roman" w:hAnsi="Times New Roman" w:cs="Times New Roman"/>
          <w:sz w:val="24"/>
          <w:szCs w:val="24"/>
          <w:lang w:val="it-IT"/>
        </w:rPr>
      </w:pPr>
      <w:r w:rsidRPr="0053280C">
        <w:rPr>
          <w:rFonts w:ascii="Times New Roman" w:hAnsi="Times New Roman" w:cs="Times New Roman"/>
          <w:sz w:val="24"/>
          <w:szCs w:val="24"/>
          <w:lang w:val="it-IT"/>
        </w:rPr>
        <w:t>è</w:t>
      </w:r>
      <w:r w:rsidRPr="0053280C">
        <w:rPr>
          <w:rFonts w:ascii="Times New Roman" w:hAnsi="Times New Roman" w:cs="Times New Roman"/>
          <w:spacing w:val="9"/>
          <w:sz w:val="24"/>
          <w:szCs w:val="24"/>
          <w:lang w:val="it-IT"/>
        </w:rPr>
        <w:t xml:space="preserve"> </w:t>
      </w:r>
      <w:r w:rsidRPr="0053280C">
        <w:rPr>
          <w:rFonts w:ascii="Times New Roman" w:hAnsi="Times New Roman" w:cs="Times New Roman"/>
          <w:spacing w:val="3"/>
          <w:sz w:val="24"/>
          <w:szCs w:val="24"/>
          <w:lang w:val="it-IT"/>
        </w:rPr>
        <w:t>opportuno</w:t>
      </w:r>
      <w:r w:rsidRPr="0053280C">
        <w:rPr>
          <w:rFonts w:ascii="Times New Roman" w:hAnsi="Times New Roman" w:cs="Times New Roman"/>
          <w:spacing w:val="9"/>
          <w:sz w:val="24"/>
          <w:szCs w:val="24"/>
          <w:lang w:val="it-IT"/>
        </w:rPr>
        <w:t xml:space="preserve"> </w:t>
      </w:r>
      <w:r w:rsidRPr="0053280C">
        <w:rPr>
          <w:rFonts w:ascii="Times New Roman" w:hAnsi="Times New Roman" w:cs="Times New Roman"/>
          <w:spacing w:val="3"/>
          <w:sz w:val="24"/>
          <w:szCs w:val="24"/>
          <w:lang w:val="it-IT"/>
        </w:rPr>
        <w:t>disciplinare</w:t>
      </w:r>
      <w:r w:rsidRPr="0053280C">
        <w:rPr>
          <w:rFonts w:ascii="Times New Roman" w:hAnsi="Times New Roman" w:cs="Times New Roman"/>
          <w:spacing w:val="9"/>
          <w:sz w:val="24"/>
          <w:szCs w:val="24"/>
          <w:lang w:val="it-IT"/>
        </w:rPr>
        <w:t xml:space="preserve"> </w:t>
      </w:r>
      <w:r w:rsidRPr="0053280C">
        <w:rPr>
          <w:rFonts w:ascii="Times New Roman" w:hAnsi="Times New Roman" w:cs="Times New Roman"/>
          <w:spacing w:val="2"/>
          <w:sz w:val="24"/>
          <w:szCs w:val="24"/>
          <w:lang w:val="it-IT"/>
        </w:rPr>
        <w:t>le</w:t>
      </w:r>
      <w:r w:rsidRPr="0053280C">
        <w:rPr>
          <w:rFonts w:ascii="Times New Roman" w:hAnsi="Times New Roman" w:cs="Times New Roman"/>
          <w:spacing w:val="10"/>
          <w:sz w:val="24"/>
          <w:szCs w:val="24"/>
          <w:lang w:val="it-IT"/>
        </w:rPr>
        <w:t xml:space="preserve"> </w:t>
      </w:r>
      <w:r w:rsidRPr="0053280C">
        <w:rPr>
          <w:rFonts w:ascii="Times New Roman" w:hAnsi="Times New Roman" w:cs="Times New Roman"/>
          <w:spacing w:val="3"/>
          <w:sz w:val="24"/>
          <w:szCs w:val="24"/>
          <w:lang w:val="it-IT"/>
        </w:rPr>
        <w:t>procedure</w:t>
      </w:r>
      <w:r w:rsidRPr="0053280C">
        <w:rPr>
          <w:rFonts w:ascii="Times New Roman" w:hAnsi="Times New Roman" w:cs="Times New Roman"/>
          <w:spacing w:val="10"/>
          <w:sz w:val="24"/>
          <w:szCs w:val="24"/>
          <w:lang w:val="it-IT"/>
        </w:rPr>
        <w:t xml:space="preserve"> </w:t>
      </w:r>
      <w:r w:rsidRPr="0053280C">
        <w:rPr>
          <w:rFonts w:ascii="Times New Roman" w:hAnsi="Times New Roman" w:cs="Times New Roman"/>
          <w:spacing w:val="1"/>
          <w:sz w:val="24"/>
          <w:szCs w:val="24"/>
          <w:lang w:val="it-IT"/>
        </w:rPr>
        <w:t>di</w:t>
      </w:r>
      <w:r w:rsidRPr="0053280C">
        <w:rPr>
          <w:rFonts w:ascii="Times New Roman" w:hAnsi="Times New Roman" w:cs="Times New Roman"/>
          <w:spacing w:val="9"/>
          <w:sz w:val="24"/>
          <w:szCs w:val="24"/>
          <w:lang w:val="it-IT"/>
        </w:rPr>
        <w:t xml:space="preserve"> </w:t>
      </w:r>
      <w:r w:rsidRPr="0053280C">
        <w:rPr>
          <w:rFonts w:ascii="Times New Roman" w:hAnsi="Times New Roman" w:cs="Times New Roman"/>
          <w:spacing w:val="3"/>
          <w:sz w:val="24"/>
          <w:szCs w:val="24"/>
          <w:lang w:val="it-IT"/>
        </w:rPr>
        <w:t>dettaglio</w:t>
      </w:r>
      <w:r w:rsidRPr="0053280C">
        <w:rPr>
          <w:rFonts w:ascii="Times New Roman" w:hAnsi="Times New Roman" w:cs="Times New Roman"/>
          <w:spacing w:val="7"/>
          <w:sz w:val="24"/>
          <w:szCs w:val="24"/>
          <w:lang w:val="it-IT"/>
        </w:rPr>
        <w:t xml:space="preserve"> </w:t>
      </w:r>
      <w:r w:rsidRPr="0053280C">
        <w:rPr>
          <w:rFonts w:ascii="Times New Roman" w:hAnsi="Times New Roman" w:cs="Times New Roman"/>
          <w:spacing w:val="2"/>
          <w:sz w:val="24"/>
          <w:szCs w:val="24"/>
          <w:lang w:val="it-IT"/>
        </w:rPr>
        <w:t>in</w:t>
      </w:r>
      <w:r w:rsidRPr="0053280C">
        <w:rPr>
          <w:rFonts w:ascii="Times New Roman" w:hAnsi="Times New Roman" w:cs="Times New Roman"/>
          <w:spacing w:val="9"/>
          <w:sz w:val="24"/>
          <w:szCs w:val="24"/>
          <w:lang w:val="it-IT"/>
        </w:rPr>
        <w:t xml:space="preserve"> </w:t>
      </w:r>
      <w:r w:rsidRPr="0053280C">
        <w:rPr>
          <w:rFonts w:ascii="Times New Roman" w:hAnsi="Times New Roman" w:cs="Times New Roman"/>
          <w:spacing w:val="2"/>
          <w:sz w:val="24"/>
          <w:szCs w:val="24"/>
          <w:lang w:val="it-IT"/>
        </w:rPr>
        <w:t>un</w:t>
      </w:r>
      <w:r w:rsidRPr="0053280C">
        <w:rPr>
          <w:rFonts w:ascii="Times New Roman" w:hAnsi="Times New Roman" w:cs="Times New Roman"/>
          <w:spacing w:val="8"/>
          <w:sz w:val="24"/>
          <w:szCs w:val="24"/>
          <w:lang w:val="it-IT"/>
        </w:rPr>
        <w:t xml:space="preserve"> </w:t>
      </w:r>
      <w:r w:rsidRPr="0053280C">
        <w:rPr>
          <w:rFonts w:ascii="Times New Roman" w:hAnsi="Times New Roman" w:cs="Times New Roman"/>
          <w:spacing w:val="3"/>
          <w:sz w:val="24"/>
          <w:szCs w:val="24"/>
          <w:lang w:val="it-IT"/>
        </w:rPr>
        <w:t>apposito</w:t>
      </w:r>
      <w:r w:rsidRPr="0053280C">
        <w:rPr>
          <w:rFonts w:ascii="Times New Roman" w:hAnsi="Times New Roman" w:cs="Times New Roman"/>
          <w:spacing w:val="9"/>
          <w:sz w:val="24"/>
          <w:szCs w:val="24"/>
          <w:lang w:val="it-IT"/>
        </w:rPr>
        <w:t xml:space="preserve"> </w:t>
      </w:r>
      <w:r w:rsidRPr="0053280C">
        <w:rPr>
          <w:rFonts w:ascii="Times New Roman" w:hAnsi="Times New Roman" w:cs="Times New Roman"/>
          <w:spacing w:val="3"/>
          <w:sz w:val="24"/>
          <w:szCs w:val="24"/>
          <w:lang w:val="it-IT"/>
        </w:rPr>
        <w:t>regolamento,</w:t>
      </w:r>
      <w:r w:rsidRPr="0053280C">
        <w:rPr>
          <w:rFonts w:ascii="Times New Roman" w:hAnsi="Times New Roman" w:cs="Times New Roman"/>
          <w:spacing w:val="8"/>
          <w:sz w:val="24"/>
          <w:szCs w:val="24"/>
          <w:lang w:val="it-IT"/>
        </w:rPr>
        <w:t xml:space="preserve"> </w:t>
      </w:r>
      <w:r w:rsidRPr="0053280C">
        <w:rPr>
          <w:rFonts w:ascii="Times New Roman" w:hAnsi="Times New Roman" w:cs="Times New Roman"/>
          <w:spacing w:val="3"/>
          <w:sz w:val="24"/>
          <w:szCs w:val="24"/>
          <w:lang w:val="it-IT"/>
        </w:rPr>
        <w:t>anche</w:t>
      </w:r>
      <w:r w:rsidRPr="0053280C">
        <w:rPr>
          <w:rFonts w:ascii="Times New Roman" w:hAnsi="Times New Roman" w:cs="Times New Roman"/>
          <w:spacing w:val="35"/>
          <w:w w:val="99"/>
          <w:sz w:val="24"/>
          <w:szCs w:val="24"/>
          <w:lang w:val="it-IT"/>
        </w:rPr>
        <w:t xml:space="preserve"> </w:t>
      </w:r>
      <w:r w:rsidRPr="0053280C">
        <w:rPr>
          <w:rFonts w:ascii="Times New Roman" w:hAnsi="Times New Roman" w:cs="Times New Roman"/>
          <w:spacing w:val="2"/>
          <w:sz w:val="24"/>
          <w:szCs w:val="24"/>
          <w:lang w:val="it-IT"/>
        </w:rPr>
        <w:t>al</w:t>
      </w:r>
      <w:r w:rsidRPr="0053280C">
        <w:rPr>
          <w:rFonts w:ascii="Times New Roman" w:hAnsi="Times New Roman" w:cs="Times New Roman"/>
          <w:spacing w:val="26"/>
          <w:sz w:val="24"/>
          <w:szCs w:val="24"/>
          <w:lang w:val="it-IT"/>
        </w:rPr>
        <w:t xml:space="preserve"> </w:t>
      </w:r>
      <w:r w:rsidRPr="0053280C">
        <w:rPr>
          <w:rFonts w:ascii="Times New Roman" w:hAnsi="Times New Roman" w:cs="Times New Roman"/>
          <w:spacing w:val="3"/>
          <w:sz w:val="24"/>
          <w:szCs w:val="24"/>
          <w:lang w:val="it-IT"/>
        </w:rPr>
        <w:t>fine</w:t>
      </w:r>
      <w:r w:rsidRPr="0053280C">
        <w:rPr>
          <w:rFonts w:ascii="Times New Roman" w:hAnsi="Times New Roman" w:cs="Times New Roman"/>
          <w:spacing w:val="25"/>
          <w:sz w:val="24"/>
          <w:szCs w:val="24"/>
          <w:lang w:val="it-IT"/>
        </w:rPr>
        <w:t xml:space="preserve"> </w:t>
      </w:r>
      <w:r w:rsidRPr="0053280C">
        <w:rPr>
          <w:rFonts w:ascii="Times New Roman" w:hAnsi="Times New Roman" w:cs="Times New Roman"/>
          <w:spacing w:val="2"/>
          <w:sz w:val="24"/>
          <w:szCs w:val="24"/>
          <w:lang w:val="it-IT"/>
        </w:rPr>
        <w:t>di</w:t>
      </w:r>
      <w:r w:rsidRPr="0053280C">
        <w:rPr>
          <w:rFonts w:ascii="Times New Roman" w:hAnsi="Times New Roman" w:cs="Times New Roman"/>
          <w:spacing w:val="27"/>
          <w:sz w:val="24"/>
          <w:szCs w:val="24"/>
          <w:lang w:val="it-IT"/>
        </w:rPr>
        <w:t xml:space="preserve"> </w:t>
      </w:r>
      <w:r w:rsidRPr="0053280C">
        <w:rPr>
          <w:rFonts w:ascii="Times New Roman" w:hAnsi="Times New Roman" w:cs="Times New Roman"/>
          <w:spacing w:val="3"/>
          <w:sz w:val="24"/>
          <w:szCs w:val="24"/>
          <w:lang w:val="it-IT"/>
        </w:rPr>
        <w:t>rendere</w:t>
      </w:r>
      <w:r w:rsidRPr="0053280C">
        <w:rPr>
          <w:rFonts w:ascii="Times New Roman" w:hAnsi="Times New Roman" w:cs="Times New Roman"/>
          <w:spacing w:val="27"/>
          <w:sz w:val="24"/>
          <w:szCs w:val="24"/>
          <w:lang w:val="it-IT"/>
        </w:rPr>
        <w:t xml:space="preserve"> </w:t>
      </w:r>
      <w:r w:rsidRPr="0053280C">
        <w:rPr>
          <w:rFonts w:ascii="Times New Roman" w:hAnsi="Times New Roman" w:cs="Times New Roman"/>
          <w:spacing w:val="2"/>
          <w:sz w:val="24"/>
          <w:szCs w:val="24"/>
          <w:lang w:val="it-IT"/>
        </w:rPr>
        <w:t>più</w:t>
      </w:r>
      <w:r w:rsidRPr="0053280C">
        <w:rPr>
          <w:rFonts w:ascii="Times New Roman" w:hAnsi="Times New Roman" w:cs="Times New Roman"/>
          <w:spacing w:val="25"/>
          <w:sz w:val="24"/>
          <w:szCs w:val="24"/>
          <w:lang w:val="it-IT"/>
        </w:rPr>
        <w:t xml:space="preserve"> </w:t>
      </w:r>
      <w:r w:rsidRPr="0053280C">
        <w:rPr>
          <w:rFonts w:ascii="Times New Roman" w:hAnsi="Times New Roman" w:cs="Times New Roman"/>
          <w:spacing w:val="3"/>
          <w:sz w:val="24"/>
          <w:szCs w:val="24"/>
          <w:lang w:val="it-IT"/>
        </w:rPr>
        <w:t>chiaro</w:t>
      </w:r>
      <w:r w:rsidRPr="0053280C">
        <w:rPr>
          <w:rFonts w:ascii="Times New Roman" w:hAnsi="Times New Roman" w:cs="Times New Roman"/>
          <w:spacing w:val="26"/>
          <w:sz w:val="24"/>
          <w:szCs w:val="24"/>
          <w:lang w:val="it-IT"/>
        </w:rPr>
        <w:t xml:space="preserve"> </w:t>
      </w:r>
      <w:r w:rsidRPr="0053280C">
        <w:rPr>
          <w:rFonts w:ascii="Times New Roman" w:hAnsi="Times New Roman" w:cs="Times New Roman"/>
          <w:spacing w:val="1"/>
          <w:sz w:val="24"/>
          <w:szCs w:val="24"/>
          <w:lang w:val="it-IT"/>
        </w:rPr>
        <w:t>il</w:t>
      </w:r>
      <w:r w:rsidRPr="0053280C">
        <w:rPr>
          <w:rFonts w:ascii="Times New Roman" w:hAnsi="Times New Roman" w:cs="Times New Roman"/>
          <w:spacing w:val="28"/>
          <w:sz w:val="24"/>
          <w:szCs w:val="24"/>
          <w:lang w:val="it-IT"/>
        </w:rPr>
        <w:t xml:space="preserve"> </w:t>
      </w:r>
      <w:r w:rsidRPr="0053280C">
        <w:rPr>
          <w:rFonts w:ascii="Times New Roman" w:hAnsi="Times New Roman" w:cs="Times New Roman"/>
          <w:spacing w:val="3"/>
          <w:sz w:val="24"/>
          <w:szCs w:val="24"/>
          <w:lang w:val="it-IT"/>
        </w:rPr>
        <w:t>procedimento</w:t>
      </w:r>
      <w:r w:rsidRPr="0053280C">
        <w:rPr>
          <w:rFonts w:ascii="Times New Roman" w:hAnsi="Times New Roman" w:cs="Times New Roman"/>
          <w:spacing w:val="25"/>
          <w:sz w:val="24"/>
          <w:szCs w:val="24"/>
          <w:lang w:val="it-IT"/>
        </w:rPr>
        <w:t xml:space="preserve"> </w:t>
      </w:r>
      <w:r w:rsidRPr="0053280C">
        <w:rPr>
          <w:rFonts w:ascii="Times New Roman" w:hAnsi="Times New Roman" w:cs="Times New Roman"/>
          <w:spacing w:val="2"/>
          <w:sz w:val="24"/>
          <w:szCs w:val="24"/>
          <w:lang w:val="it-IT"/>
        </w:rPr>
        <w:t>ed</w:t>
      </w:r>
      <w:r w:rsidRPr="0053280C">
        <w:rPr>
          <w:rFonts w:ascii="Times New Roman" w:hAnsi="Times New Roman" w:cs="Times New Roman"/>
          <w:spacing w:val="28"/>
          <w:sz w:val="24"/>
          <w:szCs w:val="24"/>
          <w:lang w:val="it-IT"/>
        </w:rPr>
        <w:t xml:space="preserve"> </w:t>
      </w:r>
      <w:r w:rsidRPr="0053280C">
        <w:rPr>
          <w:rFonts w:ascii="Times New Roman" w:hAnsi="Times New Roman" w:cs="Times New Roman"/>
          <w:spacing w:val="3"/>
          <w:sz w:val="24"/>
          <w:szCs w:val="24"/>
          <w:lang w:val="it-IT"/>
        </w:rPr>
        <w:t>agevolare</w:t>
      </w:r>
      <w:r w:rsidRPr="0053280C">
        <w:rPr>
          <w:rFonts w:ascii="Times New Roman" w:hAnsi="Times New Roman" w:cs="Times New Roman"/>
          <w:spacing w:val="25"/>
          <w:sz w:val="24"/>
          <w:szCs w:val="24"/>
          <w:lang w:val="it-IT"/>
        </w:rPr>
        <w:t xml:space="preserve"> </w:t>
      </w:r>
      <w:r w:rsidRPr="0053280C">
        <w:rPr>
          <w:rFonts w:ascii="Times New Roman" w:hAnsi="Times New Roman" w:cs="Times New Roman"/>
          <w:spacing w:val="3"/>
          <w:sz w:val="24"/>
          <w:szCs w:val="24"/>
          <w:lang w:val="it-IT"/>
        </w:rPr>
        <w:t>l’adesione</w:t>
      </w:r>
      <w:r w:rsidRPr="0053280C">
        <w:rPr>
          <w:rFonts w:ascii="Times New Roman" w:hAnsi="Times New Roman" w:cs="Times New Roman"/>
          <w:spacing w:val="27"/>
          <w:sz w:val="24"/>
          <w:szCs w:val="24"/>
          <w:lang w:val="it-IT"/>
        </w:rPr>
        <w:t xml:space="preserve"> </w:t>
      </w:r>
      <w:r w:rsidRPr="0053280C">
        <w:rPr>
          <w:rFonts w:ascii="Times New Roman" w:hAnsi="Times New Roman" w:cs="Times New Roman"/>
          <w:spacing w:val="2"/>
          <w:sz w:val="24"/>
          <w:szCs w:val="24"/>
          <w:lang w:val="it-IT"/>
        </w:rPr>
        <w:t>da</w:t>
      </w:r>
      <w:r w:rsidRPr="0053280C">
        <w:rPr>
          <w:rFonts w:ascii="Times New Roman" w:hAnsi="Times New Roman" w:cs="Times New Roman"/>
          <w:spacing w:val="28"/>
          <w:sz w:val="24"/>
          <w:szCs w:val="24"/>
          <w:lang w:val="it-IT"/>
        </w:rPr>
        <w:t xml:space="preserve"> </w:t>
      </w:r>
      <w:r w:rsidRPr="0053280C">
        <w:rPr>
          <w:rFonts w:ascii="Times New Roman" w:hAnsi="Times New Roman" w:cs="Times New Roman"/>
          <w:spacing w:val="2"/>
          <w:sz w:val="24"/>
          <w:szCs w:val="24"/>
          <w:lang w:val="it-IT"/>
        </w:rPr>
        <w:t>parte</w:t>
      </w:r>
      <w:r w:rsidRPr="0053280C">
        <w:rPr>
          <w:rFonts w:ascii="Times New Roman" w:hAnsi="Times New Roman" w:cs="Times New Roman"/>
          <w:spacing w:val="28"/>
          <w:sz w:val="24"/>
          <w:szCs w:val="24"/>
          <w:lang w:val="it-IT"/>
        </w:rPr>
        <w:t xml:space="preserve"> </w:t>
      </w:r>
      <w:r w:rsidRPr="0053280C">
        <w:rPr>
          <w:rFonts w:ascii="Times New Roman" w:hAnsi="Times New Roman" w:cs="Times New Roman"/>
          <w:spacing w:val="1"/>
          <w:sz w:val="24"/>
          <w:szCs w:val="24"/>
          <w:lang w:val="it-IT"/>
        </w:rPr>
        <w:t>di</w:t>
      </w:r>
      <w:r w:rsidRPr="0053280C">
        <w:rPr>
          <w:rFonts w:ascii="Times New Roman" w:hAnsi="Times New Roman" w:cs="Times New Roman"/>
          <w:spacing w:val="28"/>
          <w:sz w:val="24"/>
          <w:szCs w:val="24"/>
          <w:lang w:val="it-IT"/>
        </w:rPr>
        <w:t xml:space="preserve"> </w:t>
      </w:r>
      <w:r w:rsidRPr="0053280C">
        <w:rPr>
          <w:rFonts w:ascii="Times New Roman" w:hAnsi="Times New Roman" w:cs="Times New Roman"/>
          <w:spacing w:val="2"/>
          <w:sz w:val="24"/>
          <w:szCs w:val="24"/>
          <w:lang w:val="it-IT"/>
        </w:rPr>
        <w:t>tutti</w:t>
      </w:r>
      <w:r w:rsidRPr="0053280C">
        <w:rPr>
          <w:rFonts w:ascii="Times New Roman" w:hAnsi="Times New Roman" w:cs="Times New Roman"/>
          <w:spacing w:val="26"/>
          <w:sz w:val="24"/>
          <w:szCs w:val="24"/>
          <w:lang w:val="it-IT"/>
        </w:rPr>
        <w:t xml:space="preserve"> </w:t>
      </w:r>
      <w:r w:rsidRPr="0053280C">
        <w:rPr>
          <w:rFonts w:ascii="Times New Roman" w:hAnsi="Times New Roman" w:cs="Times New Roman"/>
          <w:sz w:val="24"/>
          <w:szCs w:val="24"/>
          <w:lang w:val="it-IT"/>
        </w:rPr>
        <w:t>i</w:t>
      </w:r>
      <w:r w:rsidRPr="0053280C">
        <w:rPr>
          <w:rFonts w:ascii="Times New Roman" w:hAnsi="Times New Roman" w:cs="Times New Roman"/>
          <w:spacing w:val="37"/>
          <w:w w:val="99"/>
          <w:sz w:val="24"/>
          <w:szCs w:val="24"/>
          <w:lang w:val="it-IT"/>
        </w:rPr>
        <w:t xml:space="preserve"> </w:t>
      </w:r>
      <w:r w:rsidRPr="0053280C">
        <w:rPr>
          <w:rFonts w:ascii="Times New Roman" w:hAnsi="Times New Roman" w:cs="Times New Roman"/>
          <w:spacing w:val="3"/>
          <w:sz w:val="24"/>
          <w:szCs w:val="24"/>
          <w:lang w:val="it-IT"/>
        </w:rPr>
        <w:t>debitori</w:t>
      </w:r>
      <w:r w:rsidRPr="0053280C">
        <w:rPr>
          <w:rFonts w:ascii="Times New Roman" w:hAnsi="Times New Roman" w:cs="Times New Roman"/>
          <w:spacing w:val="-10"/>
          <w:sz w:val="24"/>
          <w:szCs w:val="24"/>
          <w:lang w:val="it-IT"/>
        </w:rPr>
        <w:t xml:space="preserve"> </w:t>
      </w:r>
      <w:r w:rsidRPr="0053280C">
        <w:rPr>
          <w:rFonts w:ascii="Times New Roman" w:hAnsi="Times New Roman" w:cs="Times New Roman"/>
          <w:spacing w:val="3"/>
          <w:sz w:val="24"/>
          <w:szCs w:val="24"/>
          <w:lang w:val="it-IT"/>
        </w:rPr>
        <w:t>interessati;</w:t>
      </w:r>
    </w:p>
    <w:p w:rsidR="00B72CEF" w:rsidRPr="0053280C" w:rsidRDefault="00946FE9">
      <w:pPr>
        <w:pStyle w:val="Corpodeltesto"/>
        <w:numPr>
          <w:ilvl w:val="0"/>
          <w:numId w:val="1"/>
        </w:numPr>
        <w:tabs>
          <w:tab w:val="left" w:pos="822"/>
        </w:tabs>
        <w:spacing w:before="44" w:line="275" w:lineRule="auto"/>
        <w:ind w:left="509" w:right="121" w:firstLine="0"/>
        <w:jc w:val="both"/>
        <w:rPr>
          <w:rFonts w:ascii="Times New Roman" w:hAnsi="Times New Roman" w:cs="Times New Roman"/>
          <w:sz w:val="24"/>
          <w:szCs w:val="24"/>
          <w:lang w:val="it-IT"/>
        </w:rPr>
      </w:pPr>
      <w:r w:rsidRPr="0053280C">
        <w:rPr>
          <w:rFonts w:ascii="Times New Roman" w:hAnsi="Times New Roman" w:cs="Times New Roman"/>
          <w:spacing w:val="2"/>
          <w:sz w:val="24"/>
          <w:szCs w:val="24"/>
          <w:lang w:val="it-IT"/>
        </w:rPr>
        <w:t>la</w:t>
      </w:r>
      <w:r w:rsidRPr="0053280C">
        <w:rPr>
          <w:rFonts w:ascii="Times New Roman" w:hAnsi="Times New Roman" w:cs="Times New Roman"/>
          <w:spacing w:val="38"/>
          <w:sz w:val="24"/>
          <w:szCs w:val="24"/>
          <w:lang w:val="it-IT"/>
        </w:rPr>
        <w:t xml:space="preserve"> </w:t>
      </w:r>
      <w:r w:rsidRPr="0053280C">
        <w:rPr>
          <w:rFonts w:ascii="Times New Roman" w:hAnsi="Times New Roman" w:cs="Times New Roman"/>
          <w:spacing w:val="3"/>
          <w:sz w:val="24"/>
          <w:szCs w:val="24"/>
          <w:lang w:val="it-IT"/>
        </w:rPr>
        <w:t>definizione</w:t>
      </w:r>
      <w:r w:rsidRPr="0053280C">
        <w:rPr>
          <w:rFonts w:ascii="Times New Roman" w:hAnsi="Times New Roman" w:cs="Times New Roman"/>
          <w:spacing w:val="35"/>
          <w:sz w:val="24"/>
          <w:szCs w:val="24"/>
          <w:lang w:val="it-IT"/>
        </w:rPr>
        <w:t xml:space="preserve"> </w:t>
      </w:r>
      <w:r w:rsidRPr="0053280C">
        <w:rPr>
          <w:rFonts w:ascii="Times New Roman" w:hAnsi="Times New Roman" w:cs="Times New Roman"/>
          <w:spacing w:val="3"/>
          <w:sz w:val="24"/>
          <w:szCs w:val="24"/>
          <w:lang w:val="it-IT"/>
        </w:rPr>
        <w:t>agevolata</w:t>
      </w:r>
      <w:r w:rsidRPr="0053280C">
        <w:rPr>
          <w:rFonts w:ascii="Times New Roman" w:hAnsi="Times New Roman" w:cs="Times New Roman"/>
          <w:spacing w:val="38"/>
          <w:sz w:val="24"/>
          <w:szCs w:val="24"/>
          <w:lang w:val="it-IT"/>
        </w:rPr>
        <w:t xml:space="preserve"> </w:t>
      </w:r>
      <w:r w:rsidRPr="0053280C">
        <w:rPr>
          <w:rFonts w:ascii="Times New Roman" w:hAnsi="Times New Roman" w:cs="Times New Roman"/>
          <w:spacing w:val="3"/>
          <w:sz w:val="24"/>
          <w:szCs w:val="24"/>
          <w:lang w:val="it-IT"/>
        </w:rPr>
        <w:t>rappresenta</w:t>
      </w:r>
      <w:r w:rsidRPr="0053280C">
        <w:rPr>
          <w:rFonts w:ascii="Times New Roman" w:hAnsi="Times New Roman" w:cs="Times New Roman"/>
          <w:spacing w:val="38"/>
          <w:sz w:val="24"/>
          <w:szCs w:val="24"/>
          <w:lang w:val="it-IT"/>
        </w:rPr>
        <w:t xml:space="preserve"> </w:t>
      </w:r>
      <w:r w:rsidRPr="0053280C">
        <w:rPr>
          <w:rFonts w:ascii="Times New Roman" w:hAnsi="Times New Roman" w:cs="Times New Roman"/>
          <w:spacing w:val="4"/>
          <w:sz w:val="24"/>
          <w:szCs w:val="24"/>
          <w:lang w:val="it-IT"/>
        </w:rPr>
        <w:t>un’opportunità</w:t>
      </w:r>
      <w:r w:rsidRPr="0053280C">
        <w:rPr>
          <w:rFonts w:ascii="Times New Roman" w:hAnsi="Times New Roman" w:cs="Times New Roman"/>
          <w:spacing w:val="38"/>
          <w:sz w:val="24"/>
          <w:szCs w:val="24"/>
          <w:lang w:val="it-IT"/>
        </w:rPr>
        <w:t xml:space="preserve"> </w:t>
      </w:r>
      <w:r w:rsidRPr="0053280C">
        <w:rPr>
          <w:rFonts w:ascii="Times New Roman" w:hAnsi="Times New Roman" w:cs="Times New Roman"/>
          <w:spacing w:val="2"/>
          <w:sz w:val="24"/>
          <w:szCs w:val="24"/>
          <w:lang w:val="it-IT"/>
        </w:rPr>
        <w:t>sia</w:t>
      </w:r>
      <w:r w:rsidRPr="0053280C">
        <w:rPr>
          <w:rFonts w:ascii="Times New Roman" w:hAnsi="Times New Roman" w:cs="Times New Roman"/>
          <w:spacing w:val="38"/>
          <w:sz w:val="24"/>
          <w:szCs w:val="24"/>
          <w:lang w:val="it-IT"/>
        </w:rPr>
        <w:t xml:space="preserve"> </w:t>
      </w:r>
      <w:r w:rsidRPr="0053280C">
        <w:rPr>
          <w:rFonts w:ascii="Times New Roman" w:hAnsi="Times New Roman" w:cs="Times New Roman"/>
          <w:spacing w:val="2"/>
          <w:sz w:val="24"/>
          <w:szCs w:val="24"/>
          <w:lang w:val="it-IT"/>
        </w:rPr>
        <w:t>per</w:t>
      </w:r>
      <w:r w:rsidRPr="0053280C">
        <w:rPr>
          <w:rFonts w:ascii="Times New Roman" w:hAnsi="Times New Roman" w:cs="Times New Roman"/>
          <w:spacing w:val="37"/>
          <w:sz w:val="24"/>
          <w:szCs w:val="24"/>
          <w:lang w:val="it-IT"/>
        </w:rPr>
        <w:t xml:space="preserve"> </w:t>
      </w:r>
      <w:r w:rsidRPr="0053280C">
        <w:rPr>
          <w:rFonts w:ascii="Times New Roman" w:hAnsi="Times New Roman" w:cs="Times New Roman"/>
          <w:spacing w:val="1"/>
          <w:sz w:val="24"/>
          <w:szCs w:val="24"/>
          <w:lang w:val="it-IT"/>
        </w:rPr>
        <w:t>il</w:t>
      </w:r>
      <w:r w:rsidRPr="0053280C">
        <w:rPr>
          <w:rFonts w:ascii="Times New Roman" w:hAnsi="Times New Roman" w:cs="Times New Roman"/>
          <w:spacing w:val="38"/>
          <w:sz w:val="24"/>
          <w:szCs w:val="24"/>
          <w:lang w:val="it-IT"/>
        </w:rPr>
        <w:t xml:space="preserve"> </w:t>
      </w:r>
      <w:r w:rsidRPr="0053280C">
        <w:rPr>
          <w:rFonts w:ascii="Times New Roman" w:hAnsi="Times New Roman" w:cs="Times New Roman"/>
          <w:spacing w:val="3"/>
          <w:sz w:val="24"/>
          <w:szCs w:val="24"/>
          <w:lang w:val="it-IT"/>
        </w:rPr>
        <w:t>Comune,</w:t>
      </w:r>
      <w:r w:rsidRPr="0053280C">
        <w:rPr>
          <w:rFonts w:ascii="Times New Roman" w:hAnsi="Times New Roman" w:cs="Times New Roman"/>
          <w:spacing w:val="38"/>
          <w:sz w:val="24"/>
          <w:szCs w:val="24"/>
          <w:lang w:val="it-IT"/>
        </w:rPr>
        <w:t xml:space="preserve"> </w:t>
      </w:r>
      <w:r w:rsidRPr="0053280C">
        <w:rPr>
          <w:rFonts w:ascii="Times New Roman" w:hAnsi="Times New Roman" w:cs="Times New Roman"/>
          <w:spacing w:val="3"/>
          <w:sz w:val="24"/>
          <w:szCs w:val="24"/>
          <w:lang w:val="it-IT"/>
        </w:rPr>
        <w:t>offrendo</w:t>
      </w:r>
      <w:r w:rsidRPr="0053280C">
        <w:rPr>
          <w:rFonts w:ascii="Times New Roman" w:hAnsi="Times New Roman" w:cs="Times New Roman"/>
          <w:spacing w:val="36"/>
          <w:sz w:val="24"/>
          <w:szCs w:val="24"/>
          <w:lang w:val="it-IT"/>
        </w:rPr>
        <w:t xml:space="preserve"> </w:t>
      </w:r>
      <w:r w:rsidRPr="0053280C">
        <w:rPr>
          <w:rFonts w:ascii="Times New Roman" w:hAnsi="Times New Roman" w:cs="Times New Roman"/>
          <w:spacing w:val="2"/>
          <w:sz w:val="24"/>
          <w:szCs w:val="24"/>
          <w:lang w:val="it-IT"/>
        </w:rPr>
        <w:t>la</w:t>
      </w:r>
      <w:r w:rsidRPr="0053280C">
        <w:rPr>
          <w:rFonts w:ascii="Times New Roman" w:hAnsi="Times New Roman" w:cs="Times New Roman"/>
          <w:spacing w:val="45"/>
          <w:w w:val="99"/>
          <w:sz w:val="24"/>
          <w:szCs w:val="24"/>
          <w:lang w:val="it-IT"/>
        </w:rPr>
        <w:t xml:space="preserve"> </w:t>
      </w:r>
      <w:r w:rsidRPr="0053280C">
        <w:rPr>
          <w:rFonts w:ascii="Times New Roman" w:hAnsi="Times New Roman" w:cs="Times New Roman"/>
          <w:spacing w:val="3"/>
          <w:sz w:val="24"/>
          <w:szCs w:val="24"/>
          <w:lang w:val="it-IT"/>
        </w:rPr>
        <w:t>possibilità</w:t>
      </w:r>
      <w:r w:rsidRPr="0053280C">
        <w:rPr>
          <w:rFonts w:ascii="Times New Roman" w:hAnsi="Times New Roman" w:cs="Times New Roman"/>
          <w:spacing w:val="29"/>
          <w:sz w:val="24"/>
          <w:szCs w:val="24"/>
          <w:lang w:val="it-IT"/>
        </w:rPr>
        <w:t xml:space="preserve"> </w:t>
      </w:r>
      <w:r w:rsidRPr="0053280C">
        <w:rPr>
          <w:rFonts w:ascii="Times New Roman" w:hAnsi="Times New Roman" w:cs="Times New Roman"/>
          <w:spacing w:val="1"/>
          <w:sz w:val="24"/>
          <w:szCs w:val="24"/>
          <w:lang w:val="it-IT"/>
        </w:rPr>
        <w:t>di</w:t>
      </w:r>
      <w:r w:rsidRPr="0053280C">
        <w:rPr>
          <w:rFonts w:ascii="Times New Roman" w:hAnsi="Times New Roman" w:cs="Times New Roman"/>
          <w:spacing w:val="29"/>
          <w:sz w:val="24"/>
          <w:szCs w:val="24"/>
          <w:lang w:val="it-IT"/>
        </w:rPr>
        <w:t xml:space="preserve"> </w:t>
      </w:r>
      <w:r w:rsidRPr="0053280C">
        <w:rPr>
          <w:rFonts w:ascii="Times New Roman" w:hAnsi="Times New Roman" w:cs="Times New Roman"/>
          <w:spacing w:val="3"/>
          <w:sz w:val="24"/>
          <w:szCs w:val="24"/>
          <w:lang w:val="it-IT"/>
        </w:rPr>
        <w:t>ottenere</w:t>
      </w:r>
      <w:r w:rsidRPr="0053280C">
        <w:rPr>
          <w:rFonts w:ascii="Times New Roman" w:hAnsi="Times New Roman" w:cs="Times New Roman"/>
          <w:spacing w:val="26"/>
          <w:sz w:val="24"/>
          <w:szCs w:val="24"/>
          <w:lang w:val="it-IT"/>
        </w:rPr>
        <w:t xml:space="preserve"> </w:t>
      </w:r>
      <w:r w:rsidRPr="0053280C">
        <w:rPr>
          <w:rFonts w:ascii="Times New Roman" w:hAnsi="Times New Roman" w:cs="Times New Roman"/>
          <w:spacing w:val="2"/>
          <w:sz w:val="24"/>
          <w:szCs w:val="24"/>
          <w:lang w:val="it-IT"/>
        </w:rPr>
        <w:t>la</w:t>
      </w:r>
      <w:r w:rsidRPr="0053280C">
        <w:rPr>
          <w:rFonts w:ascii="Times New Roman" w:hAnsi="Times New Roman" w:cs="Times New Roman"/>
          <w:spacing w:val="29"/>
          <w:sz w:val="24"/>
          <w:szCs w:val="24"/>
          <w:lang w:val="it-IT"/>
        </w:rPr>
        <w:t xml:space="preserve"> </w:t>
      </w:r>
      <w:r w:rsidRPr="0053280C">
        <w:rPr>
          <w:rFonts w:ascii="Times New Roman" w:hAnsi="Times New Roman" w:cs="Times New Roman"/>
          <w:spacing w:val="3"/>
          <w:sz w:val="24"/>
          <w:szCs w:val="24"/>
          <w:lang w:val="it-IT"/>
        </w:rPr>
        <w:t>riscossione</w:t>
      </w:r>
      <w:r w:rsidRPr="0053280C">
        <w:rPr>
          <w:rFonts w:ascii="Times New Roman" w:hAnsi="Times New Roman" w:cs="Times New Roman"/>
          <w:spacing w:val="26"/>
          <w:sz w:val="24"/>
          <w:szCs w:val="24"/>
          <w:lang w:val="it-IT"/>
        </w:rPr>
        <w:t xml:space="preserve"> </w:t>
      </w:r>
      <w:r w:rsidRPr="0053280C">
        <w:rPr>
          <w:rFonts w:ascii="Times New Roman" w:hAnsi="Times New Roman" w:cs="Times New Roman"/>
          <w:spacing w:val="2"/>
          <w:sz w:val="24"/>
          <w:szCs w:val="24"/>
          <w:lang w:val="it-IT"/>
        </w:rPr>
        <w:t>anche</w:t>
      </w:r>
      <w:r w:rsidRPr="0053280C">
        <w:rPr>
          <w:rFonts w:ascii="Times New Roman" w:hAnsi="Times New Roman" w:cs="Times New Roman"/>
          <w:spacing w:val="29"/>
          <w:sz w:val="24"/>
          <w:szCs w:val="24"/>
          <w:lang w:val="it-IT"/>
        </w:rPr>
        <w:t xml:space="preserve"> </w:t>
      </w:r>
      <w:r w:rsidRPr="0053280C">
        <w:rPr>
          <w:rFonts w:ascii="Times New Roman" w:hAnsi="Times New Roman" w:cs="Times New Roman"/>
          <w:spacing w:val="1"/>
          <w:sz w:val="24"/>
          <w:szCs w:val="24"/>
          <w:lang w:val="it-IT"/>
        </w:rPr>
        <w:t>di</w:t>
      </w:r>
      <w:r w:rsidRPr="0053280C">
        <w:rPr>
          <w:rFonts w:ascii="Times New Roman" w:hAnsi="Times New Roman" w:cs="Times New Roman"/>
          <w:spacing w:val="28"/>
          <w:sz w:val="24"/>
          <w:szCs w:val="24"/>
          <w:lang w:val="it-IT"/>
        </w:rPr>
        <w:t xml:space="preserve"> </w:t>
      </w:r>
      <w:r w:rsidRPr="0053280C">
        <w:rPr>
          <w:rFonts w:ascii="Times New Roman" w:hAnsi="Times New Roman" w:cs="Times New Roman"/>
          <w:spacing w:val="3"/>
          <w:sz w:val="24"/>
          <w:szCs w:val="24"/>
          <w:lang w:val="it-IT"/>
        </w:rPr>
        <w:t>crediti</w:t>
      </w:r>
      <w:r w:rsidRPr="0053280C">
        <w:rPr>
          <w:rFonts w:ascii="Times New Roman" w:hAnsi="Times New Roman" w:cs="Times New Roman"/>
          <w:spacing w:val="29"/>
          <w:sz w:val="24"/>
          <w:szCs w:val="24"/>
          <w:lang w:val="it-IT"/>
        </w:rPr>
        <w:t xml:space="preserve"> </w:t>
      </w:r>
      <w:r w:rsidRPr="0053280C">
        <w:rPr>
          <w:rFonts w:ascii="Times New Roman" w:hAnsi="Times New Roman" w:cs="Times New Roman"/>
          <w:spacing w:val="2"/>
          <w:sz w:val="24"/>
          <w:szCs w:val="24"/>
          <w:lang w:val="it-IT"/>
        </w:rPr>
        <w:t>ormai</w:t>
      </w:r>
      <w:r w:rsidRPr="0053280C">
        <w:rPr>
          <w:rFonts w:ascii="Times New Roman" w:hAnsi="Times New Roman" w:cs="Times New Roman"/>
          <w:spacing w:val="27"/>
          <w:sz w:val="24"/>
          <w:szCs w:val="24"/>
          <w:lang w:val="it-IT"/>
        </w:rPr>
        <w:t xml:space="preserve"> </w:t>
      </w:r>
      <w:r w:rsidRPr="0053280C">
        <w:rPr>
          <w:rFonts w:ascii="Times New Roman" w:hAnsi="Times New Roman" w:cs="Times New Roman"/>
          <w:spacing w:val="3"/>
          <w:sz w:val="24"/>
          <w:szCs w:val="24"/>
          <w:lang w:val="it-IT"/>
        </w:rPr>
        <w:t>vetusti</w:t>
      </w:r>
      <w:r w:rsidRPr="0053280C">
        <w:rPr>
          <w:rFonts w:ascii="Times New Roman" w:hAnsi="Times New Roman" w:cs="Times New Roman"/>
          <w:spacing w:val="44"/>
          <w:sz w:val="24"/>
          <w:szCs w:val="24"/>
          <w:lang w:val="it-IT"/>
        </w:rPr>
        <w:t xml:space="preserve"> </w:t>
      </w:r>
      <w:r w:rsidRPr="0053280C">
        <w:rPr>
          <w:rFonts w:ascii="Times New Roman" w:hAnsi="Times New Roman" w:cs="Times New Roman"/>
          <w:spacing w:val="1"/>
          <w:sz w:val="24"/>
          <w:szCs w:val="24"/>
          <w:lang w:val="it-IT"/>
        </w:rPr>
        <w:t>ed</w:t>
      </w:r>
      <w:r w:rsidRPr="0053280C">
        <w:rPr>
          <w:rFonts w:ascii="Times New Roman" w:hAnsi="Times New Roman" w:cs="Times New Roman"/>
          <w:spacing w:val="29"/>
          <w:sz w:val="24"/>
          <w:szCs w:val="24"/>
          <w:lang w:val="it-IT"/>
        </w:rPr>
        <w:t xml:space="preserve"> </w:t>
      </w:r>
      <w:r w:rsidRPr="0053280C">
        <w:rPr>
          <w:rFonts w:ascii="Times New Roman" w:hAnsi="Times New Roman" w:cs="Times New Roman"/>
          <w:spacing w:val="3"/>
          <w:sz w:val="24"/>
          <w:szCs w:val="24"/>
          <w:lang w:val="it-IT"/>
        </w:rPr>
        <w:t>abbattendo</w:t>
      </w:r>
      <w:r w:rsidRPr="0053280C">
        <w:rPr>
          <w:rFonts w:ascii="Times New Roman" w:hAnsi="Times New Roman" w:cs="Times New Roman"/>
          <w:spacing w:val="26"/>
          <w:sz w:val="24"/>
          <w:szCs w:val="24"/>
          <w:lang w:val="it-IT"/>
        </w:rPr>
        <w:t xml:space="preserve"> </w:t>
      </w:r>
      <w:r w:rsidRPr="0053280C">
        <w:rPr>
          <w:rFonts w:ascii="Times New Roman" w:hAnsi="Times New Roman" w:cs="Times New Roman"/>
          <w:spacing w:val="2"/>
          <w:sz w:val="24"/>
          <w:szCs w:val="24"/>
          <w:lang w:val="it-IT"/>
        </w:rPr>
        <w:t>costi</w:t>
      </w:r>
      <w:r w:rsidRPr="0053280C">
        <w:rPr>
          <w:rFonts w:ascii="Times New Roman" w:hAnsi="Times New Roman" w:cs="Times New Roman"/>
          <w:spacing w:val="53"/>
          <w:w w:val="99"/>
          <w:sz w:val="24"/>
          <w:szCs w:val="24"/>
          <w:lang w:val="it-IT"/>
        </w:rPr>
        <w:t xml:space="preserve"> </w:t>
      </w:r>
      <w:r w:rsidRPr="0053280C">
        <w:rPr>
          <w:rFonts w:ascii="Times New Roman" w:hAnsi="Times New Roman" w:cs="Times New Roman"/>
          <w:spacing w:val="3"/>
          <w:sz w:val="24"/>
          <w:szCs w:val="24"/>
          <w:lang w:val="it-IT"/>
        </w:rPr>
        <w:t>amministrativi</w:t>
      </w:r>
      <w:r w:rsidRPr="0053280C">
        <w:rPr>
          <w:rFonts w:ascii="Times New Roman" w:hAnsi="Times New Roman" w:cs="Times New Roman"/>
          <w:spacing w:val="13"/>
          <w:sz w:val="24"/>
          <w:szCs w:val="24"/>
          <w:lang w:val="it-IT"/>
        </w:rPr>
        <w:t xml:space="preserve"> </w:t>
      </w:r>
      <w:r w:rsidRPr="0053280C">
        <w:rPr>
          <w:rFonts w:ascii="Times New Roman" w:hAnsi="Times New Roman" w:cs="Times New Roman"/>
          <w:sz w:val="24"/>
          <w:szCs w:val="24"/>
          <w:lang w:val="it-IT"/>
        </w:rPr>
        <w:t>e</w:t>
      </w:r>
      <w:r w:rsidRPr="0053280C">
        <w:rPr>
          <w:rFonts w:ascii="Times New Roman" w:hAnsi="Times New Roman" w:cs="Times New Roman"/>
          <w:spacing w:val="14"/>
          <w:sz w:val="24"/>
          <w:szCs w:val="24"/>
          <w:lang w:val="it-IT"/>
        </w:rPr>
        <w:t xml:space="preserve"> </w:t>
      </w:r>
      <w:r w:rsidRPr="0053280C">
        <w:rPr>
          <w:rFonts w:ascii="Times New Roman" w:hAnsi="Times New Roman" w:cs="Times New Roman"/>
          <w:spacing w:val="2"/>
          <w:sz w:val="24"/>
          <w:szCs w:val="24"/>
          <w:lang w:val="it-IT"/>
        </w:rPr>
        <w:t>di</w:t>
      </w:r>
      <w:r w:rsidRPr="0053280C">
        <w:rPr>
          <w:rFonts w:ascii="Times New Roman" w:hAnsi="Times New Roman" w:cs="Times New Roman"/>
          <w:spacing w:val="13"/>
          <w:sz w:val="24"/>
          <w:szCs w:val="24"/>
          <w:lang w:val="it-IT"/>
        </w:rPr>
        <w:t xml:space="preserve"> </w:t>
      </w:r>
      <w:r w:rsidRPr="0053280C">
        <w:rPr>
          <w:rFonts w:ascii="Times New Roman" w:hAnsi="Times New Roman" w:cs="Times New Roman"/>
          <w:spacing w:val="4"/>
          <w:sz w:val="24"/>
          <w:szCs w:val="24"/>
          <w:lang w:val="it-IT"/>
        </w:rPr>
        <w:t>contenzioso,</w:t>
      </w:r>
      <w:r w:rsidRPr="0053280C">
        <w:rPr>
          <w:rFonts w:ascii="Times New Roman" w:hAnsi="Times New Roman" w:cs="Times New Roman"/>
          <w:spacing w:val="15"/>
          <w:sz w:val="24"/>
          <w:szCs w:val="24"/>
          <w:lang w:val="it-IT"/>
        </w:rPr>
        <w:t xml:space="preserve"> </w:t>
      </w:r>
      <w:r w:rsidRPr="0053280C">
        <w:rPr>
          <w:rFonts w:ascii="Times New Roman" w:hAnsi="Times New Roman" w:cs="Times New Roman"/>
          <w:spacing w:val="1"/>
          <w:sz w:val="24"/>
          <w:szCs w:val="24"/>
          <w:lang w:val="it-IT"/>
        </w:rPr>
        <w:t>sia</w:t>
      </w:r>
      <w:r w:rsidRPr="0053280C">
        <w:rPr>
          <w:rFonts w:ascii="Times New Roman" w:hAnsi="Times New Roman" w:cs="Times New Roman"/>
          <w:spacing w:val="15"/>
          <w:sz w:val="24"/>
          <w:szCs w:val="24"/>
          <w:lang w:val="it-IT"/>
        </w:rPr>
        <w:t xml:space="preserve"> </w:t>
      </w:r>
      <w:r w:rsidRPr="0053280C">
        <w:rPr>
          <w:rFonts w:ascii="Times New Roman" w:hAnsi="Times New Roman" w:cs="Times New Roman"/>
          <w:spacing w:val="2"/>
          <w:sz w:val="24"/>
          <w:szCs w:val="24"/>
          <w:lang w:val="it-IT"/>
        </w:rPr>
        <w:t>per</w:t>
      </w:r>
      <w:r w:rsidRPr="0053280C">
        <w:rPr>
          <w:rFonts w:ascii="Times New Roman" w:hAnsi="Times New Roman" w:cs="Times New Roman"/>
          <w:spacing w:val="12"/>
          <w:sz w:val="24"/>
          <w:szCs w:val="24"/>
          <w:lang w:val="it-IT"/>
        </w:rPr>
        <w:t xml:space="preserve"> </w:t>
      </w:r>
      <w:r w:rsidRPr="0053280C">
        <w:rPr>
          <w:rFonts w:ascii="Times New Roman" w:hAnsi="Times New Roman" w:cs="Times New Roman"/>
          <w:spacing w:val="2"/>
          <w:sz w:val="24"/>
          <w:szCs w:val="24"/>
          <w:lang w:val="it-IT"/>
        </w:rPr>
        <w:t>il</w:t>
      </w:r>
      <w:r w:rsidRPr="0053280C">
        <w:rPr>
          <w:rFonts w:ascii="Times New Roman" w:hAnsi="Times New Roman" w:cs="Times New Roman"/>
          <w:spacing w:val="15"/>
          <w:sz w:val="24"/>
          <w:szCs w:val="24"/>
          <w:lang w:val="it-IT"/>
        </w:rPr>
        <w:t xml:space="preserve"> </w:t>
      </w:r>
      <w:r w:rsidRPr="0053280C">
        <w:rPr>
          <w:rFonts w:ascii="Times New Roman" w:hAnsi="Times New Roman" w:cs="Times New Roman"/>
          <w:spacing w:val="3"/>
          <w:sz w:val="24"/>
          <w:szCs w:val="24"/>
          <w:lang w:val="it-IT"/>
        </w:rPr>
        <w:t>debitore,</w:t>
      </w:r>
      <w:r w:rsidRPr="0053280C">
        <w:rPr>
          <w:rFonts w:ascii="Times New Roman" w:hAnsi="Times New Roman" w:cs="Times New Roman"/>
          <w:spacing w:val="15"/>
          <w:sz w:val="24"/>
          <w:szCs w:val="24"/>
          <w:lang w:val="it-IT"/>
        </w:rPr>
        <w:t xml:space="preserve"> </w:t>
      </w:r>
      <w:r w:rsidRPr="0053280C">
        <w:rPr>
          <w:rFonts w:ascii="Times New Roman" w:hAnsi="Times New Roman" w:cs="Times New Roman"/>
          <w:spacing w:val="3"/>
          <w:sz w:val="24"/>
          <w:szCs w:val="24"/>
          <w:lang w:val="it-IT"/>
        </w:rPr>
        <w:t>considerata</w:t>
      </w:r>
      <w:r w:rsidRPr="0053280C">
        <w:rPr>
          <w:rFonts w:ascii="Times New Roman" w:hAnsi="Times New Roman" w:cs="Times New Roman"/>
          <w:spacing w:val="12"/>
          <w:sz w:val="24"/>
          <w:szCs w:val="24"/>
          <w:lang w:val="it-IT"/>
        </w:rPr>
        <w:t xml:space="preserve"> </w:t>
      </w:r>
      <w:r w:rsidRPr="0053280C">
        <w:rPr>
          <w:rFonts w:ascii="Times New Roman" w:hAnsi="Times New Roman" w:cs="Times New Roman"/>
          <w:spacing w:val="2"/>
          <w:sz w:val="24"/>
          <w:szCs w:val="24"/>
          <w:lang w:val="it-IT"/>
        </w:rPr>
        <w:t>la</w:t>
      </w:r>
      <w:r w:rsidRPr="0053280C">
        <w:rPr>
          <w:rFonts w:ascii="Times New Roman" w:hAnsi="Times New Roman" w:cs="Times New Roman"/>
          <w:spacing w:val="15"/>
          <w:sz w:val="24"/>
          <w:szCs w:val="24"/>
          <w:lang w:val="it-IT"/>
        </w:rPr>
        <w:t xml:space="preserve"> </w:t>
      </w:r>
      <w:r w:rsidRPr="0053280C">
        <w:rPr>
          <w:rFonts w:ascii="Times New Roman" w:hAnsi="Times New Roman" w:cs="Times New Roman"/>
          <w:spacing w:val="3"/>
          <w:sz w:val="24"/>
          <w:szCs w:val="24"/>
          <w:lang w:val="it-IT"/>
        </w:rPr>
        <w:t>possibilità</w:t>
      </w:r>
      <w:r w:rsidRPr="0053280C">
        <w:rPr>
          <w:rFonts w:ascii="Times New Roman" w:hAnsi="Times New Roman" w:cs="Times New Roman"/>
          <w:spacing w:val="15"/>
          <w:sz w:val="24"/>
          <w:szCs w:val="24"/>
          <w:lang w:val="it-IT"/>
        </w:rPr>
        <w:t xml:space="preserve"> </w:t>
      </w:r>
      <w:r w:rsidRPr="0053280C">
        <w:rPr>
          <w:rFonts w:ascii="Times New Roman" w:hAnsi="Times New Roman" w:cs="Times New Roman"/>
          <w:spacing w:val="1"/>
          <w:sz w:val="24"/>
          <w:szCs w:val="24"/>
          <w:lang w:val="it-IT"/>
        </w:rPr>
        <w:t>di</w:t>
      </w:r>
      <w:r w:rsidRPr="0053280C">
        <w:rPr>
          <w:rFonts w:ascii="Times New Roman" w:hAnsi="Times New Roman" w:cs="Times New Roman"/>
          <w:spacing w:val="15"/>
          <w:sz w:val="24"/>
          <w:szCs w:val="24"/>
          <w:lang w:val="it-IT"/>
        </w:rPr>
        <w:t xml:space="preserve"> </w:t>
      </w:r>
      <w:r w:rsidRPr="0053280C">
        <w:rPr>
          <w:rFonts w:ascii="Times New Roman" w:hAnsi="Times New Roman" w:cs="Times New Roman"/>
          <w:spacing w:val="3"/>
          <w:sz w:val="24"/>
          <w:szCs w:val="24"/>
          <w:lang w:val="it-IT"/>
        </w:rPr>
        <w:t>ottenere</w:t>
      </w:r>
      <w:r w:rsidRPr="0053280C">
        <w:rPr>
          <w:rFonts w:ascii="Times New Roman" w:hAnsi="Times New Roman" w:cs="Times New Roman"/>
          <w:spacing w:val="39"/>
          <w:w w:val="99"/>
          <w:sz w:val="24"/>
          <w:szCs w:val="24"/>
          <w:lang w:val="it-IT"/>
        </w:rPr>
        <w:t xml:space="preserve"> </w:t>
      </w:r>
      <w:r w:rsidRPr="0053280C">
        <w:rPr>
          <w:rFonts w:ascii="Times New Roman" w:hAnsi="Times New Roman" w:cs="Times New Roman"/>
          <w:spacing w:val="2"/>
          <w:sz w:val="24"/>
          <w:szCs w:val="24"/>
          <w:lang w:val="it-IT"/>
        </w:rPr>
        <w:t>una</w:t>
      </w:r>
      <w:r w:rsidRPr="0053280C">
        <w:rPr>
          <w:rFonts w:ascii="Times New Roman" w:hAnsi="Times New Roman" w:cs="Times New Roman"/>
          <w:sz w:val="24"/>
          <w:szCs w:val="24"/>
          <w:lang w:val="it-IT"/>
        </w:rPr>
        <w:t xml:space="preserve"> </w:t>
      </w:r>
      <w:r w:rsidRPr="0053280C">
        <w:rPr>
          <w:rFonts w:ascii="Times New Roman" w:hAnsi="Times New Roman" w:cs="Times New Roman"/>
          <w:spacing w:val="3"/>
          <w:sz w:val="24"/>
          <w:szCs w:val="24"/>
          <w:lang w:val="it-IT"/>
        </w:rPr>
        <w:t>riduzione</w:t>
      </w:r>
      <w:r w:rsidRPr="0053280C">
        <w:rPr>
          <w:rFonts w:ascii="Times New Roman" w:hAnsi="Times New Roman" w:cs="Times New Roman"/>
          <w:spacing w:val="1"/>
          <w:sz w:val="24"/>
          <w:szCs w:val="24"/>
          <w:lang w:val="it-IT"/>
        </w:rPr>
        <w:t xml:space="preserve"> </w:t>
      </w:r>
      <w:r w:rsidRPr="0053280C">
        <w:rPr>
          <w:rFonts w:ascii="Times New Roman" w:hAnsi="Times New Roman" w:cs="Times New Roman"/>
          <w:spacing w:val="3"/>
          <w:sz w:val="24"/>
          <w:szCs w:val="24"/>
          <w:lang w:val="it-IT"/>
        </w:rPr>
        <w:t>significativa</w:t>
      </w:r>
      <w:r w:rsidRPr="0053280C">
        <w:rPr>
          <w:rFonts w:ascii="Times New Roman" w:hAnsi="Times New Roman" w:cs="Times New Roman"/>
          <w:spacing w:val="-2"/>
          <w:sz w:val="24"/>
          <w:szCs w:val="24"/>
          <w:lang w:val="it-IT"/>
        </w:rPr>
        <w:t xml:space="preserve"> </w:t>
      </w:r>
      <w:r w:rsidRPr="0053280C">
        <w:rPr>
          <w:rFonts w:ascii="Times New Roman" w:hAnsi="Times New Roman" w:cs="Times New Roman"/>
          <w:spacing w:val="2"/>
          <w:sz w:val="24"/>
          <w:szCs w:val="24"/>
          <w:lang w:val="it-IT"/>
        </w:rPr>
        <w:t>del</w:t>
      </w:r>
      <w:r w:rsidRPr="0053280C">
        <w:rPr>
          <w:rFonts w:ascii="Times New Roman" w:hAnsi="Times New Roman" w:cs="Times New Roman"/>
          <w:spacing w:val="1"/>
          <w:sz w:val="24"/>
          <w:szCs w:val="24"/>
          <w:lang w:val="it-IT"/>
        </w:rPr>
        <w:t xml:space="preserve"> </w:t>
      </w:r>
      <w:r w:rsidRPr="0053280C">
        <w:rPr>
          <w:rFonts w:ascii="Times New Roman" w:hAnsi="Times New Roman" w:cs="Times New Roman"/>
          <w:spacing w:val="3"/>
          <w:sz w:val="24"/>
          <w:szCs w:val="24"/>
          <w:lang w:val="it-IT"/>
        </w:rPr>
        <w:t>debito</w:t>
      </w:r>
      <w:r w:rsidRPr="0053280C">
        <w:rPr>
          <w:rFonts w:ascii="Times New Roman" w:hAnsi="Times New Roman" w:cs="Times New Roman"/>
          <w:sz w:val="24"/>
          <w:szCs w:val="24"/>
          <w:lang w:val="it-IT"/>
        </w:rPr>
        <w:t xml:space="preserve"> </w:t>
      </w:r>
      <w:r w:rsidRPr="0053280C">
        <w:rPr>
          <w:rFonts w:ascii="Times New Roman" w:hAnsi="Times New Roman" w:cs="Times New Roman"/>
          <w:spacing w:val="2"/>
          <w:sz w:val="24"/>
          <w:szCs w:val="24"/>
          <w:lang w:val="it-IT"/>
        </w:rPr>
        <w:t>grazie</w:t>
      </w:r>
      <w:r w:rsidRPr="0053280C">
        <w:rPr>
          <w:rFonts w:ascii="Times New Roman" w:hAnsi="Times New Roman" w:cs="Times New Roman"/>
          <w:spacing w:val="-1"/>
          <w:sz w:val="24"/>
          <w:szCs w:val="24"/>
          <w:lang w:val="it-IT"/>
        </w:rPr>
        <w:t xml:space="preserve"> </w:t>
      </w:r>
      <w:r w:rsidRPr="0053280C">
        <w:rPr>
          <w:rFonts w:ascii="Times New Roman" w:hAnsi="Times New Roman" w:cs="Times New Roman"/>
          <w:spacing w:val="3"/>
          <w:sz w:val="24"/>
          <w:szCs w:val="24"/>
          <w:lang w:val="it-IT"/>
        </w:rPr>
        <w:t>all’esclusione</w:t>
      </w:r>
      <w:r w:rsidRPr="0053280C">
        <w:rPr>
          <w:rFonts w:ascii="Times New Roman" w:hAnsi="Times New Roman" w:cs="Times New Roman"/>
          <w:spacing w:val="-2"/>
          <w:sz w:val="24"/>
          <w:szCs w:val="24"/>
          <w:lang w:val="it-IT"/>
        </w:rPr>
        <w:t xml:space="preserve"> </w:t>
      </w:r>
      <w:r w:rsidRPr="0053280C">
        <w:rPr>
          <w:rFonts w:ascii="Times New Roman" w:hAnsi="Times New Roman" w:cs="Times New Roman"/>
          <w:spacing w:val="3"/>
          <w:sz w:val="24"/>
          <w:szCs w:val="24"/>
          <w:lang w:val="it-IT"/>
        </w:rPr>
        <w:t>delle</w:t>
      </w:r>
      <w:r w:rsidRPr="0053280C">
        <w:rPr>
          <w:rFonts w:ascii="Times New Roman" w:hAnsi="Times New Roman" w:cs="Times New Roman"/>
          <w:sz w:val="24"/>
          <w:szCs w:val="24"/>
          <w:lang w:val="it-IT"/>
        </w:rPr>
        <w:t xml:space="preserve"> </w:t>
      </w:r>
      <w:r w:rsidRPr="0053280C">
        <w:rPr>
          <w:rFonts w:ascii="Times New Roman" w:hAnsi="Times New Roman" w:cs="Times New Roman"/>
          <w:spacing w:val="3"/>
          <w:sz w:val="24"/>
          <w:szCs w:val="24"/>
          <w:lang w:val="it-IT"/>
        </w:rPr>
        <w:t>sanzioni.</w:t>
      </w:r>
    </w:p>
    <w:p w:rsidR="00B72CEF" w:rsidRPr="0053280C" w:rsidRDefault="00B72CEF">
      <w:pPr>
        <w:spacing w:before="2"/>
        <w:rPr>
          <w:rFonts w:ascii="Times New Roman" w:eastAsia="Garamond" w:hAnsi="Times New Roman" w:cs="Times New Roman"/>
          <w:sz w:val="24"/>
          <w:szCs w:val="24"/>
          <w:lang w:val="it-IT"/>
        </w:rPr>
      </w:pPr>
    </w:p>
    <w:p w:rsidR="00B72CEF" w:rsidRPr="0053280C" w:rsidRDefault="00946FE9">
      <w:pPr>
        <w:spacing w:line="275" w:lineRule="auto"/>
        <w:ind w:left="112" w:right="114" w:firstLine="396"/>
        <w:jc w:val="both"/>
        <w:rPr>
          <w:rFonts w:ascii="Times New Roman" w:eastAsia="Garamond" w:hAnsi="Times New Roman" w:cs="Times New Roman"/>
          <w:sz w:val="24"/>
          <w:szCs w:val="24"/>
          <w:lang w:val="it-IT"/>
        </w:rPr>
      </w:pPr>
      <w:r w:rsidRPr="0053280C">
        <w:rPr>
          <w:rFonts w:ascii="Times New Roman" w:eastAsia="Garamond" w:hAnsi="Times New Roman" w:cs="Times New Roman"/>
          <w:b/>
          <w:bCs/>
          <w:spacing w:val="3"/>
          <w:sz w:val="24"/>
          <w:szCs w:val="24"/>
          <w:lang w:val="it-IT"/>
        </w:rPr>
        <w:t>Ritenuto</w:t>
      </w:r>
      <w:r w:rsidRPr="0053280C">
        <w:rPr>
          <w:rFonts w:ascii="Times New Roman" w:eastAsia="Garamond" w:hAnsi="Times New Roman" w:cs="Times New Roman"/>
          <w:b/>
          <w:bCs/>
          <w:spacing w:val="8"/>
          <w:sz w:val="24"/>
          <w:szCs w:val="24"/>
          <w:lang w:val="it-IT"/>
        </w:rPr>
        <w:t xml:space="preserve"> </w:t>
      </w:r>
      <w:r w:rsidRPr="0053280C">
        <w:rPr>
          <w:rFonts w:ascii="Times New Roman" w:eastAsia="Garamond" w:hAnsi="Times New Roman" w:cs="Times New Roman"/>
          <w:spacing w:val="2"/>
          <w:sz w:val="24"/>
          <w:szCs w:val="24"/>
          <w:lang w:val="it-IT"/>
        </w:rPr>
        <w:t>di</w:t>
      </w:r>
      <w:r w:rsidRPr="0053280C">
        <w:rPr>
          <w:rFonts w:ascii="Times New Roman" w:eastAsia="Garamond" w:hAnsi="Times New Roman" w:cs="Times New Roman"/>
          <w:spacing w:val="7"/>
          <w:sz w:val="24"/>
          <w:szCs w:val="24"/>
          <w:lang w:val="it-IT"/>
        </w:rPr>
        <w:t xml:space="preserve"> </w:t>
      </w:r>
      <w:r w:rsidRPr="0053280C">
        <w:rPr>
          <w:rFonts w:ascii="Times New Roman" w:eastAsia="Garamond" w:hAnsi="Times New Roman" w:cs="Times New Roman"/>
          <w:spacing w:val="3"/>
          <w:sz w:val="24"/>
          <w:szCs w:val="24"/>
          <w:lang w:val="it-IT"/>
        </w:rPr>
        <w:t>approvare</w:t>
      </w:r>
      <w:r w:rsidRPr="0053280C">
        <w:rPr>
          <w:rFonts w:ascii="Times New Roman" w:eastAsia="Garamond" w:hAnsi="Times New Roman" w:cs="Times New Roman"/>
          <w:spacing w:val="5"/>
          <w:sz w:val="24"/>
          <w:szCs w:val="24"/>
          <w:lang w:val="it-IT"/>
        </w:rPr>
        <w:t xml:space="preserve"> </w:t>
      </w:r>
      <w:r w:rsidRPr="0053280C">
        <w:rPr>
          <w:rFonts w:ascii="Times New Roman" w:eastAsia="Garamond" w:hAnsi="Times New Roman" w:cs="Times New Roman"/>
          <w:spacing w:val="2"/>
          <w:sz w:val="24"/>
          <w:szCs w:val="24"/>
          <w:lang w:val="it-IT"/>
        </w:rPr>
        <w:t>la</w:t>
      </w:r>
      <w:r w:rsidRPr="0053280C">
        <w:rPr>
          <w:rFonts w:ascii="Times New Roman" w:eastAsia="Garamond" w:hAnsi="Times New Roman" w:cs="Times New Roman"/>
          <w:spacing w:val="6"/>
          <w:sz w:val="24"/>
          <w:szCs w:val="24"/>
          <w:lang w:val="it-IT"/>
        </w:rPr>
        <w:t xml:space="preserve"> </w:t>
      </w:r>
      <w:r w:rsidRPr="0053280C">
        <w:rPr>
          <w:rFonts w:ascii="Times New Roman" w:eastAsia="Garamond" w:hAnsi="Times New Roman" w:cs="Times New Roman"/>
          <w:spacing w:val="3"/>
          <w:sz w:val="24"/>
          <w:szCs w:val="24"/>
          <w:lang w:val="it-IT"/>
        </w:rPr>
        <w:t>definizione</w:t>
      </w:r>
      <w:r w:rsidRPr="0053280C">
        <w:rPr>
          <w:rFonts w:ascii="Times New Roman" w:eastAsia="Garamond" w:hAnsi="Times New Roman" w:cs="Times New Roman"/>
          <w:spacing w:val="7"/>
          <w:sz w:val="24"/>
          <w:szCs w:val="24"/>
          <w:lang w:val="it-IT"/>
        </w:rPr>
        <w:t xml:space="preserve"> </w:t>
      </w:r>
      <w:r w:rsidRPr="0053280C">
        <w:rPr>
          <w:rFonts w:ascii="Times New Roman" w:eastAsia="Garamond" w:hAnsi="Times New Roman" w:cs="Times New Roman"/>
          <w:spacing w:val="3"/>
          <w:sz w:val="24"/>
          <w:szCs w:val="24"/>
          <w:lang w:val="it-IT"/>
        </w:rPr>
        <w:t>agevolata di tutte le entrate, anche tributarie,</w:t>
      </w:r>
      <w:r w:rsidRPr="0053280C">
        <w:rPr>
          <w:rFonts w:ascii="Times New Roman" w:eastAsia="Garamond" w:hAnsi="Times New Roman" w:cs="Times New Roman"/>
          <w:spacing w:val="6"/>
          <w:sz w:val="24"/>
          <w:szCs w:val="24"/>
          <w:lang w:val="it-IT"/>
        </w:rPr>
        <w:t xml:space="preserve"> </w:t>
      </w:r>
      <w:r w:rsidRPr="0053280C">
        <w:rPr>
          <w:rFonts w:ascii="Times New Roman" w:eastAsia="Garamond" w:hAnsi="Times New Roman" w:cs="Times New Roman"/>
          <w:spacing w:val="2"/>
          <w:sz w:val="24"/>
          <w:szCs w:val="24"/>
          <w:lang w:val="it-IT"/>
        </w:rPr>
        <w:t>non</w:t>
      </w:r>
      <w:r w:rsidRPr="0053280C">
        <w:rPr>
          <w:rFonts w:ascii="Times New Roman" w:eastAsia="Garamond" w:hAnsi="Times New Roman" w:cs="Times New Roman"/>
          <w:spacing w:val="5"/>
          <w:sz w:val="24"/>
          <w:szCs w:val="24"/>
          <w:lang w:val="it-IT"/>
        </w:rPr>
        <w:t xml:space="preserve"> </w:t>
      </w:r>
      <w:r w:rsidRPr="0053280C">
        <w:rPr>
          <w:rFonts w:ascii="Times New Roman" w:eastAsia="Garamond" w:hAnsi="Times New Roman" w:cs="Times New Roman"/>
          <w:spacing w:val="3"/>
          <w:sz w:val="24"/>
          <w:szCs w:val="24"/>
          <w:lang w:val="it-IT"/>
        </w:rPr>
        <w:lastRenderedPageBreak/>
        <w:t xml:space="preserve">riscosse </w:t>
      </w:r>
      <w:r w:rsidRPr="0053280C">
        <w:rPr>
          <w:rFonts w:ascii="Times New Roman" w:eastAsia="Garamond" w:hAnsi="Times New Roman" w:cs="Times New Roman"/>
          <w:sz w:val="24"/>
          <w:szCs w:val="24"/>
          <w:lang w:val="it-IT"/>
        </w:rPr>
        <w:t>a</w:t>
      </w:r>
      <w:r w:rsidRPr="0053280C">
        <w:rPr>
          <w:rFonts w:ascii="Times New Roman" w:eastAsia="Garamond" w:hAnsi="Times New Roman" w:cs="Times New Roman"/>
          <w:spacing w:val="6"/>
          <w:sz w:val="24"/>
          <w:szCs w:val="24"/>
          <w:lang w:val="it-IT"/>
        </w:rPr>
        <w:t xml:space="preserve"> </w:t>
      </w:r>
      <w:r w:rsidRPr="0053280C">
        <w:rPr>
          <w:rFonts w:ascii="Times New Roman" w:eastAsia="Garamond" w:hAnsi="Times New Roman" w:cs="Times New Roman"/>
          <w:spacing w:val="3"/>
          <w:sz w:val="24"/>
          <w:szCs w:val="24"/>
          <w:lang w:val="it-IT"/>
        </w:rPr>
        <w:t>seguito</w:t>
      </w:r>
      <w:r w:rsidRPr="0053280C">
        <w:rPr>
          <w:rFonts w:ascii="Times New Roman" w:eastAsia="Garamond" w:hAnsi="Times New Roman" w:cs="Times New Roman"/>
          <w:spacing w:val="2"/>
          <w:sz w:val="24"/>
          <w:szCs w:val="24"/>
          <w:lang w:val="it-IT"/>
        </w:rPr>
        <w:t xml:space="preserve"> di</w:t>
      </w:r>
      <w:r w:rsidRPr="0053280C">
        <w:rPr>
          <w:rFonts w:ascii="Times New Roman" w:eastAsia="Garamond" w:hAnsi="Times New Roman" w:cs="Times New Roman"/>
          <w:spacing w:val="6"/>
          <w:sz w:val="24"/>
          <w:szCs w:val="24"/>
          <w:lang w:val="it-IT"/>
        </w:rPr>
        <w:t xml:space="preserve"> </w:t>
      </w:r>
      <w:r w:rsidRPr="0053280C">
        <w:rPr>
          <w:rFonts w:ascii="Times New Roman" w:eastAsia="Garamond" w:hAnsi="Times New Roman" w:cs="Times New Roman"/>
          <w:spacing w:val="3"/>
          <w:sz w:val="24"/>
          <w:szCs w:val="24"/>
          <w:lang w:val="it-IT"/>
        </w:rPr>
        <w:t>provvedimenti</w:t>
      </w:r>
      <w:r w:rsidRPr="0053280C">
        <w:rPr>
          <w:rFonts w:ascii="Times New Roman" w:eastAsia="Garamond" w:hAnsi="Times New Roman" w:cs="Times New Roman"/>
          <w:spacing w:val="7"/>
          <w:sz w:val="24"/>
          <w:szCs w:val="24"/>
          <w:lang w:val="it-IT"/>
        </w:rPr>
        <w:t xml:space="preserve"> </w:t>
      </w:r>
      <w:r w:rsidRPr="0053280C">
        <w:rPr>
          <w:rFonts w:ascii="Times New Roman" w:eastAsia="Garamond" w:hAnsi="Times New Roman" w:cs="Times New Roman"/>
          <w:spacing w:val="2"/>
          <w:sz w:val="24"/>
          <w:szCs w:val="24"/>
          <w:lang w:val="it-IT"/>
        </w:rPr>
        <w:t>di</w:t>
      </w:r>
      <w:r w:rsidRPr="0053280C">
        <w:rPr>
          <w:rFonts w:ascii="Times New Roman" w:eastAsia="Garamond" w:hAnsi="Times New Roman" w:cs="Times New Roman"/>
          <w:spacing w:val="3"/>
          <w:sz w:val="24"/>
          <w:szCs w:val="24"/>
          <w:lang w:val="it-IT"/>
        </w:rPr>
        <w:t xml:space="preserve"> ingiunzione</w:t>
      </w:r>
      <w:r w:rsidRPr="0053280C">
        <w:rPr>
          <w:rFonts w:ascii="Times New Roman" w:eastAsia="Garamond" w:hAnsi="Times New Roman" w:cs="Times New Roman"/>
          <w:spacing w:val="5"/>
          <w:sz w:val="24"/>
          <w:szCs w:val="24"/>
          <w:lang w:val="it-IT"/>
        </w:rPr>
        <w:t xml:space="preserve"> </w:t>
      </w:r>
      <w:r w:rsidRPr="0053280C">
        <w:rPr>
          <w:rFonts w:ascii="Times New Roman" w:eastAsia="Garamond" w:hAnsi="Times New Roman" w:cs="Times New Roman"/>
          <w:spacing w:val="1"/>
          <w:sz w:val="24"/>
          <w:szCs w:val="24"/>
          <w:lang w:val="it-IT"/>
        </w:rPr>
        <w:t>di</w:t>
      </w:r>
      <w:r w:rsidRPr="0053280C">
        <w:rPr>
          <w:rFonts w:ascii="Times New Roman" w:eastAsia="Garamond" w:hAnsi="Times New Roman" w:cs="Times New Roman"/>
          <w:spacing w:val="7"/>
          <w:sz w:val="24"/>
          <w:szCs w:val="24"/>
          <w:lang w:val="it-IT"/>
        </w:rPr>
        <w:t xml:space="preserve"> </w:t>
      </w:r>
      <w:r w:rsidRPr="0053280C">
        <w:rPr>
          <w:rFonts w:ascii="Times New Roman" w:eastAsia="Garamond" w:hAnsi="Times New Roman" w:cs="Times New Roman"/>
          <w:spacing w:val="3"/>
          <w:sz w:val="24"/>
          <w:szCs w:val="24"/>
          <w:lang w:val="it-IT"/>
        </w:rPr>
        <w:t>pagamento</w:t>
      </w:r>
      <w:r w:rsidRPr="0053280C">
        <w:rPr>
          <w:rFonts w:ascii="Times New Roman" w:eastAsia="Garamond" w:hAnsi="Times New Roman" w:cs="Times New Roman"/>
          <w:spacing w:val="2"/>
          <w:sz w:val="24"/>
          <w:szCs w:val="24"/>
          <w:lang w:val="it-IT"/>
        </w:rPr>
        <w:t xml:space="preserve"> </w:t>
      </w:r>
      <w:r w:rsidRPr="0053280C">
        <w:rPr>
          <w:rFonts w:ascii="Times New Roman" w:eastAsia="Garamond" w:hAnsi="Times New Roman" w:cs="Times New Roman"/>
          <w:spacing w:val="3"/>
          <w:sz w:val="24"/>
          <w:szCs w:val="24"/>
          <w:lang w:val="it-IT"/>
        </w:rPr>
        <w:t>notificati</w:t>
      </w:r>
      <w:r w:rsidRPr="0053280C">
        <w:rPr>
          <w:rFonts w:ascii="Times New Roman" w:eastAsia="Garamond" w:hAnsi="Times New Roman" w:cs="Times New Roman"/>
          <w:spacing w:val="6"/>
          <w:sz w:val="24"/>
          <w:szCs w:val="24"/>
          <w:lang w:val="it-IT"/>
        </w:rPr>
        <w:t xml:space="preserve"> </w:t>
      </w:r>
      <w:r w:rsidRPr="0053280C">
        <w:rPr>
          <w:rFonts w:ascii="Times New Roman" w:eastAsia="Garamond" w:hAnsi="Times New Roman" w:cs="Times New Roman"/>
          <w:spacing w:val="2"/>
          <w:sz w:val="24"/>
          <w:szCs w:val="24"/>
          <w:lang w:val="it-IT"/>
        </w:rPr>
        <w:t>negli</w:t>
      </w:r>
      <w:r w:rsidRPr="0053280C">
        <w:rPr>
          <w:rFonts w:ascii="Times New Roman" w:eastAsia="Garamond" w:hAnsi="Times New Roman" w:cs="Times New Roman"/>
          <w:spacing w:val="4"/>
          <w:sz w:val="24"/>
          <w:szCs w:val="24"/>
          <w:lang w:val="it-IT"/>
        </w:rPr>
        <w:t xml:space="preserve"> </w:t>
      </w:r>
      <w:r w:rsidRPr="0053280C">
        <w:rPr>
          <w:rFonts w:ascii="Times New Roman" w:eastAsia="Garamond" w:hAnsi="Times New Roman" w:cs="Times New Roman"/>
          <w:spacing w:val="2"/>
          <w:sz w:val="24"/>
          <w:szCs w:val="24"/>
          <w:lang w:val="it-IT"/>
        </w:rPr>
        <w:t>anni dal 2000 al 201</w:t>
      </w:r>
      <w:r w:rsidR="001C6D79">
        <w:rPr>
          <w:rFonts w:ascii="Times New Roman" w:eastAsia="Garamond" w:hAnsi="Times New Roman" w:cs="Times New Roman"/>
          <w:spacing w:val="2"/>
          <w:sz w:val="24"/>
          <w:szCs w:val="24"/>
          <w:lang w:val="it-IT"/>
        </w:rPr>
        <w:t>7</w:t>
      </w:r>
      <w:r w:rsidRPr="0053280C">
        <w:rPr>
          <w:rFonts w:ascii="Times New Roman" w:eastAsia="Garamond" w:hAnsi="Times New Roman" w:cs="Times New Roman"/>
          <w:spacing w:val="3"/>
          <w:sz w:val="24"/>
          <w:szCs w:val="24"/>
          <w:lang w:val="it-IT"/>
        </w:rPr>
        <w:t>.</w:t>
      </w:r>
    </w:p>
    <w:p w:rsidR="00B72CEF" w:rsidRPr="0053280C" w:rsidRDefault="00B72CEF">
      <w:pPr>
        <w:spacing w:before="1"/>
        <w:rPr>
          <w:rFonts w:ascii="Times New Roman" w:eastAsia="Garamond" w:hAnsi="Times New Roman" w:cs="Times New Roman"/>
          <w:sz w:val="24"/>
          <w:szCs w:val="24"/>
          <w:lang w:val="it-IT"/>
        </w:rPr>
      </w:pPr>
    </w:p>
    <w:p w:rsidR="00B72CEF" w:rsidRPr="0053280C" w:rsidRDefault="00946FE9">
      <w:pPr>
        <w:pStyle w:val="Corpodeltesto"/>
        <w:spacing w:line="275" w:lineRule="auto"/>
        <w:ind w:right="125" w:firstLine="396"/>
        <w:jc w:val="both"/>
        <w:rPr>
          <w:rFonts w:ascii="Times New Roman" w:hAnsi="Times New Roman" w:cs="Times New Roman"/>
          <w:sz w:val="24"/>
          <w:szCs w:val="24"/>
          <w:lang w:val="it-IT"/>
        </w:rPr>
      </w:pPr>
      <w:r w:rsidRPr="0053280C">
        <w:rPr>
          <w:rFonts w:ascii="Times New Roman" w:hAnsi="Times New Roman" w:cs="Times New Roman"/>
          <w:b/>
          <w:spacing w:val="3"/>
          <w:sz w:val="24"/>
          <w:szCs w:val="24"/>
          <w:lang w:val="it-IT"/>
        </w:rPr>
        <w:t>Visto</w:t>
      </w:r>
      <w:r w:rsidRPr="0053280C">
        <w:rPr>
          <w:rFonts w:ascii="Times New Roman" w:hAnsi="Times New Roman" w:cs="Times New Roman"/>
          <w:b/>
          <w:spacing w:val="55"/>
          <w:sz w:val="24"/>
          <w:szCs w:val="24"/>
          <w:lang w:val="it-IT"/>
        </w:rPr>
        <w:t xml:space="preserve"> </w:t>
      </w:r>
      <w:hyperlink r:id="rId11" w:history="1">
        <w:r w:rsidRPr="00056A20">
          <w:rPr>
            <w:rStyle w:val="Collegamentoipertestuale"/>
            <w:rFonts w:ascii="Times New Roman" w:hAnsi="Times New Roman" w:cs="Times New Roman"/>
            <w:spacing w:val="3"/>
            <w:sz w:val="24"/>
            <w:szCs w:val="24"/>
            <w:lang w:val="it-IT"/>
          </w:rPr>
          <w:t>l'art.</w:t>
        </w:r>
        <w:r w:rsidRPr="00056A20">
          <w:rPr>
            <w:rStyle w:val="Collegamentoipertestuale"/>
            <w:rFonts w:ascii="Times New Roman" w:hAnsi="Times New Roman" w:cs="Times New Roman"/>
            <w:spacing w:val="55"/>
            <w:sz w:val="24"/>
            <w:szCs w:val="24"/>
            <w:lang w:val="it-IT"/>
          </w:rPr>
          <w:t xml:space="preserve"> </w:t>
        </w:r>
        <w:r w:rsidRPr="00056A20">
          <w:rPr>
            <w:rStyle w:val="Collegamentoipertestuale"/>
            <w:rFonts w:ascii="Times New Roman" w:hAnsi="Times New Roman" w:cs="Times New Roman"/>
            <w:spacing w:val="1"/>
            <w:sz w:val="24"/>
            <w:szCs w:val="24"/>
            <w:lang w:val="it-IT"/>
          </w:rPr>
          <w:t>52</w:t>
        </w:r>
        <w:r w:rsidRPr="00056A20">
          <w:rPr>
            <w:rStyle w:val="Collegamentoipertestuale"/>
            <w:rFonts w:ascii="Times New Roman" w:hAnsi="Times New Roman" w:cs="Times New Roman"/>
            <w:spacing w:val="55"/>
            <w:sz w:val="24"/>
            <w:szCs w:val="24"/>
            <w:lang w:val="it-IT"/>
          </w:rPr>
          <w:t xml:space="preserve"> </w:t>
        </w:r>
        <w:r w:rsidRPr="00056A20">
          <w:rPr>
            <w:rStyle w:val="Collegamentoipertestuale"/>
            <w:rFonts w:ascii="Times New Roman" w:hAnsi="Times New Roman" w:cs="Times New Roman"/>
            <w:spacing w:val="2"/>
            <w:sz w:val="24"/>
            <w:szCs w:val="24"/>
            <w:lang w:val="it-IT"/>
          </w:rPr>
          <w:t>del</w:t>
        </w:r>
        <w:r w:rsidRPr="00056A20">
          <w:rPr>
            <w:rStyle w:val="Collegamentoipertestuale"/>
            <w:rFonts w:ascii="Times New Roman" w:hAnsi="Times New Roman" w:cs="Times New Roman"/>
            <w:spacing w:val="54"/>
            <w:sz w:val="24"/>
            <w:szCs w:val="24"/>
            <w:lang w:val="it-IT"/>
          </w:rPr>
          <w:t xml:space="preserve"> </w:t>
        </w:r>
        <w:r w:rsidRPr="00056A20">
          <w:rPr>
            <w:rStyle w:val="Collegamentoipertestuale"/>
            <w:rFonts w:ascii="Times New Roman" w:hAnsi="Times New Roman" w:cs="Times New Roman"/>
            <w:spacing w:val="2"/>
            <w:sz w:val="24"/>
            <w:szCs w:val="24"/>
            <w:lang w:val="it-IT"/>
          </w:rPr>
          <w:t>D.lgs.</w:t>
        </w:r>
        <w:r w:rsidRPr="00056A20">
          <w:rPr>
            <w:rStyle w:val="Collegamentoipertestuale"/>
            <w:rFonts w:ascii="Times New Roman" w:hAnsi="Times New Roman" w:cs="Times New Roman"/>
            <w:spacing w:val="55"/>
            <w:sz w:val="24"/>
            <w:szCs w:val="24"/>
            <w:lang w:val="it-IT"/>
          </w:rPr>
          <w:t xml:space="preserve"> </w:t>
        </w:r>
        <w:r w:rsidRPr="00056A20">
          <w:rPr>
            <w:rStyle w:val="Collegamentoipertestuale"/>
            <w:rFonts w:ascii="Times New Roman" w:hAnsi="Times New Roman" w:cs="Times New Roman"/>
            <w:spacing w:val="2"/>
            <w:sz w:val="24"/>
            <w:szCs w:val="24"/>
            <w:lang w:val="it-IT"/>
          </w:rPr>
          <w:t>n.</w:t>
        </w:r>
        <w:r w:rsidRPr="00056A20">
          <w:rPr>
            <w:rStyle w:val="Collegamentoipertestuale"/>
            <w:rFonts w:ascii="Times New Roman" w:hAnsi="Times New Roman" w:cs="Times New Roman"/>
            <w:spacing w:val="55"/>
            <w:sz w:val="24"/>
            <w:szCs w:val="24"/>
            <w:lang w:val="it-IT"/>
          </w:rPr>
          <w:t xml:space="preserve"> </w:t>
        </w:r>
        <w:r w:rsidRPr="00056A20">
          <w:rPr>
            <w:rStyle w:val="Collegamentoipertestuale"/>
            <w:rFonts w:ascii="Times New Roman" w:hAnsi="Times New Roman" w:cs="Times New Roman"/>
            <w:spacing w:val="2"/>
            <w:sz w:val="24"/>
            <w:szCs w:val="24"/>
            <w:lang w:val="it-IT"/>
          </w:rPr>
          <w:t>446</w:t>
        </w:r>
        <w:r w:rsidRPr="00056A20">
          <w:rPr>
            <w:rStyle w:val="Collegamentoipertestuale"/>
            <w:rFonts w:ascii="Times New Roman" w:hAnsi="Times New Roman" w:cs="Times New Roman"/>
            <w:spacing w:val="55"/>
            <w:sz w:val="24"/>
            <w:szCs w:val="24"/>
            <w:lang w:val="it-IT"/>
          </w:rPr>
          <w:t xml:space="preserve"> </w:t>
        </w:r>
        <w:r w:rsidRPr="00056A20">
          <w:rPr>
            <w:rStyle w:val="Collegamentoipertestuale"/>
            <w:rFonts w:ascii="Times New Roman" w:hAnsi="Times New Roman" w:cs="Times New Roman"/>
            <w:spacing w:val="2"/>
            <w:sz w:val="24"/>
            <w:szCs w:val="24"/>
            <w:lang w:val="it-IT"/>
          </w:rPr>
          <w:t>del</w:t>
        </w:r>
        <w:r w:rsidRPr="00056A20">
          <w:rPr>
            <w:rStyle w:val="Collegamentoipertestuale"/>
            <w:rFonts w:ascii="Times New Roman" w:hAnsi="Times New Roman" w:cs="Times New Roman"/>
            <w:spacing w:val="62"/>
            <w:sz w:val="24"/>
            <w:szCs w:val="24"/>
            <w:lang w:val="it-IT"/>
          </w:rPr>
          <w:t xml:space="preserve"> </w:t>
        </w:r>
        <w:r w:rsidRPr="00056A20">
          <w:rPr>
            <w:rStyle w:val="Collegamentoipertestuale"/>
            <w:rFonts w:ascii="Times New Roman" w:hAnsi="Times New Roman" w:cs="Times New Roman"/>
            <w:spacing w:val="2"/>
            <w:sz w:val="24"/>
            <w:szCs w:val="24"/>
            <w:lang w:val="it-IT"/>
          </w:rPr>
          <w:t>1997</w:t>
        </w:r>
      </w:hyperlink>
      <w:r w:rsidRPr="0053280C">
        <w:rPr>
          <w:rFonts w:ascii="Times New Roman" w:hAnsi="Times New Roman" w:cs="Times New Roman"/>
          <w:spacing w:val="55"/>
          <w:sz w:val="24"/>
          <w:szCs w:val="24"/>
          <w:lang w:val="it-IT"/>
        </w:rPr>
        <w:t xml:space="preserve"> </w:t>
      </w:r>
      <w:r w:rsidRPr="0053280C">
        <w:rPr>
          <w:rFonts w:ascii="Times New Roman" w:hAnsi="Times New Roman" w:cs="Times New Roman"/>
          <w:spacing w:val="2"/>
          <w:sz w:val="24"/>
          <w:szCs w:val="24"/>
          <w:lang w:val="it-IT"/>
        </w:rPr>
        <w:t>che</w:t>
      </w:r>
      <w:r w:rsidRPr="0053280C">
        <w:rPr>
          <w:rFonts w:ascii="Times New Roman" w:hAnsi="Times New Roman" w:cs="Times New Roman"/>
          <w:spacing w:val="54"/>
          <w:sz w:val="24"/>
          <w:szCs w:val="24"/>
          <w:lang w:val="it-IT"/>
        </w:rPr>
        <w:t xml:space="preserve"> </w:t>
      </w:r>
      <w:r w:rsidRPr="0053280C">
        <w:rPr>
          <w:rFonts w:ascii="Times New Roman" w:hAnsi="Times New Roman" w:cs="Times New Roman"/>
          <w:spacing w:val="3"/>
          <w:sz w:val="24"/>
          <w:szCs w:val="24"/>
          <w:lang w:val="it-IT"/>
        </w:rPr>
        <w:t>disciplina</w:t>
      </w:r>
      <w:r w:rsidRPr="0053280C">
        <w:rPr>
          <w:rFonts w:ascii="Times New Roman" w:hAnsi="Times New Roman" w:cs="Times New Roman"/>
          <w:spacing w:val="55"/>
          <w:sz w:val="24"/>
          <w:szCs w:val="24"/>
          <w:lang w:val="it-IT"/>
        </w:rPr>
        <w:t xml:space="preserve"> </w:t>
      </w:r>
      <w:r w:rsidRPr="0053280C">
        <w:rPr>
          <w:rFonts w:ascii="Times New Roman" w:hAnsi="Times New Roman" w:cs="Times New Roman"/>
          <w:spacing w:val="2"/>
          <w:sz w:val="24"/>
          <w:szCs w:val="24"/>
          <w:lang w:val="it-IT"/>
        </w:rPr>
        <w:t>la</w:t>
      </w:r>
      <w:r w:rsidRPr="0053280C">
        <w:rPr>
          <w:rFonts w:ascii="Times New Roman" w:hAnsi="Times New Roman" w:cs="Times New Roman"/>
          <w:spacing w:val="54"/>
          <w:sz w:val="24"/>
          <w:szCs w:val="24"/>
          <w:lang w:val="it-IT"/>
        </w:rPr>
        <w:t xml:space="preserve"> </w:t>
      </w:r>
      <w:r w:rsidRPr="0053280C">
        <w:rPr>
          <w:rFonts w:ascii="Times New Roman" w:hAnsi="Times New Roman" w:cs="Times New Roman"/>
          <w:spacing w:val="2"/>
          <w:sz w:val="24"/>
          <w:szCs w:val="24"/>
          <w:lang w:val="it-IT"/>
        </w:rPr>
        <w:t>potestà</w:t>
      </w:r>
      <w:r w:rsidRPr="0053280C">
        <w:rPr>
          <w:rFonts w:ascii="Times New Roman" w:hAnsi="Times New Roman" w:cs="Times New Roman"/>
          <w:spacing w:val="54"/>
          <w:sz w:val="24"/>
          <w:szCs w:val="24"/>
          <w:lang w:val="it-IT"/>
        </w:rPr>
        <w:t xml:space="preserve"> </w:t>
      </w:r>
      <w:r w:rsidRPr="0053280C">
        <w:rPr>
          <w:rFonts w:ascii="Times New Roman" w:hAnsi="Times New Roman" w:cs="Times New Roman"/>
          <w:spacing w:val="3"/>
          <w:sz w:val="24"/>
          <w:szCs w:val="24"/>
          <w:lang w:val="it-IT"/>
        </w:rPr>
        <w:t>regolamentare</w:t>
      </w:r>
      <w:r w:rsidRPr="0053280C">
        <w:rPr>
          <w:rFonts w:ascii="Times New Roman" w:hAnsi="Times New Roman" w:cs="Times New Roman"/>
          <w:spacing w:val="54"/>
          <w:sz w:val="24"/>
          <w:szCs w:val="24"/>
          <w:lang w:val="it-IT"/>
        </w:rPr>
        <w:t xml:space="preserve"> </w:t>
      </w:r>
      <w:r w:rsidRPr="0053280C">
        <w:rPr>
          <w:rFonts w:ascii="Times New Roman" w:hAnsi="Times New Roman" w:cs="Times New Roman"/>
          <w:spacing w:val="2"/>
          <w:sz w:val="24"/>
          <w:szCs w:val="24"/>
          <w:lang w:val="it-IT"/>
        </w:rPr>
        <w:t>in</w:t>
      </w:r>
      <w:r w:rsidRPr="0053280C">
        <w:rPr>
          <w:rFonts w:ascii="Times New Roman" w:hAnsi="Times New Roman" w:cs="Times New Roman"/>
          <w:spacing w:val="45"/>
          <w:w w:val="99"/>
          <w:sz w:val="24"/>
          <w:szCs w:val="24"/>
          <w:lang w:val="it-IT"/>
        </w:rPr>
        <w:t xml:space="preserve"> </w:t>
      </w:r>
      <w:r w:rsidRPr="0053280C">
        <w:rPr>
          <w:rFonts w:ascii="Times New Roman" w:hAnsi="Times New Roman" w:cs="Times New Roman"/>
          <w:spacing w:val="3"/>
          <w:sz w:val="24"/>
          <w:szCs w:val="24"/>
          <w:lang w:val="it-IT"/>
        </w:rPr>
        <w:t>generale.</w:t>
      </w:r>
    </w:p>
    <w:p w:rsidR="00B72CEF" w:rsidRPr="0053280C" w:rsidRDefault="00B72CEF">
      <w:pPr>
        <w:spacing w:before="1"/>
        <w:rPr>
          <w:rFonts w:ascii="Times New Roman" w:eastAsia="Garamond" w:hAnsi="Times New Roman" w:cs="Times New Roman"/>
          <w:sz w:val="24"/>
          <w:szCs w:val="24"/>
          <w:lang w:val="it-IT"/>
        </w:rPr>
      </w:pPr>
    </w:p>
    <w:p w:rsidR="00B72CEF" w:rsidRDefault="00946FE9">
      <w:pPr>
        <w:pStyle w:val="Corpodeltesto"/>
        <w:spacing w:line="275" w:lineRule="auto"/>
        <w:ind w:right="128" w:firstLine="396"/>
        <w:jc w:val="both"/>
        <w:rPr>
          <w:rFonts w:ascii="Times New Roman" w:hAnsi="Times New Roman" w:cs="Times New Roman"/>
          <w:spacing w:val="3"/>
          <w:sz w:val="24"/>
          <w:szCs w:val="24"/>
          <w:lang w:val="it-IT"/>
        </w:rPr>
      </w:pPr>
      <w:r w:rsidRPr="0053280C">
        <w:rPr>
          <w:rFonts w:ascii="Times New Roman" w:hAnsi="Times New Roman" w:cs="Times New Roman"/>
          <w:b/>
          <w:spacing w:val="3"/>
          <w:sz w:val="24"/>
          <w:szCs w:val="24"/>
          <w:lang w:val="it-IT"/>
        </w:rPr>
        <w:t>Ritenuto</w:t>
      </w:r>
      <w:r w:rsidRPr="0053280C">
        <w:rPr>
          <w:rFonts w:ascii="Times New Roman" w:hAnsi="Times New Roman" w:cs="Times New Roman"/>
          <w:b/>
          <w:spacing w:val="7"/>
          <w:sz w:val="24"/>
          <w:szCs w:val="24"/>
          <w:lang w:val="it-IT"/>
        </w:rPr>
        <w:t xml:space="preserve"> </w:t>
      </w:r>
      <w:r w:rsidRPr="0053280C">
        <w:rPr>
          <w:rFonts w:ascii="Times New Roman" w:hAnsi="Times New Roman" w:cs="Times New Roman"/>
          <w:spacing w:val="1"/>
          <w:sz w:val="24"/>
          <w:szCs w:val="24"/>
          <w:lang w:val="it-IT"/>
        </w:rPr>
        <w:t>di</w:t>
      </w:r>
      <w:r w:rsidRPr="0053280C">
        <w:rPr>
          <w:rFonts w:ascii="Times New Roman" w:hAnsi="Times New Roman" w:cs="Times New Roman"/>
          <w:spacing w:val="7"/>
          <w:sz w:val="24"/>
          <w:szCs w:val="24"/>
          <w:lang w:val="it-IT"/>
        </w:rPr>
        <w:t xml:space="preserve"> </w:t>
      </w:r>
      <w:r w:rsidRPr="0053280C">
        <w:rPr>
          <w:rFonts w:ascii="Times New Roman" w:hAnsi="Times New Roman" w:cs="Times New Roman"/>
          <w:spacing w:val="3"/>
          <w:sz w:val="24"/>
          <w:szCs w:val="24"/>
          <w:lang w:val="it-IT"/>
        </w:rPr>
        <w:t>approvare</w:t>
      </w:r>
      <w:r w:rsidRPr="0053280C">
        <w:rPr>
          <w:rFonts w:ascii="Times New Roman" w:hAnsi="Times New Roman" w:cs="Times New Roman"/>
          <w:spacing w:val="6"/>
          <w:sz w:val="24"/>
          <w:szCs w:val="24"/>
          <w:lang w:val="it-IT"/>
        </w:rPr>
        <w:t xml:space="preserve"> </w:t>
      </w:r>
      <w:r w:rsidRPr="0053280C">
        <w:rPr>
          <w:rFonts w:ascii="Times New Roman" w:hAnsi="Times New Roman" w:cs="Times New Roman"/>
          <w:spacing w:val="4"/>
          <w:sz w:val="24"/>
          <w:szCs w:val="24"/>
          <w:lang w:val="it-IT"/>
        </w:rPr>
        <w:t>l'allegato</w:t>
      </w:r>
      <w:r w:rsidRPr="0053280C">
        <w:rPr>
          <w:rFonts w:ascii="Times New Roman" w:hAnsi="Times New Roman" w:cs="Times New Roman"/>
          <w:spacing w:val="6"/>
          <w:sz w:val="24"/>
          <w:szCs w:val="24"/>
          <w:lang w:val="it-IT"/>
        </w:rPr>
        <w:t xml:space="preserve"> </w:t>
      </w:r>
      <w:r w:rsidRPr="0053280C">
        <w:rPr>
          <w:rFonts w:ascii="Times New Roman" w:hAnsi="Times New Roman" w:cs="Times New Roman"/>
          <w:spacing w:val="3"/>
          <w:sz w:val="24"/>
          <w:szCs w:val="24"/>
          <w:lang w:val="it-IT"/>
        </w:rPr>
        <w:t>regolamento</w:t>
      </w:r>
      <w:r w:rsidRPr="0053280C">
        <w:rPr>
          <w:rFonts w:ascii="Times New Roman" w:hAnsi="Times New Roman" w:cs="Times New Roman"/>
          <w:spacing w:val="6"/>
          <w:sz w:val="24"/>
          <w:szCs w:val="24"/>
          <w:lang w:val="it-IT"/>
        </w:rPr>
        <w:t xml:space="preserve"> </w:t>
      </w:r>
      <w:r w:rsidRPr="0053280C">
        <w:rPr>
          <w:rFonts w:ascii="Times New Roman" w:hAnsi="Times New Roman" w:cs="Times New Roman"/>
          <w:spacing w:val="3"/>
          <w:sz w:val="24"/>
          <w:szCs w:val="24"/>
          <w:lang w:val="it-IT"/>
        </w:rPr>
        <w:t>comunale</w:t>
      </w:r>
      <w:r w:rsidRPr="0053280C">
        <w:rPr>
          <w:rFonts w:ascii="Times New Roman" w:hAnsi="Times New Roman" w:cs="Times New Roman"/>
          <w:spacing w:val="6"/>
          <w:sz w:val="24"/>
          <w:szCs w:val="24"/>
          <w:lang w:val="it-IT"/>
        </w:rPr>
        <w:t xml:space="preserve"> </w:t>
      </w:r>
      <w:r w:rsidRPr="0053280C">
        <w:rPr>
          <w:rFonts w:ascii="Times New Roman" w:hAnsi="Times New Roman" w:cs="Times New Roman"/>
          <w:spacing w:val="3"/>
          <w:sz w:val="24"/>
          <w:szCs w:val="24"/>
          <w:lang w:val="it-IT"/>
        </w:rPr>
        <w:t>disciplinante</w:t>
      </w:r>
      <w:r w:rsidRPr="0053280C">
        <w:rPr>
          <w:rFonts w:ascii="Times New Roman" w:hAnsi="Times New Roman" w:cs="Times New Roman"/>
          <w:spacing w:val="6"/>
          <w:sz w:val="24"/>
          <w:szCs w:val="24"/>
          <w:lang w:val="it-IT"/>
        </w:rPr>
        <w:t xml:space="preserve"> </w:t>
      </w:r>
      <w:r w:rsidRPr="0053280C">
        <w:rPr>
          <w:rFonts w:ascii="Times New Roman" w:hAnsi="Times New Roman" w:cs="Times New Roman"/>
          <w:spacing w:val="2"/>
          <w:sz w:val="24"/>
          <w:szCs w:val="24"/>
          <w:lang w:val="it-IT"/>
        </w:rPr>
        <w:t>la</w:t>
      </w:r>
      <w:r w:rsidRPr="0053280C">
        <w:rPr>
          <w:rFonts w:ascii="Times New Roman" w:hAnsi="Times New Roman" w:cs="Times New Roman"/>
          <w:spacing w:val="7"/>
          <w:sz w:val="24"/>
          <w:szCs w:val="24"/>
          <w:lang w:val="it-IT"/>
        </w:rPr>
        <w:t xml:space="preserve"> </w:t>
      </w:r>
      <w:r w:rsidRPr="0053280C">
        <w:rPr>
          <w:rFonts w:ascii="Times New Roman" w:hAnsi="Times New Roman" w:cs="Times New Roman"/>
          <w:spacing w:val="3"/>
          <w:sz w:val="24"/>
          <w:szCs w:val="24"/>
          <w:lang w:val="it-IT"/>
        </w:rPr>
        <w:t>definizione</w:t>
      </w:r>
      <w:r w:rsidRPr="0053280C">
        <w:rPr>
          <w:rFonts w:ascii="Times New Roman" w:hAnsi="Times New Roman" w:cs="Times New Roman"/>
          <w:spacing w:val="45"/>
          <w:w w:val="99"/>
          <w:sz w:val="24"/>
          <w:szCs w:val="24"/>
          <w:lang w:val="it-IT"/>
        </w:rPr>
        <w:t xml:space="preserve"> </w:t>
      </w:r>
      <w:r w:rsidRPr="0053280C">
        <w:rPr>
          <w:rFonts w:ascii="Times New Roman" w:hAnsi="Times New Roman" w:cs="Times New Roman"/>
          <w:spacing w:val="3"/>
          <w:sz w:val="24"/>
          <w:szCs w:val="24"/>
          <w:lang w:val="it-IT"/>
        </w:rPr>
        <w:t>agevolata</w:t>
      </w:r>
      <w:r w:rsidRPr="0053280C">
        <w:rPr>
          <w:rFonts w:ascii="Times New Roman" w:hAnsi="Times New Roman" w:cs="Times New Roman"/>
          <w:spacing w:val="64"/>
          <w:sz w:val="24"/>
          <w:szCs w:val="24"/>
          <w:lang w:val="it-IT"/>
        </w:rPr>
        <w:t xml:space="preserve"> </w:t>
      </w:r>
      <w:r w:rsidRPr="0053280C">
        <w:rPr>
          <w:rFonts w:ascii="Times New Roman" w:hAnsi="Times New Roman" w:cs="Times New Roman"/>
          <w:spacing w:val="3"/>
          <w:sz w:val="24"/>
          <w:szCs w:val="24"/>
          <w:lang w:val="it-IT"/>
        </w:rPr>
        <w:t>delle</w:t>
      </w:r>
      <w:r w:rsidRPr="0053280C">
        <w:rPr>
          <w:rFonts w:ascii="Times New Roman" w:hAnsi="Times New Roman" w:cs="Times New Roman"/>
          <w:sz w:val="24"/>
          <w:szCs w:val="24"/>
          <w:lang w:val="it-IT"/>
        </w:rPr>
        <w:t xml:space="preserve">  </w:t>
      </w:r>
      <w:r w:rsidRPr="0053280C">
        <w:rPr>
          <w:rFonts w:ascii="Times New Roman" w:hAnsi="Times New Roman" w:cs="Times New Roman"/>
          <w:spacing w:val="3"/>
          <w:sz w:val="24"/>
          <w:szCs w:val="24"/>
          <w:lang w:val="it-IT"/>
        </w:rPr>
        <w:t>entrate</w:t>
      </w:r>
      <w:r w:rsidRPr="0053280C">
        <w:rPr>
          <w:rFonts w:ascii="Times New Roman" w:hAnsi="Times New Roman" w:cs="Times New Roman"/>
          <w:spacing w:val="63"/>
          <w:sz w:val="24"/>
          <w:szCs w:val="24"/>
          <w:lang w:val="it-IT"/>
        </w:rPr>
        <w:t xml:space="preserve"> </w:t>
      </w:r>
      <w:r w:rsidRPr="0053280C">
        <w:rPr>
          <w:rFonts w:ascii="Times New Roman" w:hAnsi="Times New Roman" w:cs="Times New Roman"/>
          <w:spacing w:val="3"/>
          <w:sz w:val="24"/>
          <w:szCs w:val="24"/>
          <w:lang w:val="it-IT"/>
        </w:rPr>
        <w:t>comunali</w:t>
      </w:r>
      <w:r w:rsidRPr="0053280C">
        <w:rPr>
          <w:rFonts w:ascii="Times New Roman" w:hAnsi="Times New Roman" w:cs="Times New Roman"/>
          <w:sz w:val="24"/>
          <w:szCs w:val="24"/>
          <w:lang w:val="it-IT"/>
        </w:rPr>
        <w:t xml:space="preserve">  </w:t>
      </w:r>
      <w:r w:rsidRPr="0053280C">
        <w:rPr>
          <w:rFonts w:ascii="Times New Roman" w:hAnsi="Times New Roman" w:cs="Times New Roman"/>
          <w:spacing w:val="2"/>
          <w:sz w:val="24"/>
          <w:szCs w:val="24"/>
          <w:lang w:val="it-IT"/>
        </w:rPr>
        <w:t>non</w:t>
      </w:r>
      <w:r w:rsidRPr="0053280C">
        <w:rPr>
          <w:rFonts w:ascii="Times New Roman" w:hAnsi="Times New Roman" w:cs="Times New Roman"/>
          <w:sz w:val="24"/>
          <w:szCs w:val="24"/>
          <w:lang w:val="it-IT"/>
        </w:rPr>
        <w:t xml:space="preserve">  </w:t>
      </w:r>
      <w:r w:rsidRPr="0053280C">
        <w:rPr>
          <w:rFonts w:ascii="Times New Roman" w:hAnsi="Times New Roman" w:cs="Times New Roman"/>
          <w:spacing w:val="3"/>
          <w:sz w:val="24"/>
          <w:szCs w:val="24"/>
          <w:lang w:val="it-IT"/>
        </w:rPr>
        <w:t>riscosse</w:t>
      </w:r>
      <w:r w:rsidRPr="0053280C">
        <w:rPr>
          <w:rFonts w:ascii="Times New Roman" w:hAnsi="Times New Roman" w:cs="Times New Roman"/>
          <w:spacing w:val="64"/>
          <w:sz w:val="24"/>
          <w:szCs w:val="24"/>
          <w:lang w:val="it-IT"/>
        </w:rPr>
        <w:t xml:space="preserve"> </w:t>
      </w:r>
      <w:r w:rsidRPr="0053280C">
        <w:rPr>
          <w:rFonts w:ascii="Times New Roman" w:hAnsi="Times New Roman" w:cs="Times New Roman"/>
          <w:sz w:val="24"/>
          <w:szCs w:val="24"/>
          <w:lang w:val="it-IT"/>
        </w:rPr>
        <w:t xml:space="preserve">a  </w:t>
      </w:r>
      <w:r w:rsidRPr="0053280C">
        <w:rPr>
          <w:rFonts w:ascii="Times New Roman" w:hAnsi="Times New Roman" w:cs="Times New Roman"/>
          <w:spacing w:val="3"/>
          <w:sz w:val="24"/>
          <w:szCs w:val="24"/>
          <w:lang w:val="it-IT"/>
        </w:rPr>
        <w:t>seguito</w:t>
      </w:r>
      <w:r w:rsidRPr="0053280C">
        <w:rPr>
          <w:rFonts w:ascii="Times New Roman" w:hAnsi="Times New Roman" w:cs="Times New Roman"/>
          <w:sz w:val="24"/>
          <w:szCs w:val="24"/>
          <w:lang w:val="it-IT"/>
        </w:rPr>
        <w:t xml:space="preserve">  </w:t>
      </w:r>
      <w:r w:rsidRPr="0053280C">
        <w:rPr>
          <w:rFonts w:ascii="Times New Roman" w:hAnsi="Times New Roman" w:cs="Times New Roman"/>
          <w:spacing w:val="3"/>
          <w:sz w:val="24"/>
          <w:szCs w:val="24"/>
          <w:lang w:val="it-IT"/>
        </w:rPr>
        <w:t>della</w:t>
      </w:r>
      <w:r w:rsidRPr="0053280C">
        <w:rPr>
          <w:rFonts w:ascii="Times New Roman" w:hAnsi="Times New Roman" w:cs="Times New Roman"/>
          <w:sz w:val="24"/>
          <w:szCs w:val="24"/>
          <w:lang w:val="it-IT"/>
        </w:rPr>
        <w:t xml:space="preserve">  </w:t>
      </w:r>
      <w:r w:rsidRPr="0053280C">
        <w:rPr>
          <w:rFonts w:ascii="Times New Roman" w:hAnsi="Times New Roman" w:cs="Times New Roman"/>
          <w:spacing w:val="3"/>
          <w:sz w:val="24"/>
          <w:szCs w:val="24"/>
          <w:lang w:val="it-IT"/>
        </w:rPr>
        <w:t>notifica</w:t>
      </w:r>
      <w:r w:rsidRPr="0053280C">
        <w:rPr>
          <w:rFonts w:ascii="Times New Roman" w:hAnsi="Times New Roman" w:cs="Times New Roman"/>
          <w:sz w:val="24"/>
          <w:szCs w:val="24"/>
          <w:lang w:val="it-IT"/>
        </w:rPr>
        <w:t xml:space="preserve">  </w:t>
      </w:r>
      <w:r w:rsidRPr="0053280C">
        <w:rPr>
          <w:rFonts w:ascii="Times New Roman" w:hAnsi="Times New Roman" w:cs="Times New Roman"/>
          <w:spacing w:val="2"/>
          <w:sz w:val="24"/>
          <w:szCs w:val="24"/>
          <w:lang w:val="it-IT"/>
        </w:rPr>
        <w:t>di</w:t>
      </w:r>
      <w:r w:rsidRPr="0053280C">
        <w:rPr>
          <w:rFonts w:ascii="Times New Roman" w:hAnsi="Times New Roman" w:cs="Times New Roman"/>
          <w:sz w:val="24"/>
          <w:szCs w:val="24"/>
          <w:lang w:val="it-IT"/>
        </w:rPr>
        <w:t xml:space="preserve">  </w:t>
      </w:r>
      <w:r w:rsidRPr="0053280C">
        <w:rPr>
          <w:rFonts w:ascii="Times New Roman" w:hAnsi="Times New Roman" w:cs="Times New Roman"/>
          <w:spacing w:val="3"/>
          <w:sz w:val="24"/>
          <w:szCs w:val="24"/>
          <w:lang w:val="it-IT"/>
        </w:rPr>
        <w:t>ingiunzioni</w:t>
      </w:r>
      <w:r w:rsidRPr="0053280C">
        <w:rPr>
          <w:rFonts w:ascii="Times New Roman" w:hAnsi="Times New Roman" w:cs="Times New Roman"/>
          <w:sz w:val="24"/>
          <w:szCs w:val="24"/>
          <w:lang w:val="it-IT"/>
        </w:rPr>
        <w:t xml:space="preserve">  </w:t>
      </w:r>
      <w:r w:rsidRPr="0053280C">
        <w:rPr>
          <w:rFonts w:ascii="Times New Roman" w:hAnsi="Times New Roman" w:cs="Times New Roman"/>
          <w:spacing w:val="1"/>
          <w:sz w:val="24"/>
          <w:szCs w:val="24"/>
          <w:lang w:val="it-IT"/>
        </w:rPr>
        <w:t>di</w:t>
      </w:r>
      <w:r w:rsidRPr="0053280C">
        <w:rPr>
          <w:rFonts w:ascii="Times New Roman" w:hAnsi="Times New Roman" w:cs="Times New Roman"/>
          <w:spacing w:val="33"/>
          <w:w w:val="99"/>
          <w:sz w:val="24"/>
          <w:szCs w:val="24"/>
          <w:lang w:val="it-IT"/>
        </w:rPr>
        <w:t xml:space="preserve"> </w:t>
      </w:r>
      <w:r w:rsidRPr="0053280C">
        <w:rPr>
          <w:rFonts w:ascii="Times New Roman" w:hAnsi="Times New Roman" w:cs="Times New Roman"/>
          <w:spacing w:val="3"/>
          <w:sz w:val="24"/>
          <w:szCs w:val="24"/>
          <w:lang w:val="it-IT"/>
        </w:rPr>
        <w:t>pagamento.</w:t>
      </w:r>
    </w:p>
    <w:p w:rsidR="00184E40" w:rsidRDefault="00184E40" w:rsidP="00184E40">
      <w:pPr>
        <w:shd w:val="clear" w:color="auto" w:fill="FFFFFF"/>
        <w:autoSpaceDE w:val="0"/>
        <w:autoSpaceDN w:val="0"/>
        <w:adjustRightInd w:val="0"/>
        <w:jc w:val="both"/>
        <w:rPr>
          <w:color w:val="000000"/>
          <w:lang w:val="it-IT"/>
        </w:rPr>
      </w:pPr>
    </w:p>
    <w:p w:rsidR="00184E40" w:rsidRPr="00184E40" w:rsidRDefault="00184E40" w:rsidP="00184E40">
      <w:pPr>
        <w:pStyle w:val="Corpodeltesto"/>
        <w:spacing w:line="275" w:lineRule="auto"/>
        <w:ind w:right="128" w:firstLine="396"/>
        <w:jc w:val="both"/>
        <w:rPr>
          <w:rFonts w:ascii="Times New Roman" w:hAnsi="Times New Roman" w:cs="Times New Roman"/>
          <w:spacing w:val="3"/>
          <w:sz w:val="24"/>
          <w:szCs w:val="24"/>
          <w:lang w:val="it-IT"/>
        </w:rPr>
      </w:pPr>
      <w:r w:rsidRPr="00184E40">
        <w:rPr>
          <w:rFonts w:ascii="Times New Roman" w:hAnsi="Times New Roman" w:cs="Times New Roman"/>
          <w:b/>
          <w:spacing w:val="3"/>
          <w:sz w:val="24"/>
          <w:szCs w:val="24"/>
          <w:lang w:val="it-IT"/>
        </w:rPr>
        <w:t>Visto</w:t>
      </w:r>
      <w:r w:rsidRPr="00184E40">
        <w:rPr>
          <w:rFonts w:ascii="Times New Roman" w:hAnsi="Times New Roman" w:cs="Times New Roman"/>
          <w:spacing w:val="3"/>
          <w:sz w:val="24"/>
          <w:szCs w:val="24"/>
          <w:lang w:val="it-IT"/>
        </w:rPr>
        <w:t xml:space="preserve"> il parere tecnico del Responsabile dell’Area Tributi;</w:t>
      </w:r>
    </w:p>
    <w:p w:rsidR="00184E40" w:rsidRPr="00184E40" w:rsidRDefault="00184E40" w:rsidP="00184E40">
      <w:pPr>
        <w:pStyle w:val="Corpodeltesto"/>
        <w:spacing w:line="275" w:lineRule="auto"/>
        <w:ind w:right="128" w:firstLine="396"/>
        <w:jc w:val="both"/>
        <w:rPr>
          <w:rFonts w:ascii="Times New Roman" w:hAnsi="Times New Roman" w:cs="Times New Roman"/>
          <w:spacing w:val="3"/>
          <w:sz w:val="24"/>
          <w:szCs w:val="24"/>
          <w:lang w:val="it-IT"/>
        </w:rPr>
      </w:pPr>
    </w:p>
    <w:p w:rsidR="00184E40" w:rsidRPr="00184E40" w:rsidRDefault="00184E40" w:rsidP="00184E40">
      <w:pPr>
        <w:pStyle w:val="Corpodeltesto"/>
        <w:spacing w:line="275" w:lineRule="auto"/>
        <w:ind w:right="128" w:firstLine="396"/>
        <w:jc w:val="both"/>
        <w:rPr>
          <w:color w:val="000000"/>
          <w:sz w:val="22"/>
          <w:szCs w:val="22"/>
          <w:lang w:val="it-IT"/>
        </w:rPr>
      </w:pPr>
      <w:r w:rsidRPr="00184E40">
        <w:rPr>
          <w:rFonts w:ascii="Times New Roman" w:hAnsi="Times New Roman" w:cs="Times New Roman"/>
          <w:b/>
          <w:spacing w:val="3"/>
          <w:sz w:val="24"/>
          <w:szCs w:val="24"/>
          <w:lang w:val="it-IT"/>
        </w:rPr>
        <w:t>Visto</w:t>
      </w:r>
      <w:r w:rsidRPr="00184E40">
        <w:rPr>
          <w:rFonts w:ascii="Times New Roman" w:hAnsi="Times New Roman" w:cs="Times New Roman"/>
          <w:spacing w:val="3"/>
          <w:sz w:val="24"/>
          <w:szCs w:val="24"/>
          <w:lang w:val="it-IT"/>
        </w:rPr>
        <w:t xml:space="preserve"> il parere contabile del Responsabile dell’Area Economico-Finanziaria;</w:t>
      </w:r>
    </w:p>
    <w:p w:rsidR="00B72CEF" w:rsidRPr="0053280C" w:rsidRDefault="00B72CEF">
      <w:pPr>
        <w:spacing w:before="7"/>
        <w:rPr>
          <w:rFonts w:ascii="Times New Roman" w:eastAsia="Garamond" w:hAnsi="Times New Roman" w:cs="Times New Roman"/>
          <w:sz w:val="24"/>
          <w:szCs w:val="24"/>
          <w:lang w:val="it-IT"/>
        </w:rPr>
      </w:pPr>
    </w:p>
    <w:p w:rsidR="00B72CEF" w:rsidRPr="0053280C" w:rsidRDefault="00946FE9">
      <w:pPr>
        <w:pStyle w:val="Corpodeltesto"/>
        <w:spacing w:line="275" w:lineRule="auto"/>
        <w:ind w:right="116" w:firstLine="396"/>
        <w:jc w:val="both"/>
        <w:rPr>
          <w:rFonts w:ascii="Times New Roman" w:hAnsi="Times New Roman" w:cs="Times New Roman"/>
          <w:sz w:val="24"/>
          <w:szCs w:val="24"/>
          <w:lang w:val="it-IT"/>
        </w:rPr>
      </w:pPr>
      <w:r w:rsidRPr="0053280C">
        <w:rPr>
          <w:rFonts w:ascii="Times New Roman" w:hAnsi="Times New Roman" w:cs="Times New Roman"/>
          <w:b/>
          <w:bCs/>
          <w:spacing w:val="3"/>
          <w:sz w:val="24"/>
          <w:szCs w:val="24"/>
          <w:lang w:val="it-IT"/>
        </w:rPr>
        <w:t>Acquisito</w:t>
      </w:r>
      <w:r w:rsidRPr="0053280C">
        <w:rPr>
          <w:rFonts w:ascii="Times New Roman" w:hAnsi="Times New Roman" w:cs="Times New Roman"/>
          <w:b/>
          <w:bCs/>
          <w:spacing w:val="11"/>
          <w:sz w:val="24"/>
          <w:szCs w:val="24"/>
          <w:lang w:val="it-IT"/>
        </w:rPr>
        <w:t xml:space="preserve"> </w:t>
      </w:r>
      <w:r w:rsidRPr="0053280C">
        <w:rPr>
          <w:rFonts w:ascii="Times New Roman" w:hAnsi="Times New Roman" w:cs="Times New Roman"/>
          <w:b/>
          <w:bCs/>
          <w:spacing w:val="1"/>
          <w:sz w:val="24"/>
          <w:szCs w:val="24"/>
          <w:lang w:val="it-IT"/>
        </w:rPr>
        <w:t>il</w:t>
      </w:r>
      <w:r w:rsidRPr="0053280C">
        <w:rPr>
          <w:rFonts w:ascii="Times New Roman" w:hAnsi="Times New Roman" w:cs="Times New Roman"/>
          <w:b/>
          <w:bCs/>
          <w:spacing w:val="12"/>
          <w:sz w:val="24"/>
          <w:szCs w:val="24"/>
          <w:lang w:val="it-IT"/>
        </w:rPr>
        <w:t xml:space="preserve"> </w:t>
      </w:r>
      <w:r w:rsidRPr="0053280C">
        <w:rPr>
          <w:rFonts w:ascii="Times New Roman" w:hAnsi="Times New Roman" w:cs="Times New Roman"/>
          <w:b/>
          <w:bCs/>
          <w:spacing w:val="3"/>
          <w:sz w:val="24"/>
          <w:szCs w:val="24"/>
          <w:lang w:val="it-IT"/>
        </w:rPr>
        <w:t>parere</w:t>
      </w:r>
      <w:r w:rsidRPr="0053280C">
        <w:rPr>
          <w:rFonts w:ascii="Times New Roman" w:hAnsi="Times New Roman" w:cs="Times New Roman"/>
          <w:b/>
          <w:bCs/>
          <w:spacing w:val="17"/>
          <w:sz w:val="24"/>
          <w:szCs w:val="24"/>
          <w:lang w:val="it-IT"/>
        </w:rPr>
        <w:t xml:space="preserve"> </w:t>
      </w:r>
      <w:r w:rsidRPr="0053280C">
        <w:rPr>
          <w:rFonts w:ascii="Times New Roman" w:hAnsi="Times New Roman" w:cs="Times New Roman"/>
          <w:spacing w:val="3"/>
          <w:sz w:val="24"/>
          <w:szCs w:val="24"/>
          <w:lang w:val="it-IT"/>
        </w:rPr>
        <w:t>favorevole</w:t>
      </w:r>
      <w:r w:rsidRPr="0053280C">
        <w:rPr>
          <w:rFonts w:ascii="Times New Roman" w:hAnsi="Times New Roman" w:cs="Times New Roman"/>
          <w:spacing w:val="12"/>
          <w:sz w:val="24"/>
          <w:szCs w:val="24"/>
          <w:lang w:val="it-IT"/>
        </w:rPr>
        <w:t xml:space="preserve"> </w:t>
      </w:r>
      <w:r w:rsidRPr="0053280C">
        <w:rPr>
          <w:rFonts w:ascii="Times New Roman" w:hAnsi="Times New Roman" w:cs="Times New Roman"/>
          <w:spacing w:val="3"/>
          <w:sz w:val="24"/>
          <w:szCs w:val="24"/>
          <w:lang w:val="it-IT"/>
        </w:rPr>
        <w:t>dell'organo</w:t>
      </w:r>
      <w:r w:rsidRPr="0053280C">
        <w:rPr>
          <w:rFonts w:ascii="Times New Roman" w:hAnsi="Times New Roman" w:cs="Times New Roman"/>
          <w:spacing w:val="12"/>
          <w:sz w:val="24"/>
          <w:szCs w:val="24"/>
          <w:lang w:val="it-IT"/>
        </w:rPr>
        <w:t xml:space="preserve"> </w:t>
      </w:r>
      <w:r w:rsidRPr="0053280C">
        <w:rPr>
          <w:rFonts w:ascii="Times New Roman" w:hAnsi="Times New Roman" w:cs="Times New Roman"/>
          <w:spacing w:val="1"/>
          <w:sz w:val="24"/>
          <w:szCs w:val="24"/>
          <w:lang w:val="it-IT"/>
        </w:rPr>
        <w:t>di</w:t>
      </w:r>
      <w:r w:rsidRPr="0053280C">
        <w:rPr>
          <w:rFonts w:ascii="Times New Roman" w:hAnsi="Times New Roman" w:cs="Times New Roman"/>
          <w:spacing w:val="11"/>
          <w:sz w:val="24"/>
          <w:szCs w:val="24"/>
          <w:lang w:val="it-IT"/>
        </w:rPr>
        <w:t xml:space="preserve"> </w:t>
      </w:r>
      <w:r w:rsidRPr="0053280C">
        <w:rPr>
          <w:rFonts w:ascii="Times New Roman" w:hAnsi="Times New Roman" w:cs="Times New Roman"/>
          <w:spacing w:val="3"/>
          <w:sz w:val="24"/>
          <w:szCs w:val="24"/>
          <w:lang w:val="it-IT"/>
        </w:rPr>
        <w:t>revisione,</w:t>
      </w:r>
      <w:r w:rsidRPr="0053280C">
        <w:rPr>
          <w:rFonts w:ascii="Times New Roman" w:hAnsi="Times New Roman" w:cs="Times New Roman"/>
          <w:spacing w:val="13"/>
          <w:sz w:val="24"/>
          <w:szCs w:val="24"/>
          <w:lang w:val="it-IT"/>
        </w:rPr>
        <w:t xml:space="preserve"> </w:t>
      </w:r>
      <w:r w:rsidRPr="0053280C">
        <w:rPr>
          <w:rFonts w:ascii="Times New Roman" w:hAnsi="Times New Roman" w:cs="Times New Roman"/>
          <w:spacing w:val="3"/>
          <w:sz w:val="24"/>
          <w:szCs w:val="24"/>
          <w:lang w:val="it-IT"/>
        </w:rPr>
        <w:t>verbale</w:t>
      </w:r>
      <w:r w:rsidRPr="0053280C">
        <w:rPr>
          <w:rFonts w:ascii="Times New Roman" w:hAnsi="Times New Roman" w:cs="Times New Roman"/>
          <w:spacing w:val="22"/>
          <w:sz w:val="24"/>
          <w:szCs w:val="24"/>
          <w:lang w:val="it-IT"/>
        </w:rPr>
        <w:t xml:space="preserve"> </w:t>
      </w:r>
      <w:r w:rsidRPr="0053280C">
        <w:rPr>
          <w:rFonts w:ascii="Times New Roman" w:hAnsi="Times New Roman" w:cs="Times New Roman"/>
          <w:spacing w:val="2"/>
          <w:sz w:val="24"/>
          <w:szCs w:val="24"/>
          <w:lang w:val="it-IT"/>
        </w:rPr>
        <w:t>n</w:t>
      </w:r>
      <w:r w:rsidR="00070807">
        <w:rPr>
          <w:rFonts w:ascii="Times New Roman" w:hAnsi="Times New Roman" w:cs="Times New Roman"/>
          <w:spacing w:val="2"/>
          <w:sz w:val="24"/>
          <w:szCs w:val="24"/>
          <w:lang w:val="it-IT"/>
        </w:rPr>
        <w:t xml:space="preserve">. </w:t>
      </w:r>
      <w:proofErr w:type="spellStart"/>
      <w:r w:rsidR="00A66A6D">
        <w:rPr>
          <w:rFonts w:ascii="Times New Roman" w:hAnsi="Times New Roman" w:cs="Times New Roman"/>
          <w:spacing w:val="2"/>
          <w:sz w:val="24"/>
          <w:szCs w:val="24"/>
          <w:lang w:val="it-IT"/>
        </w:rPr>
        <w:t>Xxxx</w:t>
      </w:r>
      <w:proofErr w:type="spellEnd"/>
      <w:r w:rsidRPr="0053280C">
        <w:rPr>
          <w:rFonts w:ascii="Times New Roman" w:hAnsi="Times New Roman" w:cs="Times New Roman"/>
          <w:spacing w:val="18"/>
          <w:sz w:val="24"/>
          <w:szCs w:val="24"/>
          <w:lang w:val="it-IT"/>
        </w:rPr>
        <w:t xml:space="preserve"> </w:t>
      </w:r>
      <w:r w:rsidRPr="0053280C">
        <w:rPr>
          <w:rFonts w:ascii="Times New Roman" w:hAnsi="Times New Roman" w:cs="Times New Roman"/>
          <w:spacing w:val="2"/>
          <w:sz w:val="24"/>
          <w:szCs w:val="24"/>
          <w:lang w:val="it-IT"/>
        </w:rPr>
        <w:t>del</w:t>
      </w:r>
      <w:r w:rsidRPr="0053280C">
        <w:rPr>
          <w:rFonts w:ascii="Times New Roman" w:hAnsi="Times New Roman" w:cs="Times New Roman"/>
          <w:spacing w:val="22"/>
          <w:sz w:val="24"/>
          <w:szCs w:val="24"/>
          <w:lang w:val="it-IT"/>
        </w:rPr>
        <w:t xml:space="preserve"> </w:t>
      </w:r>
      <w:proofErr w:type="spellStart"/>
      <w:r w:rsidR="00A66A6D">
        <w:rPr>
          <w:rFonts w:ascii="Times New Roman" w:hAnsi="Times New Roman" w:cs="Times New Roman"/>
          <w:spacing w:val="3"/>
          <w:sz w:val="24"/>
          <w:szCs w:val="24"/>
          <w:lang w:val="it-IT"/>
        </w:rPr>
        <w:t>xxxxxx</w:t>
      </w:r>
      <w:proofErr w:type="spellEnd"/>
      <w:r w:rsidR="007648BC">
        <w:rPr>
          <w:rFonts w:ascii="Times New Roman" w:hAnsi="Times New Roman" w:cs="Times New Roman"/>
          <w:spacing w:val="3"/>
          <w:sz w:val="24"/>
          <w:szCs w:val="24"/>
          <w:lang w:val="it-IT"/>
        </w:rPr>
        <w:t>/2019,</w:t>
      </w:r>
      <w:r w:rsidRPr="0053280C">
        <w:rPr>
          <w:rFonts w:ascii="Times New Roman" w:hAnsi="Times New Roman" w:cs="Times New Roman"/>
          <w:spacing w:val="51"/>
          <w:w w:val="99"/>
          <w:sz w:val="24"/>
          <w:szCs w:val="24"/>
          <w:lang w:val="it-IT"/>
        </w:rPr>
        <w:t xml:space="preserve"> </w:t>
      </w:r>
      <w:r w:rsidRPr="0053280C">
        <w:rPr>
          <w:rFonts w:ascii="Times New Roman" w:hAnsi="Times New Roman" w:cs="Times New Roman"/>
          <w:spacing w:val="3"/>
          <w:sz w:val="24"/>
          <w:szCs w:val="24"/>
          <w:lang w:val="it-IT"/>
        </w:rPr>
        <w:t>allegato</w:t>
      </w:r>
      <w:r w:rsidRPr="0053280C">
        <w:rPr>
          <w:rFonts w:ascii="Times New Roman" w:hAnsi="Times New Roman" w:cs="Times New Roman"/>
          <w:spacing w:val="31"/>
          <w:sz w:val="24"/>
          <w:szCs w:val="24"/>
          <w:lang w:val="it-IT"/>
        </w:rPr>
        <w:t xml:space="preserve"> </w:t>
      </w:r>
      <w:r w:rsidRPr="0053280C">
        <w:rPr>
          <w:rFonts w:ascii="Times New Roman" w:hAnsi="Times New Roman" w:cs="Times New Roman"/>
          <w:spacing w:val="2"/>
          <w:sz w:val="24"/>
          <w:szCs w:val="24"/>
          <w:lang w:val="it-IT"/>
        </w:rPr>
        <w:t>al</w:t>
      </w:r>
      <w:r w:rsidRPr="0053280C">
        <w:rPr>
          <w:rFonts w:ascii="Times New Roman" w:hAnsi="Times New Roman" w:cs="Times New Roman"/>
          <w:spacing w:val="33"/>
          <w:sz w:val="24"/>
          <w:szCs w:val="24"/>
          <w:lang w:val="it-IT"/>
        </w:rPr>
        <w:t xml:space="preserve"> </w:t>
      </w:r>
      <w:r w:rsidRPr="0053280C">
        <w:rPr>
          <w:rFonts w:ascii="Times New Roman" w:hAnsi="Times New Roman" w:cs="Times New Roman"/>
          <w:spacing w:val="3"/>
          <w:sz w:val="24"/>
          <w:szCs w:val="24"/>
          <w:lang w:val="it-IT"/>
        </w:rPr>
        <w:t>presente</w:t>
      </w:r>
      <w:r w:rsidRPr="0053280C">
        <w:rPr>
          <w:rFonts w:ascii="Times New Roman" w:hAnsi="Times New Roman" w:cs="Times New Roman"/>
          <w:spacing w:val="32"/>
          <w:sz w:val="24"/>
          <w:szCs w:val="24"/>
          <w:lang w:val="it-IT"/>
        </w:rPr>
        <w:t xml:space="preserve"> </w:t>
      </w:r>
      <w:r w:rsidRPr="0053280C">
        <w:rPr>
          <w:rFonts w:ascii="Times New Roman" w:hAnsi="Times New Roman" w:cs="Times New Roman"/>
          <w:spacing w:val="2"/>
          <w:sz w:val="24"/>
          <w:szCs w:val="24"/>
          <w:lang w:val="it-IT"/>
        </w:rPr>
        <w:t>atto</w:t>
      </w:r>
      <w:r w:rsidRPr="0053280C">
        <w:rPr>
          <w:rFonts w:ascii="Times New Roman" w:hAnsi="Times New Roman" w:cs="Times New Roman"/>
          <w:spacing w:val="32"/>
          <w:sz w:val="24"/>
          <w:szCs w:val="24"/>
          <w:lang w:val="it-IT"/>
        </w:rPr>
        <w:t xml:space="preserve"> </w:t>
      </w:r>
      <w:r w:rsidRPr="0053280C">
        <w:rPr>
          <w:rFonts w:ascii="Times New Roman" w:hAnsi="Times New Roman" w:cs="Times New Roman"/>
          <w:spacing w:val="3"/>
          <w:sz w:val="24"/>
          <w:szCs w:val="24"/>
          <w:lang w:val="it-IT"/>
        </w:rPr>
        <w:t>quale</w:t>
      </w:r>
      <w:r w:rsidRPr="0053280C">
        <w:rPr>
          <w:rFonts w:ascii="Times New Roman" w:hAnsi="Times New Roman" w:cs="Times New Roman"/>
          <w:spacing w:val="32"/>
          <w:sz w:val="24"/>
          <w:szCs w:val="24"/>
          <w:lang w:val="it-IT"/>
        </w:rPr>
        <w:t xml:space="preserve"> </w:t>
      </w:r>
      <w:r w:rsidRPr="0053280C">
        <w:rPr>
          <w:rFonts w:ascii="Times New Roman" w:hAnsi="Times New Roman" w:cs="Times New Roman"/>
          <w:spacing w:val="3"/>
          <w:sz w:val="24"/>
          <w:szCs w:val="24"/>
          <w:lang w:val="it-IT"/>
        </w:rPr>
        <w:t>parte</w:t>
      </w:r>
      <w:r w:rsidRPr="0053280C">
        <w:rPr>
          <w:rFonts w:ascii="Times New Roman" w:hAnsi="Times New Roman" w:cs="Times New Roman"/>
          <w:spacing w:val="32"/>
          <w:sz w:val="24"/>
          <w:szCs w:val="24"/>
          <w:lang w:val="it-IT"/>
        </w:rPr>
        <w:t xml:space="preserve"> </w:t>
      </w:r>
      <w:r w:rsidRPr="0053280C">
        <w:rPr>
          <w:rFonts w:ascii="Times New Roman" w:hAnsi="Times New Roman" w:cs="Times New Roman"/>
          <w:spacing w:val="3"/>
          <w:sz w:val="24"/>
          <w:szCs w:val="24"/>
          <w:lang w:val="it-IT"/>
        </w:rPr>
        <w:t>integrante</w:t>
      </w:r>
      <w:r w:rsidRPr="0053280C">
        <w:rPr>
          <w:rFonts w:ascii="Times New Roman" w:hAnsi="Times New Roman" w:cs="Times New Roman"/>
          <w:spacing w:val="32"/>
          <w:sz w:val="24"/>
          <w:szCs w:val="24"/>
          <w:lang w:val="it-IT"/>
        </w:rPr>
        <w:t xml:space="preserve"> </w:t>
      </w:r>
      <w:r w:rsidRPr="0053280C">
        <w:rPr>
          <w:rFonts w:ascii="Times New Roman" w:hAnsi="Times New Roman" w:cs="Times New Roman"/>
          <w:sz w:val="24"/>
          <w:szCs w:val="24"/>
          <w:lang w:val="it-IT"/>
        </w:rPr>
        <w:t>e</w:t>
      </w:r>
      <w:r w:rsidRPr="0053280C">
        <w:rPr>
          <w:rFonts w:ascii="Times New Roman" w:hAnsi="Times New Roman" w:cs="Times New Roman"/>
          <w:spacing w:val="31"/>
          <w:sz w:val="24"/>
          <w:szCs w:val="24"/>
          <w:lang w:val="it-IT"/>
        </w:rPr>
        <w:t xml:space="preserve"> </w:t>
      </w:r>
      <w:r w:rsidRPr="0053280C">
        <w:rPr>
          <w:rFonts w:ascii="Times New Roman" w:hAnsi="Times New Roman" w:cs="Times New Roman"/>
          <w:spacing w:val="3"/>
          <w:sz w:val="24"/>
          <w:szCs w:val="24"/>
          <w:lang w:val="it-IT"/>
        </w:rPr>
        <w:t>sostanziale,</w:t>
      </w:r>
      <w:r w:rsidRPr="0053280C">
        <w:rPr>
          <w:rFonts w:ascii="Times New Roman" w:hAnsi="Times New Roman" w:cs="Times New Roman"/>
          <w:spacing w:val="33"/>
          <w:sz w:val="24"/>
          <w:szCs w:val="24"/>
          <w:lang w:val="it-IT"/>
        </w:rPr>
        <w:t xml:space="preserve"> </w:t>
      </w:r>
      <w:r w:rsidRPr="0053280C">
        <w:rPr>
          <w:rFonts w:ascii="Times New Roman" w:hAnsi="Times New Roman" w:cs="Times New Roman"/>
          <w:spacing w:val="2"/>
          <w:sz w:val="24"/>
          <w:szCs w:val="24"/>
          <w:lang w:val="it-IT"/>
        </w:rPr>
        <w:t>reso</w:t>
      </w:r>
      <w:r w:rsidRPr="0053280C">
        <w:rPr>
          <w:rFonts w:ascii="Times New Roman" w:hAnsi="Times New Roman" w:cs="Times New Roman"/>
          <w:spacing w:val="32"/>
          <w:sz w:val="24"/>
          <w:szCs w:val="24"/>
          <w:lang w:val="it-IT"/>
        </w:rPr>
        <w:t xml:space="preserve"> </w:t>
      </w:r>
      <w:r w:rsidRPr="0053280C">
        <w:rPr>
          <w:rFonts w:ascii="Times New Roman" w:hAnsi="Times New Roman" w:cs="Times New Roman"/>
          <w:spacing w:val="2"/>
          <w:sz w:val="24"/>
          <w:szCs w:val="24"/>
          <w:lang w:val="it-IT"/>
        </w:rPr>
        <w:t>ai</w:t>
      </w:r>
      <w:r w:rsidRPr="0053280C">
        <w:rPr>
          <w:rFonts w:ascii="Times New Roman" w:hAnsi="Times New Roman" w:cs="Times New Roman"/>
          <w:spacing w:val="31"/>
          <w:sz w:val="24"/>
          <w:szCs w:val="24"/>
          <w:lang w:val="it-IT"/>
        </w:rPr>
        <w:t xml:space="preserve"> </w:t>
      </w:r>
      <w:r w:rsidRPr="0053280C">
        <w:rPr>
          <w:rFonts w:ascii="Times New Roman" w:hAnsi="Times New Roman" w:cs="Times New Roman"/>
          <w:spacing w:val="2"/>
          <w:sz w:val="24"/>
          <w:szCs w:val="24"/>
          <w:lang w:val="it-IT"/>
        </w:rPr>
        <w:t>sensi</w:t>
      </w:r>
      <w:r w:rsidRPr="0053280C">
        <w:rPr>
          <w:rFonts w:ascii="Times New Roman" w:hAnsi="Times New Roman" w:cs="Times New Roman"/>
          <w:spacing w:val="33"/>
          <w:sz w:val="24"/>
          <w:szCs w:val="24"/>
          <w:lang w:val="it-IT"/>
        </w:rPr>
        <w:t xml:space="preserve"> </w:t>
      </w:r>
      <w:hyperlink r:id="rId12" w:history="1">
        <w:r w:rsidRPr="00056A20">
          <w:rPr>
            <w:rStyle w:val="Collegamentoipertestuale"/>
            <w:rFonts w:ascii="Times New Roman" w:hAnsi="Times New Roman" w:cs="Times New Roman"/>
            <w:spacing w:val="3"/>
            <w:sz w:val="24"/>
            <w:szCs w:val="24"/>
            <w:lang w:val="it-IT"/>
          </w:rPr>
          <w:t>dell'art.</w:t>
        </w:r>
        <w:r w:rsidRPr="00056A20">
          <w:rPr>
            <w:rStyle w:val="Collegamentoipertestuale"/>
            <w:rFonts w:ascii="Times New Roman" w:hAnsi="Times New Roman" w:cs="Times New Roman"/>
            <w:spacing w:val="33"/>
            <w:sz w:val="24"/>
            <w:szCs w:val="24"/>
            <w:lang w:val="it-IT"/>
          </w:rPr>
          <w:t xml:space="preserve"> </w:t>
        </w:r>
        <w:r w:rsidRPr="00056A20">
          <w:rPr>
            <w:rStyle w:val="Collegamentoipertestuale"/>
            <w:rFonts w:ascii="Times New Roman" w:hAnsi="Times New Roman" w:cs="Times New Roman"/>
            <w:spacing w:val="2"/>
            <w:sz w:val="24"/>
            <w:szCs w:val="24"/>
            <w:lang w:val="it-IT"/>
          </w:rPr>
          <w:t>239</w:t>
        </w:r>
        <w:r w:rsidRPr="00056A20">
          <w:rPr>
            <w:rStyle w:val="Collegamentoipertestuale"/>
            <w:rFonts w:ascii="Times New Roman" w:hAnsi="Times New Roman" w:cs="Times New Roman"/>
            <w:spacing w:val="33"/>
            <w:sz w:val="24"/>
            <w:szCs w:val="24"/>
            <w:lang w:val="it-IT"/>
          </w:rPr>
          <w:t xml:space="preserve"> </w:t>
        </w:r>
        <w:r w:rsidRPr="00056A20">
          <w:rPr>
            <w:rStyle w:val="Collegamentoipertestuale"/>
            <w:rFonts w:ascii="Times New Roman" w:hAnsi="Times New Roman" w:cs="Times New Roman"/>
            <w:spacing w:val="2"/>
            <w:sz w:val="24"/>
            <w:szCs w:val="24"/>
            <w:lang w:val="it-IT"/>
          </w:rPr>
          <w:t>del</w:t>
        </w:r>
        <w:r w:rsidRPr="00056A20">
          <w:rPr>
            <w:rStyle w:val="Collegamentoipertestuale"/>
            <w:rFonts w:ascii="Times New Roman" w:hAnsi="Times New Roman" w:cs="Times New Roman"/>
            <w:spacing w:val="51"/>
            <w:w w:val="99"/>
            <w:sz w:val="24"/>
            <w:szCs w:val="24"/>
            <w:lang w:val="it-IT"/>
          </w:rPr>
          <w:t xml:space="preserve"> </w:t>
        </w:r>
        <w:r w:rsidRPr="00056A20">
          <w:rPr>
            <w:rStyle w:val="Collegamentoipertestuale"/>
            <w:rFonts w:ascii="Times New Roman" w:hAnsi="Times New Roman" w:cs="Times New Roman"/>
            <w:spacing w:val="3"/>
            <w:sz w:val="24"/>
            <w:szCs w:val="24"/>
            <w:lang w:val="it-IT"/>
          </w:rPr>
          <w:t>D.lgs.</w:t>
        </w:r>
        <w:r w:rsidRPr="00056A20">
          <w:rPr>
            <w:rStyle w:val="Collegamentoipertestuale"/>
            <w:rFonts w:ascii="Times New Roman" w:hAnsi="Times New Roman" w:cs="Times New Roman"/>
            <w:spacing w:val="2"/>
            <w:sz w:val="24"/>
            <w:szCs w:val="24"/>
            <w:lang w:val="it-IT"/>
          </w:rPr>
          <w:t xml:space="preserve"> n. 267</w:t>
        </w:r>
        <w:r w:rsidRPr="00056A20">
          <w:rPr>
            <w:rStyle w:val="Collegamentoipertestuale"/>
            <w:rFonts w:ascii="Times New Roman" w:hAnsi="Times New Roman" w:cs="Times New Roman"/>
            <w:spacing w:val="4"/>
            <w:sz w:val="24"/>
            <w:szCs w:val="24"/>
            <w:lang w:val="it-IT"/>
          </w:rPr>
          <w:t xml:space="preserve"> </w:t>
        </w:r>
        <w:r w:rsidRPr="00056A20">
          <w:rPr>
            <w:rStyle w:val="Collegamentoipertestuale"/>
            <w:rFonts w:ascii="Times New Roman" w:hAnsi="Times New Roman" w:cs="Times New Roman"/>
            <w:spacing w:val="2"/>
            <w:sz w:val="24"/>
            <w:szCs w:val="24"/>
            <w:lang w:val="it-IT"/>
          </w:rPr>
          <w:t xml:space="preserve">del </w:t>
        </w:r>
        <w:r w:rsidRPr="00056A20">
          <w:rPr>
            <w:rStyle w:val="Collegamentoipertestuale"/>
            <w:rFonts w:ascii="Times New Roman" w:hAnsi="Times New Roman" w:cs="Times New Roman"/>
            <w:spacing w:val="4"/>
            <w:sz w:val="24"/>
            <w:szCs w:val="24"/>
            <w:lang w:val="it-IT"/>
          </w:rPr>
          <w:t>2000</w:t>
        </w:r>
      </w:hyperlink>
      <w:r w:rsidRPr="0053280C">
        <w:rPr>
          <w:rFonts w:ascii="Times New Roman" w:hAnsi="Times New Roman" w:cs="Times New Roman"/>
          <w:spacing w:val="4"/>
          <w:sz w:val="24"/>
          <w:szCs w:val="24"/>
          <w:lang w:val="it-IT"/>
        </w:rPr>
        <w:t>;</w:t>
      </w:r>
    </w:p>
    <w:p w:rsidR="00B72CEF" w:rsidRPr="0053280C" w:rsidRDefault="00B72CEF">
      <w:pPr>
        <w:spacing w:before="10"/>
        <w:rPr>
          <w:rFonts w:ascii="Times New Roman" w:eastAsia="Garamond" w:hAnsi="Times New Roman" w:cs="Times New Roman"/>
          <w:sz w:val="24"/>
          <w:szCs w:val="24"/>
          <w:lang w:val="it-IT"/>
        </w:rPr>
      </w:pPr>
    </w:p>
    <w:p w:rsidR="0053280C" w:rsidRPr="0053280C" w:rsidRDefault="0053280C" w:rsidP="0053280C">
      <w:pPr>
        <w:spacing w:before="120" w:line="360" w:lineRule="auto"/>
        <w:jc w:val="center"/>
        <w:rPr>
          <w:rFonts w:ascii="Times New Roman" w:hAnsi="Times New Roman" w:cs="Times New Roman"/>
          <w:b/>
          <w:bCs/>
          <w:sz w:val="24"/>
          <w:szCs w:val="24"/>
          <w:lang w:val="it-IT" w:eastAsia="ar-SA"/>
        </w:rPr>
      </w:pPr>
      <w:r w:rsidRPr="0053280C">
        <w:rPr>
          <w:rFonts w:ascii="Times New Roman" w:hAnsi="Times New Roman" w:cs="Times New Roman"/>
          <w:b/>
          <w:bCs/>
          <w:sz w:val="24"/>
          <w:szCs w:val="24"/>
          <w:lang w:val="it-IT" w:eastAsia="ar-SA"/>
        </w:rPr>
        <w:t>PROPONE CHE IL CONSIGLIO DELIBERI</w:t>
      </w:r>
    </w:p>
    <w:p w:rsidR="00B72CEF" w:rsidRPr="0053280C" w:rsidRDefault="00B72CEF">
      <w:pPr>
        <w:rPr>
          <w:rFonts w:ascii="Times New Roman" w:eastAsia="Garamond" w:hAnsi="Times New Roman" w:cs="Times New Roman"/>
          <w:b/>
          <w:bCs/>
          <w:sz w:val="24"/>
          <w:szCs w:val="24"/>
          <w:lang w:val="it-IT"/>
        </w:rPr>
      </w:pPr>
    </w:p>
    <w:p w:rsidR="00B72CEF" w:rsidRPr="0053280C" w:rsidRDefault="00B72CEF">
      <w:pPr>
        <w:spacing w:before="3"/>
        <w:rPr>
          <w:rFonts w:ascii="Times New Roman" w:eastAsia="Garamond" w:hAnsi="Times New Roman" w:cs="Times New Roman"/>
          <w:b/>
          <w:bCs/>
          <w:sz w:val="24"/>
          <w:szCs w:val="24"/>
          <w:lang w:val="it-IT"/>
        </w:rPr>
      </w:pPr>
    </w:p>
    <w:p w:rsidR="00B72CEF" w:rsidRPr="000446B8" w:rsidRDefault="00946FE9" w:rsidP="000446B8">
      <w:pPr>
        <w:pStyle w:val="Corpodeltesto"/>
        <w:tabs>
          <w:tab w:val="left" w:pos="284"/>
        </w:tabs>
        <w:spacing w:line="275" w:lineRule="auto"/>
        <w:ind w:left="472" w:right="120"/>
        <w:jc w:val="both"/>
        <w:rPr>
          <w:rFonts w:ascii="Times New Roman" w:hAnsi="Times New Roman" w:cs="Times New Roman"/>
          <w:sz w:val="24"/>
          <w:szCs w:val="24"/>
          <w:lang w:val="it-IT"/>
        </w:rPr>
      </w:pPr>
      <w:r w:rsidRPr="0053280C">
        <w:rPr>
          <w:rFonts w:ascii="Times New Roman" w:hAnsi="Times New Roman" w:cs="Times New Roman"/>
          <w:b/>
          <w:sz w:val="24"/>
          <w:szCs w:val="24"/>
          <w:lang w:val="it-IT"/>
        </w:rPr>
        <w:t>di</w:t>
      </w:r>
      <w:r w:rsidRPr="0053280C">
        <w:rPr>
          <w:rFonts w:ascii="Times New Roman" w:hAnsi="Times New Roman" w:cs="Times New Roman"/>
          <w:b/>
          <w:spacing w:val="60"/>
          <w:sz w:val="24"/>
          <w:szCs w:val="24"/>
          <w:lang w:val="it-IT"/>
        </w:rPr>
        <w:t xml:space="preserve"> </w:t>
      </w:r>
      <w:r w:rsidRPr="0053280C">
        <w:rPr>
          <w:rFonts w:ascii="Times New Roman" w:hAnsi="Times New Roman" w:cs="Times New Roman"/>
          <w:b/>
          <w:spacing w:val="-1"/>
          <w:sz w:val="24"/>
          <w:szCs w:val="24"/>
          <w:lang w:val="it-IT"/>
        </w:rPr>
        <w:t>approvare</w:t>
      </w:r>
      <w:r w:rsidRPr="0053280C">
        <w:rPr>
          <w:rFonts w:ascii="Times New Roman" w:hAnsi="Times New Roman" w:cs="Times New Roman"/>
          <w:spacing w:val="62"/>
          <w:sz w:val="24"/>
          <w:szCs w:val="24"/>
          <w:lang w:val="it-IT"/>
        </w:rPr>
        <w:t xml:space="preserve"> </w:t>
      </w:r>
      <w:r w:rsidRPr="0053280C">
        <w:rPr>
          <w:rFonts w:ascii="Times New Roman" w:hAnsi="Times New Roman" w:cs="Times New Roman"/>
          <w:sz w:val="24"/>
          <w:szCs w:val="24"/>
          <w:lang w:val="it-IT"/>
        </w:rPr>
        <w:t>l'allegato</w:t>
      </w:r>
      <w:r w:rsidRPr="0053280C">
        <w:rPr>
          <w:rFonts w:ascii="Times New Roman" w:hAnsi="Times New Roman" w:cs="Times New Roman"/>
          <w:spacing w:val="61"/>
          <w:sz w:val="24"/>
          <w:szCs w:val="24"/>
          <w:lang w:val="it-IT"/>
        </w:rPr>
        <w:t xml:space="preserve"> </w:t>
      </w:r>
      <w:r w:rsidRPr="0053280C">
        <w:rPr>
          <w:rFonts w:ascii="Times New Roman" w:hAnsi="Times New Roman" w:cs="Times New Roman"/>
          <w:spacing w:val="3"/>
          <w:sz w:val="24"/>
          <w:szCs w:val="24"/>
          <w:lang w:val="it-IT"/>
        </w:rPr>
        <w:t>Regolamento</w:t>
      </w:r>
      <w:r w:rsidRPr="0053280C">
        <w:rPr>
          <w:rFonts w:ascii="Times New Roman" w:hAnsi="Times New Roman" w:cs="Times New Roman"/>
          <w:spacing w:val="4"/>
          <w:sz w:val="24"/>
          <w:szCs w:val="24"/>
          <w:lang w:val="it-IT"/>
        </w:rPr>
        <w:t xml:space="preserve"> </w:t>
      </w:r>
      <w:r w:rsidRPr="0053280C">
        <w:rPr>
          <w:rFonts w:ascii="Times New Roman" w:hAnsi="Times New Roman" w:cs="Times New Roman"/>
          <w:spacing w:val="3"/>
          <w:sz w:val="24"/>
          <w:szCs w:val="24"/>
          <w:lang w:val="it-IT"/>
        </w:rPr>
        <w:t>comunale</w:t>
      </w:r>
      <w:r w:rsidRPr="0053280C">
        <w:rPr>
          <w:rFonts w:ascii="Times New Roman" w:hAnsi="Times New Roman" w:cs="Times New Roman"/>
          <w:spacing w:val="4"/>
          <w:sz w:val="24"/>
          <w:szCs w:val="24"/>
          <w:lang w:val="it-IT"/>
        </w:rPr>
        <w:t xml:space="preserve"> </w:t>
      </w:r>
      <w:r w:rsidRPr="0053280C">
        <w:rPr>
          <w:rFonts w:ascii="Times New Roman" w:hAnsi="Times New Roman" w:cs="Times New Roman"/>
          <w:spacing w:val="3"/>
          <w:sz w:val="24"/>
          <w:szCs w:val="24"/>
          <w:lang w:val="it-IT"/>
        </w:rPr>
        <w:t xml:space="preserve">disciplinante </w:t>
      </w:r>
      <w:r w:rsidRPr="0053280C">
        <w:rPr>
          <w:rFonts w:ascii="Times New Roman" w:hAnsi="Times New Roman" w:cs="Times New Roman"/>
          <w:spacing w:val="1"/>
          <w:sz w:val="24"/>
          <w:szCs w:val="24"/>
          <w:lang w:val="it-IT"/>
        </w:rPr>
        <w:t>la</w:t>
      </w:r>
      <w:r w:rsidRPr="0053280C">
        <w:rPr>
          <w:rFonts w:ascii="Times New Roman" w:hAnsi="Times New Roman" w:cs="Times New Roman"/>
          <w:spacing w:val="2"/>
          <w:sz w:val="24"/>
          <w:szCs w:val="24"/>
          <w:lang w:val="it-IT"/>
        </w:rPr>
        <w:t xml:space="preserve"> </w:t>
      </w:r>
      <w:r w:rsidRPr="0053280C">
        <w:rPr>
          <w:rFonts w:ascii="Times New Roman" w:hAnsi="Times New Roman" w:cs="Times New Roman"/>
          <w:spacing w:val="3"/>
          <w:sz w:val="24"/>
          <w:szCs w:val="24"/>
          <w:lang w:val="it-IT"/>
        </w:rPr>
        <w:t>definizione</w:t>
      </w:r>
      <w:r w:rsidRPr="0053280C">
        <w:rPr>
          <w:rFonts w:ascii="Times New Roman" w:hAnsi="Times New Roman" w:cs="Times New Roman"/>
          <w:spacing w:val="46"/>
          <w:w w:val="99"/>
          <w:sz w:val="24"/>
          <w:szCs w:val="24"/>
          <w:lang w:val="it-IT"/>
        </w:rPr>
        <w:t xml:space="preserve"> </w:t>
      </w:r>
      <w:r w:rsidRPr="0053280C">
        <w:rPr>
          <w:rFonts w:ascii="Times New Roman" w:hAnsi="Times New Roman" w:cs="Times New Roman"/>
          <w:spacing w:val="3"/>
          <w:sz w:val="24"/>
          <w:szCs w:val="24"/>
          <w:lang w:val="it-IT"/>
        </w:rPr>
        <w:t>agevolata</w:t>
      </w:r>
      <w:r w:rsidRPr="0053280C">
        <w:rPr>
          <w:rFonts w:ascii="Times New Roman" w:hAnsi="Times New Roman" w:cs="Times New Roman"/>
          <w:spacing w:val="52"/>
          <w:sz w:val="24"/>
          <w:szCs w:val="24"/>
          <w:lang w:val="it-IT"/>
        </w:rPr>
        <w:t xml:space="preserve"> </w:t>
      </w:r>
      <w:r w:rsidRPr="0053280C">
        <w:rPr>
          <w:rFonts w:ascii="Times New Roman" w:hAnsi="Times New Roman" w:cs="Times New Roman"/>
          <w:spacing w:val="2"/>
          <w:sz w:val="24"/>
          <w:szCs w:val="24"/>
          <w:lang w:val="it-IT"/>
        </w:rPr>
        <w:t>delle</w:t>
      </w:r>
      <w:r w:rsidRPr="0053280C">
        <w:rPr>
          <w:rFonts w:ascii="Times New Roman" w:hAnsi="Times New Roman" w:cs="Times New Roman"/>
          <w:spacing w:val="53"/>
          <w:sz w:val="24"/>
          <w:szCs w:val="24"/>
          <w:lang w:val="it-IT"/>
        </w:rPr>
        <w:t xml:space="preserve"> </w:t>
      </w:r>
      <w:r w:rsidRPr="0053280C">
        <w:rPr>
          <w:rFonts w:ascii="Times New Roman" w:hAnsi="Times New Roman" w:cs="Times New Roman"/>
          <w:spacing w:val="2"/>
          <w:sz w:val="24"/>
          <w:szCs w:val="24"/>
          <w:lang w:val="it-IT"/>
        </w:rPr>
        <w:t>entrate</w:t>
      </w:r>
      <w:r w:rsidRPr="0053280C">
        <w:rPr>
          <w:rFonts w:ascii="Times New Roman" w:hAnsi="Times New Roman" w:cs="Times New Roman"/>
          <w:spacing w:val="53"/>
          <w:sz w:val="24"/>
          <w:szCs w:val="24"/>
          <w:lang w:val="it-IT"/>
        </w:rPr>
        <w:t xml:space="preserve"> </w:t>
      </w:r>
      <w:r w:rsidRPr="0053280C">
        <w:rPr>
          <w:rFonts w:ascii="Times New Roman" w:hAnsi="Times New Roman" w:cs="Times New Roman"/>
          <w:spacing w:val="3"/>
          <w:sz w:val="24"/>
          <w:szCs w:val="24"/>
          <w:lang w:val="it-IT"/>
        </w:rPr>
        <w:t>comunali</w:t>
      </w:r>
      <w:r w:rsidRPr="0053280C">
        <w:rPr>
          <w:rFonts w:ascii="Times New Roman" w:hAnsi="Times New Roman" w:cs="Times New Roman"/>
          <w:spacing w:val="53"/>
          <w:sz w:val="24"/>
          <w:szCs w:val="24"/>
          <w:lang w:val="it-IT"/>
        </w:rPr>
        <w:t xml:space="preserve"> </w:t>
      </w:r>
      <w:r w:rsidRPr="0053280C">
        <w:rPr>
          <w:rFonts w:ascii="Times New Roman" w:hAnsi="Times New Roman" w:cs="Times New Roman"/>
          <w:spacing w:val="2"/>
          <w:sz w:val="24"/>
          <w:szCs w:val="24"/>
          <w:lang w:val="it-IT"/>
        </w:rPr>
        <w:t>non</w:t>
      </w:r>
      <w:r w:rsidRPr="0053280C">
        <w:rPr>
          <w:rFonts w:ascii="Times New Roman" w:hAnsi="Times New Roman" w:cs="Times New Roman"/>
          <w:spacing w:val="50"/>
          <w:sz w:val="24"/>
          <w:szCs w:val="24"/>
          <w:lang w:val="it-IT"/>
        </w:rPr>
        <w:t xml:space="preserve"> </w:t>
      </w:r>
      <w:r w:rsidRPr="0053280C">
        <w:rPr>
          <w:rFonts w:ascii="Times New Roman" w:hAnsi="Times New Roman" w:cs="Times New Roman"/>
          <w:spacing w:val="3"/>
          <w:sz w:val="24"/>
          <w:szCs w:val="24"/>
          <w:lang w:val="it-IT"/>
        </w:rPr>
        <w:t>riscosse</w:t>
      </w:r>
      <w:r w:rsidRPr="0053280C">
        <w:rPr>
          <w:rFonts w:ascii="Times New Roman" w:hAnsi="Times New Roman" w:cs="Times New Roman"/>
          <w:spacing w:val="53"/>
          <w:sz w:val="24"/>
          <w:szCs w:val="24"/>
          <w:lang w:val="it-IT"/>
        </w:rPr>
        <w:t xml:space="preserve"> </w:t>
      </w:r>
      <w:r w:rsidRPr="0053280C">
        <w:rPr>
          <w:rFonts w:ascii="Times New Roman" w:hAnsi="Times New Roman" w:cs="Times New Roman"/>
          <w:sz w:val="24"/>
          <w:szCs w:val="24"/>
          <w:lang w:val="it-IT"/>
        </w:rPr>
        <w:t>a</w:t>
      </w:r>
      <w:r w:rsidRPr="0053280C">
        <w:rPr>
          <w:rFonts w:ascii="Times New Roman" w:hAnsi="Times New Roman" w:cs="Times New Roman"/>
          <w:spacing w:val="53"/>
          <w:sz w:val="24"/>
          <w:szCs w:val="24"/>
          <w:lang w:val="it-IT"/>
        </w:rPr>
        <w:t xml:space="preserve"> </w:t>
      </w:r>
      <w:r w:rsidRPr="0053280C">
        <w:rPr>
          <w:rFonts w:ascii="Times New Roman" w:hAnsi="Times New Roman" w:cs="Times New Roman"/>
          <w:spacing w:val="5"/>
          <w:sz w:val="24"/>
          <w:szCs w:val="24"/>
          <w:lang w:val="it-IT"/>
        </w:rPr>
        <w:t>seguito</w:t>
      </w:r>
      <w:r w:rsidRPr="0053280C">
        <w:rPr>
          <w:rFonts w:ascii="Times New Roman" w:hAnsi="Times New Roman" w:cs="Times New Roman"/>
          <w:spacing w:val="52"/>
          <w:sz w:val="24"/>
          <w:szCs w:val="24"/>
          <w:lang w:val="it-IT"/>
        </w:rPr>
        <w:t xml:space="preserve"> </w:t>
      </w:r>
      <w:r w:rsidRPr="0053280C">
        <w:rPr>
          <w:rFonts w:ascii="Times New Roman" w:hAnsi="Times New Roman" w:cs="Times New Roman"/>
          <w:spacing w:val="2"/>
          <w:sz w:val="24"/>
          <w:szCs w:val="24"/>
          <w:lang w:val="it-IT"/>
        </w:rPr>
        <w:t>della</w:t>
      </w:r>
      <w:r w:rsidRPr="0053280C">
        <w:rPr>
          <w:rFonts w:ascii="Times New Roman" w:hAnsi="Times New Roman" w:cs="Times New Roman"/>
          <w:spacing w:val="50"/>
          <w:sz w:val="24"/>
          <w:szCs w:val="24"/>
          <w:lang w:val="it-IT"/>
        </w:rPr>
        <w:t xml:space="preserve"> </w:t>
      </w:r>
      <w:r w:rsidRPr="0053280C">
        <w:rPr>
          <w:rFonts w:ascii="Times New Roman" w:hAnsi="Times New Roman" w:cs="Times New Roman"/>
          <w:spacing w:val="3"/>
          <w:sz w:val="24"/>
          <w:szCs w:val="24"/>
          <w:lang w:val="it-IT"/>
        </w:rPr>
        <w:t>notifica</w:t>
      </w:r>
      <w:r w:rsidRPr="0053280C">
        <w:rPr>
          <w:rFonts w:ascii="Times New Roman" w:hAnsi="Times New Roman" w:cs="Times New Roman"/>
          <w:spacing w:val="53"/>
          <w:sz w:val="24"/>
          <w:szCs w:val="24"/>
          <w:lang w:val="it-IT"/>
        </w:rPr>
        <w:t xml:space="preserve"> </w:t>
      </w:r>
      <w:r w:rsidRPr="0053280C">
        <w:rPr>
          <w:rFonts w:ascii="Times New Roman" w:hAnsi="Times New Roman" w:cs="Times New Roman"/>
          <w:spacing w:val="1"/>
          <w:sz w:val="24"/>
          <w:szCs w:val="24"/>
          <w:lang w:val="it-IT"/>
        </w:rPr>
        <w:t>di</w:t>
      </w:r>
      <w:r w:rsidRPr="0053280C">
        <w:rPr>
          <w:rFonts w:ascii="Times New Roman" w:hAnsi="Times New Roman" w:cs="Times New Roman"/>
          <w:spacing w:val="39"/>
          <w:w w:val="99"/>
          <w:sz w:val="24"/>
          <w:szCs w:val="24"/>
          <w:lang w:val="it-IT"/>
        </w:rPr>
        <w:t xml:space="preserve"> </w:t>
      </w:r>
      <w:r w:rsidRPr="0053280C">
        <w:rPr>
          <w:rFonts w:ascii="Times New Roman" w:hAnsi="Times New Roman" w:cs="Times New Roman"/>
          <w:spacing w:val="3"/>
          <w:sz w:val="24"/>
          <w:szCs w:val="24"/>
          <w:lang w:val="it-IT"/>
        </w:rPr>
        <w:t>ingiunzioni</w:t>
      </w:r>
      <w:r w:rsidRPr="0053280C">
        <w:rPr>
          <w:rFonts w:ascii="Times New Roman" w:hAnsi="Times New Roman" w:cs="Times New Roman"/>
          <w:spacing w:val="-6"/>
          <w:sz w:val="24"/>
          <w:szCs w:val="24"/>
          <w:lang w:val="it-IT"/>
        </w:rPr>
        <w:t xml:space="preserve"> </w:t>
      </w:r>
      <w:r w:rsidRPr="0053280C">
        <w:rPr>
          <w:rFonts w:ascii="Times New Roman" w:hAnsi="Times New Roman" w:cs="Times New Roman"/>
          <w:spacing w:val="2"/>
          <w:sz w:val="24"/>
          <w:szCs w:val="24"/>
          <w:lang w:val="it-IT"/>
        </w:rPr>
        <w:t>di</w:t>
      </w:r>
      <w:r w:rsidRPr="0053280C">
        <w:rPr>
          <w:rFonts w:ascii="Times New Roman" w:hAnsi="Times New Roman" w:cs="Times New Roman"/>
          <w:spacing w:val="-5"/>
          <w:sz w:val="24"/>
          <w:szCs w:val="24"/>
          <w:lang w:val="it-IT"/>
        </w:rPr>
        <w:t xml:space="preserve"> </w:t>
      </w:r>
      <w:r w:rsidRPr="0053280C">
        <w:rPr>
          <w:rFonts w:ascii="Times New Roman" w:hAnsi="Times New Roman" w:cs="Times New Roman"/>
          <w:spacing w:val="3"/>
          <w:sz w:val="24"/>
          <w:szCs w:val="24"/>
          <w:lang w:val="it-IT"/>
        </w:rPr>
        <w:t>pagamento;</w:t>
      </w:r>
    </w:p>
    <w:p w:rsidR="000446B8" w:rsidRDefault="000446B8" w:rsidP="000446B8">
      <w:pPr>
        <w:pStyle w:val="Corpodeltesto"/>
        <w:tabs>
          <w:tab w:val="left" w:pos="284"/>
        </w:tabs>
        <w:spacing w:line="275" w:lineRule="auto"/>
        <w:ind w:right="120"/>
        <w:jc w:val="both"/>
        <w:rPr>
          <w:rFonts w:ascii="Times New Roman" w:hAnsi="Times New Roman" w:cs="Times New Roman"/>
          <w:sz w:val="24"/>
          <w:szCs w:val="24"/>
          <w:lang w:val="it-IT"/>
        </w:rPr>
      </w:pPr>
    </w:p>
    <w:p w:rsidR="000446B8" w:rsidRDefault="000446B8" w:rsidP="000446B8">
      <w:pPr>
        <w:pStyle w:val="Corpodeltesto"/>
        <w:tabs>
          <w:tab w:val="left" w:pos="284"/>
        </w:tabs>
        <w:spacing w:line="275" w:lineRule="auto"/>
        <w:ind w:right="120"/>
        <w:jc w:val="center"/>
        <w:rPr>
          <w:rFonts w:ascii="Times New Roman" w:hAnsi="Times New Roman" w:cs="Times New Roman"/>
          <w:b/>
          <w:sz w:val="24"/>
          <w:szCs w:val="24"/>
          <w:lang w:val="it-IT"/>
        </w:rPr>
      </w:pPr>
      <w:r w:rsidRPr="000446B8">
        <w:rPr>
          <w:rFonts w:ascii="Times New Roman" w:hAnsi="Times New Roman" w:cs="Times New Roman"/>
          <w:b/>
          <w:sz w:val="24"/>
          <w:szCs w:val="24"/>
          <w:lang w:val="it-IT"/>
        </w:rPr>
        <w:t>IL CONSIGLIO COMUNALE</w:t>
      </w:r>
    </w:p>
    <w:p w:rsidR="000446B8" w:rsidRDefault="000446B8" w:rsidP="000446B8">
      <w:pPr>
        <w:pStyle w:val="Corpodeltesto"/>
        <w:tabs>
          <w:tab w:val="left" w:pos="284"/>
        </w:tabs>
        <w:spacing w:line="275" w:lineRule="auto"/>
        <w:ind w:right="120"/>
        <w:jc w:val="center"/>
        <w:rPr>
          <w:rFonts w:ascii="Times New Roman" w:hAnsi="Times New Roman" w:cs="Times New Roman"/>
          <w:b/>
          <w:sz w:val="24"/>
          <w:szCs w:val="24"/>
          <w:lang w:val="it-IT"/>
        </w:rPr>
      </w:pPr>
    </w:p>
    <w:p w:rsidR="000446B8" w:rsidRDefault="000446B8" w:rsidP="000446B8">
      <w:pPr>
        <w:pStyle w:val="Corpodeltesto"/>
        <w:tabs>
          <w:tab w:val="left" w:pos="284"/>
        </w:tabs>
        <w:spacing w:line="275" w:lineRule="auto"/>
        <w:ind w:right="12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Con voti </w:t>
      </w:r>
      <w:proofErr w:type="spellStart"/>
      <w:r>
        <w:rPr>
          <w:rFonts w:ascii="Times New Roman" w:hAnsi="Times New Roman" w:cs="Times New Roman"/>
          <w:sz w:val="24"/>
          <w:szCs w:val="24"/>
          <w:lang w:val="it-IT"/>
        </w:rPr>
        <w:t>………</w:t>
      </w:r>
      <w:proofErr w:type="spellEnd"/>
    </w:p>
    <w:p w:rsidR="000446B8" w:rsidRDefault="000446B8" w:rsidP="000446B8">
      <w:pPr>
        <w:pStyle w:val="Corpodeltesto"/>
        <w:tabs>
          <w:tab w:val="left" w:pos="284"/>
        </w:tabs>
        <w:spacing w:line="275" w:lineRule="auto"/>
        <w:ind w:right="120"/>
        <w:jc w:val="both"/>
        <w:rPr>
          <w:rFonts w:ascii="Times New Roman" w:hAnsi="Times New Roman" w:cs="Times New Roman"/>
          <w:sz w:val="24"/>
          <w:szCs w:val="24"/>
          <w:lang w:val="it-IT"/>
        </w:rPr>
      </w:pPr>
    </w:p>
    <w:p w:rsidR="000446B8" w:rsidRDefault="000446B8" w:rsidP="000446B8">
      <w:pPr>
        <w:pStyle w:val="Corpodeltesto"/>
        <w:tabs>
          <w:tab w:val="left" w:pos="284"/>
        </w:tabs>
        <w:spacing w:line="275" w:lineRule="auto"/>
        <w:ind w:right="120"/>
        <w:jc w:val="center"/>
        <w:rPr>
          <w:rFonts w:ascii="Times New Roman" w:hAnsi="Times New Roman" w:cs="Times New Roman"/>
          <w:b/>
          <w:sz w:val="24"/>
          <w:szCs w:val="24"/>
          <w:lang w:val="it-IT"/>
        </w:rPr>
      </w:pPr>
      <w:r w:rsidRPr="000446B8">
        <w:rPr>
          <w:rFonts w:ascii="Times New Roman" w:hAnsi="Times New Roman" w:cs="Times New Roman"/>
          <w:b/>
          <w:sz w:val="24"/>
          <w:szCs w:val="24"/>
          <w:lang w:val="it-IT"/>
        </w:rPr>
        <w:t>DELIBERA</w:t>
      </w:r>
    </w:p>
    <w:p w:rsidR="000446B8" w:rsidRDefault="000446B8" w:rsidP="000446B8">
      <w:pPr>
        <w:pStyle w:val="Corpodeltesto"/>
        <w:tabs>
          <w:tab w:val="left" w:pos="284"/>
        </w:tabs>
        <w:spacing w:line="275" w:lineRule="auto"/>
        <w:ind w:right="120"/>
        <w:rPr>
          <w:rFonts w:ascii="Times New Roman" w:hAnsi="Times New Roman" w:cs="Times New Roman"/>
          <w:b/>
          <w:sz w:val="24"/>
          <w:szCs w:val="24"/>
          <w:lang w:val="it-IT"/>
        </w:rPr>
      </w:pPr>
    </w:p>
    <w:p w:rsidR="000446B8" w:rsidRPr="000446B8" w:rsidRDefault="000446B8" w:rsidP="000446B8">
      <w:pPr>
        <w:pStyle w:val="Corpodeltesto"/>
        <w:numPr>
          <w:ilvl w:val="0"/>
          <w:numId w:val="4"/>
        </w:numPr>
        <w:tabs>
          <w:tab w:val="left" w:pos="284"/>
        </w:tabs>
        <w:spacing w:line="275" w:lineRule="auto"/>
        <w:ind w:right="120"/>
        <w:jc w:val="both"/>
        <w:rPr>
          <w:rFonts w:ascii="Times New Roman" w:hAnsi="Times New Roman" w:cs="Times New Roman"/>
          <w:sz w:val="24"/>
          <w:szCs w:val="24"/>
          <w:lang w:val="it-IT"/>
        </w:rPr>
      </w:pPr>
      <w:r w:rsidRPr="0053280C">
        <w:rPr>
          <w:rFonts w:ascii="Times New Roman" w:hAnsi="Times New Roman" w:cs="Times New Roman"/>
          <w:b/>
          <w:sz w:val="24"/>
          <w:szCs w:val="24"/>
          <w:lang w:val="it-IT"/>
        </w:rPr>
        <w:t>di</w:t>
      </w:r>
      <w:r w:rsidRPr="0053280C">
        <w:rPr>
          <w:rFonts w:ascii="Times New Roman" w:hAnsi="Times New Roman" w:cs="Times New Roman"/>
          <w:b/>
          <w:spacing w:val="60"/>
          <w:sz w:val="24"/>
          <w:szCs w:val="24"/>
          <w:lang w:val="it-IT"/>
        </w:rPr>
        <w:t xml:space="preserve"> </w:t>
      </w:r>
      <w:r w:rsidRPr="0053280C">
        <w:rPr>
          <w:rFonts w:ascii="Times New Roman" w:hAnsi="Times New Roman" w:cs="Times New Roman"/>
          <w:b/>
          <w:spacing w:val="-1"/>
          <w:sz w:val="24"/>
          <w:szCs w:val="24"/>
          <w:lang w:val="it-IT"/>
        </w:rPr>
        <w:t>approvare</w:t>
      </w:r>
      <w:r w:rsidRPr="0053280C">
        <w:rPr>
          <w:rFonts w:ascii="Times New Roman" w:hAnsi="Times New Roman" w:cs="Times New Roman"/>
          <w:spacing w:val="62"/>
          <w:sz w:val="24"/>
          <w:szCs w:val="24"/>
          <w:lang w:val="it-IT"/>
        </w:rPr>
        <w:t xml:space="preserve"> </w:t>
      </w:r>
      <w:r w:rsidRPr="0053280C">
        <w:rPr>
          <w:rFonts w:ascii="Times New Roman" w:hAnsi="Times New Roman" w:cs="Times New Roman"/>
          <w:sz w:val="24"/>
          <w:szCs w:val="24"/>
          <w:lang w:val="it-IT"/>
        </w:rPr>
        <w:t>l'allegato</w:t>
      </w:r>
      <w:r w:rsidRPr="0053280C">
        <w:rPr>
          <w:rFonts w:ascii="Times New Roman" w:hAnsi="Times New Roman" w:cs="Times New Roman"/>
          <w:spacing w:val="61"/>
          <w:sz w:val="24"/>
          <w:szCs w:val="24"/>
          <w:lang w:val="it-IT"/>
        </w:rPr>
        <w:t xml:space="preserve"> </w:t>
      </w:r>
      <w:r w:rsidRPr="0053280C">
        <w:rPr>
          <w:rFonts w:ascii="Times New Roman" w:hAnsi="Times New Roman" w:cs="Times New Roman"/>
          <w:spacing w:val="3"/>
          <w:sz w:val="24"/>
          <w:szCs w:val="24"/>
          <w:lang w:val="it-IT"/>
        </w:rPr>
        <w:t>Regolamento</w:t>
      </w:r>
      <w:r w:rsidRPr="0053280C">
        <w:rPr>
          <w:rFonts w:ascii="Times New Roman" w:hAnsi="Times New Roman" w:cs="Times New Roman"/>
          <w:spacing w:val="4"/>
          <w:sz w:val="24"/>
          <w:szCs w:val="24"/>
          <w:lang w:val="it-IT"/>
        </w:rPr>
        <w:t xml:space="preserve"> </w:t>
      </w:r>
      <w:r w:rsidRPr="0053280C">
        <w:rPr>
          <w:rFonts w:ascii="Times New Roman" w:hAnsi="Times New Roman" w:cs="Times New Roman"/>
          <w:spacing w:val="3"/>
          <w:sz w:val="24"/>
          <w:szCs w:val="24"/>
          <w:lang w:val="it-IT"/>
        </w:rPr>
        <w:t>comunale</w:t>
      </w:r>
      <w:r w:rsidRPr="0053280C">
        <w:rPr>
          <w:rFonts w:ascii="Times New Roman" w:hAnsi="Times New Roman" w:cs="Times New Roman"/>
          <w:spacing w:val="4"/>
          <w:sz w:val="24"/>
          <w:szCs w:val="24"/>
          <w:lang w:val="it-IT"/>
        </w:rPr>
        <w:t xml:space="preserve"> </w:t>
      </w:r>
      <w:r w:rsidRPr="0053280C">
        <w:rPr>
          <w:rFonts w:ascii="Times New Roman" w:hAnsi="Times New Roman" w:cs="Times New Roman"/>
          <w:spacing w:val="3"/>
          <w:sz w:val="24"/>
          <w:szCs w:val="24"/>
          <w:lang w:val="it-IT"/>
        </w:rPr>
        <w:t xml:space="preserve">disciplinante </w:t>
      </w:r>
      <w:r w:rsidRPr="0053280C">
        <w:rPr>
          <w:rFonts w:ascii="Times New Roman" w:hAnsi="Times New Roman" w:cs="Times New Roman"/>
          <w:spacing w:val="1"/>
          <w:sz w:val="24"/>
          <w:szCs w:val="24"/>
          <w:lang w:val="it-IT"/>
        </w:rPr>
        <w:t>la</w:t>
      </w:r>
      <w:r w:rsidRPr="0053280C">
        <w:rPr>
          <w:rFonts w:ascii="Times New Roman" w:hAnsi="Times New Roman" w:cs="Times New Roman"/>
          <w:spacing w:val="2"/>
          <w:sz w:val="24"/>
          <w:szCs w:val="24"/>
          <w:lang w:val="it-IT"/>
        </w:rPr>
        <w:t xml:space="preserve"> </w:t>
      </w:r>
      <w:r w:rsidRPr="0053280C">
        <w:rPr>
          <w:rFonts w:ascii="Times New Roman" w:hAnsi="Times New Roman" w:cs="Times New Roman"/>
          <w:spacing w:val="3"/>
          <w:sz w:val="24"/>
          <w:szCs w:val="24"/>
          <w:lang w:val="it-IT"/>
        </w:rPr>
        <w:t>definizione</w:t>
      </w:r>
      <w:r w:rsidRPr="0053280C">
        <w:rPr>
          <w:rFonts w:ascii="Times New Roman" w:hAnsi="Times New Roman" w:cs="Times New Roman"/>
          <w:spacing w:val="46"/>
          <w:w w:val="99"/>
          <w:sz w:val="24"/>
          <w:szCs w:val="24"/>
          <w:lang w:val="it-IT"/>
        </w:rPr>
        <w:t xml:space="preserve"> </w:t>
      </w:r>
      <w:r w:rsidRPr="0053280C">
        <w:rPr>
          <w:rFonts w:ascii="Times New Roman" w:hAnsi="Times New Roman" w:cs="Times New Roman"/>
          <w:spacing w:val="3"/>
          <w:sz w:val="24"/>
          <w:szCs w:val="24"/>
          <w:lang w:val="it-IT"/>
        </w:rPr>
        <w:t>agevolata</w:t>
      </w:r>
      <w:r w:rsidRPr="0053280C">
        <w:rPr>
          <w:rFonts w:ascii="Times New Roman" w:hAnsi="Times New Roman" w:cs="Times New Roman"/>
          <w:spacing w:val="52"/>
          <w:sz w:val="24"/>
          <w:szCs w:val="24"/>
          <w:lang w:val="it-IT"/>
        </w:rPr>
        <w:t xml:space="preserve"> </w:t>
      </w:r>
      <w:r w:rsidRPr="0053280C">
        <w:rPr>
          <w:rFonts w:ascii="Times New Roman" w:hAnsi="Times New Roman" w:cs="Times New Roman"/>
          <w:spacing w:val="2"/>
          <w:sz w:val="24"/>
          <w:szCs w:val="24"/>
          <w:lang w:val="it-IT"/>
        </w:rPr>
        <w:t>delle</w:t>
      </w:r>
      <w:r w:rsidRPr="0053280C">
        <w:rPr>
          <w:rFonts w:ascii="Times New Roman" w:hAnsi="Times New Roman" w:cs="Times New Roman"/>
          <w:spacing w:val="53"/>
          <w:sz w:val="24"/>
          <w:szCs w:val="24"/>
          <w:lang w:val="it-IT"/>
        </w:rPr>
        <w:t xml:space="preserve"> </w:t>
      </w:r>
      <w:r w:rsidRPr="0053280C">
        <w:rPr>
          <w:rFonts w:ascii="Times New Roman" w:hAnsi="Times New Roman" w:cs="Times New Roman"/>
          <w:spacing w:val="2"/>
          <w:sz w:val="24"/>
          <w:szCs w:val="24"/>
          <w:lang w:val="it-IT"/>
        </w:rPr>
        <w:t>entrate</w:t>
      </w:r>
      <w:r w:rsidRPr="0053280C">
        <w:rPr>
          <w:rFonts w:ascii="Times New Roman" w:hAnsi="Times New Roman" w:cs="Times New Roman"/>
          <w:spacing w:val="53"/>
          <w:sz w:val="24"/>
          <w:szCs w:val="24"/>
          <w:lang w:val="it-IT"/>
        </w:rPr>
        <w:t xml:space="preserve"> </w:t>
      </w:r>
      <w:r w:rsidRPr="0053280C">
        <w:rPr>
          <w:rFonts w:ascii="Times New Roman" w:hAnsi="Times New Roman" w:cs="Times New Roman"/>
          <w:spacing w:val="3"/>
          <w:sz w:val="24"/>
          <w:szCs w:val="24"/>
          <w:lang w:val="it-IT"/>
        </w:rPr>
        <w:t>comunali</w:t>
      </w:r>
      <w:r w:rsidRPr="0053280C">
        <w:rPr>
          <w:rFonts w:ascii="Times New Roman" w:hAnsi="Times New Roman" w:cs="Times New Roman"/>
          <w:spacing w:val="53"/>
          <w:sz w:val="24"/>
          <w:szCs w:val="24"/>
          <w:lang w:val="it-IT"/>
        </w:rPr>
        <w:t xml:space="preserve"> </w:t>
      </w:r>
      <w:r w:rsidRPr="0053280C">
        <w:rPr>
          <w:rFonts w:ascii="Times New Roman" w:hAnsi="Times New Roman" w:cs="Times New Roman"/>
          <w:spacing w:val="2"/>
          <w:sz w:val="24"/>
          <w:szCs w:val="24"/>
          <w:lang w:val="it-IT"/>
        </w:rPr>
        <w:t>non</w:t>
      </w:r>
      <w:r w:rsidRPr="0053280C">
        <w:rPr>
          <w:rFonts w:ascii="Times New Roman" w:hAnsi="Times New Roman" w:cs="Times New Roman"/>
          <w:spacing w:val="50"/>
          <w:sz w:val="24"/>
          <w:szCs w:val="24"/>
          <w:lang w:val="it-IT"/>
        </w:rPr>
        <w:t xml:space="preserve"> </w:t>
      </w:r>
      <w:r w:rsidRPr="0053280C">
        <w:rPr>
          <w:rFonts w:ascii="Times New Roman" w:hAnsi="Times New Roman" w:cs="Times New Roman"/>
          <w:spacing w:val="3"/>
          <w:sz w:val="24"/>
          <w:szCs w:val="24"/>
          <w:lang w:val="it-IT"/>
        </w:rPr>
        <w:t>riscosse</w:t>
      </w:r>
      <w:r w:rsidRPr="0053280C">
        <w:rPr>
          <w:rFonts w:ascii="Times New Roman" w:hAnsi="Times New Roman" w:cs="Times New Roman"/>
          <w:spacing w:val="53"/>
          <w:sz w:val="24"/>
          <w:szCs w:val="24"/>
          <w:lang w:val="it-IT"/>
        </w:rPr>
        <w:t xml:space="preserve"> </w:t>
      </w:r>
      <w:r w:rsidRPr="0053280C">
        <w:rPr>
          <w:rFonts w:ascii="Times New Roman" w:hAnsi="Times New Roman" w:cs="Times New Roman"/>
          <w:sz w:val="24"/>
          <w:szCs w:val="24"/>
          <w:lang w:val="it-IT"/>
        </w:rPr>
        <w:t>a</w:t>
      </w:r>
      <w:r w:rsidRPr="0053280C">
        <w:rPr>
          <w:rFonts w:ascii="Times New Roman" w:hAnsi="Times New Roman" w:cs="Times New Roman"/>
          <w:spacing w:val="53"/>
          <w:sz w:val="24"/>
          <w:szCs w:val="24"/>
          <w:lang w:val="it-IT"/>
        </w:rPr>
        <w:t xml:space="preserve"> </w:t>
      </w:r>
      <w:r w:rsidRPr="0053280C">
        <w:rPr>
          <w:rFonts w:ascii="Times New Roman" w:hAnsi="Times New Roman" w:cs="Times New Roman"/>
          <w:spacing w:val="5"/>
          <w:sz w:val="24"/>
          <w:szCs w:val="24"/>
          <w:lang w:val="it-IT"/>
        </w:rPr>
        <w:t>seguito</w:t>
      </w:r>
      <w:r w:rsidRPr="0053280C">
        <w:rPr>
          <w:rFonts w:ascii="Times New Roman" w:hAnsi="Times New Roman" w:cs="Times New Roman"/>
          <w:spacing w:val="52"/>
          <w:sz w:val="24"/>
          <w:szCs w:val="24"/>
          <w:lang w:val="it-IT"/>
        </w:rPr>
        <w:t xml:space="preserve"> </w:t>
      </w:r>
      <w:r w:rsidRPr="0053280C">
        <w:rPr>
          <w:rFonts w:ascii="Times New Roman" w:hAnsi="Times New Roman" w:cs="Times New Roman"/>
          <w:spacing w:val="2"/>
          <w:sz w:val="24"/>
          <w:szCs w:val="24"/>
          <w:lang w:val="it-IT"/>
        </w:rPr>
        <w:t>della</w:t>
      </w:r>
      <w:r w:rsidRPr="0053280C">
        <w:rPr>
          <w:rFonts w:ascii="Times New Roman" w:hAnsi="Times New Roman" w:cs="Times New Roman"/>
          <w:spacing w:val="50"/>
          <w:sz w:val="24"/>
          <w:szCs w:val="24"/>
          <w:lang w:val="it-IT"/>
        </w:rPr>
        <w:t xml:space="preserve"> </w:t>
      </w:r>
      <w:r w:rsidRPr="0053280C">
        <w:rPr>
          <w:rFonts w:ascii="Times New Roman" w:hAnsi="Times New Roman" w:cs="Times New Roman"/>
          <w:spacing w:val="3"/>
          <w:sz w:val="24"/>
          <w:szCs w:val="24"/>
          <w:lang w:val="it-IT"/>
        </w:rPr>
        <w:t>notifica</w:t>
      </w:r>
      <w:r w:rsidRPr="0053280C">
        <w:rPr>
          <w:rFonts w:ascii="Times New Roman" w:hAnsi="Times New Roman" w:cs="Times New Roman"/>
          <w:spacing w:val="53"/>
          <w:sz w:val="24"/>
          <w:szCs w:val="24"/>
          <w:lang w:val="it-IT"/>
        </w:rPr>
        <w:t xml:space="preserve"> </w:t>
      </w:r>
      <w:r w:rsidRPr="0053280C">
        <w:rPr>
          <w:rFonts w:ascii="Times New Roman" w:hAnsi="Times New Roman" w:cs="Times New Roman"/>
          <w:spacing w:val="1"/>
          <w:sz w:val="24"/>
          <w:szCs w:val="24"/>
          <w:lang w:val="it-IT"/>
        </w:rPr>
        <w:t>di</w:t>
      </w:r>
      <w:r w:rsidRPr="0053280C">
        <w:rPr>
          <w:rFonts w:ascii="Times New Roman" w:hAnsi="Times New Roman" w:cs="Times New Roman"/>
          <w:spacing w:val="39"/>
          <w:w w:val="99"/>
          <w:sz w:val="24"/>
          <w:szCs w:val="24"/>
          <w:lang w:val="it-IT"/>
        </w:rPr>
        <w:t xml:space="preserve"> </w:t>
      </w:r>
      <w:r w:rsidRPr="0053280C">
        <w:rPr>
          <w:rFonts w:ascii="Times New Roman" w:hAnsi="Times New Roman" w:cs="Times New Roman"/>
          <w:spacing w:val="3"/>
          <w:sz w:val="24"/>
          <w:szCs w:val="24"/>
          <w:lang w:val="it-IT"/>
        </w:rPr>
        <w:t>ingiunzioni</w:t>
      </w:r>
      <w:r w:rsidRPr="0053280C">
        <w:rPr>
          <w:rFonts w:ascii="Times New Roman" w:hAnsi="Times New Roman" w:cs="Times New Roman"/>
          <w:spacing w:val="-6"/>
          <w:sz w:val="24"/>
          <w:szCs w:val="24"/>
          <w:lang w:val="it-IT"/>
        </w:rPr>
        <w:t xml:space="preserve"> </w:t>
      </w:r>
      <w:r w:rsidRPr="0053280C">
        <w:rPr>
          <w:rFonts w:ascii="Times New Roman" w:hAnsi="Times New Roman" w:cs="Times New Roman"/>
          <w:spacing w:val="2"/>
          <w:sz w:val="24"/>
          <w:szCs w:val="24"/>
          <w:lang w:val="it-IT"/>
        </w:rPr>
        <w:t>di</w:t>
      </w:r>
      <w:r w:rsidRPr="0053280C">
        <w:rPr>
          <w:rFonts w:ascii="Times New Roman" w:hAnsi="Times New Roman" w:cs="Times New Roman"/>
          <w:spacing w:val="-5"/>
          <w:sz w:val="24"/>
          <w:szCs w:val="24"/>
          <w:lang w:val="it-IT"/>
        </w:rPr>
        <w:t xml:space="preserve"> </w:t>
      </w:r>
      <w:r w:rsidRPr="0053280C">
        <w:rPr>
          <w:rFonts w:ascii="Times New Roman" w:hAnsi="Times New Roman" w:cs="Times New Roman"/>
          <w:spacing w:val="3"/>
          <w:sz w:val="24"/>
          <w:szCs w:val="24"/>
          <w:lang w:val="it-IT"/>
        </w:rPr>
        <w:t>pagamento</w:t>
      </w:r>
      <w:r>
        <w:rPr>
          <w:rFonts w:ascii="Times New Roman" w:hAnsi="Times New Roman" w:cs="Times New Roman"/>
          <w:spacing w:val="3"/>
          <w:sz w:val="24"/>
          <w:szCs w:val="24"/>
          <w:lang w:val="it-IT"/>
        </w:rPr>
        <w:t>, composto di 7 articoli</w:t>
      </w:r>
      <w:r w:rsidRPr="0053280C">
        <w:rPr>
          <w:rFonts w:ascii="Times New Roman" w:hAnsi="Times New Roman" w:cs="Times New Roman"/>
          <w:spacing w:val="3"/>
          <w:sz w:val="24"/>
          <w:szCs w:val="24"/>
          <w:lang w:val="it-IT"/>
        </w:rPr>
        <w:t>;</w:t>
      </w:r>
    </w:p>
    <w:p w:rsidR="000446B8" w:rsidRPr="000446B8" w:rsidRDefault="000446B8" w:rsidP="000446B8">
      <w:pPr>
        <w:pStyle w:val="Corpodeltesto"/>
        <w:tabs>
          <w:tab w:val="left" w:pos="284"/>
        </w:tabs>
        <w:spacing w:line="275" w:lineRule="auto"/>
        <w:ind w:right="120"/>
        <w:rPr>
          <w:rFonts w:ascii="Times New Roman" w:hAnsi="Times New Roman" w:cs="Times New Roman"/>
          <w:b/>
          <w:sz w:val="24"/>
          <w:szCs w:val="24"/>
          <w:lang w:val="it-IT"/>
        </w:rPr>
      </w:pPr>
    </w:p>
    <w:p w:rsidR="00B72CEF" w:rsidRPr="00184E40" w:rsidRDefault="00946FE9" w:rsidP="000446B8">
      <w:pPr>
        <w:pStyle w:val="Corpodeltesto"/>
        <w:numPr>
          <w:ilvl w:val="0"/>
          <w:numId w:val="4"/>
        </w:numPr>
        <w:tabs>
          <w:tab w:val="left" w:pos="1230"/>
        </w:tabs>
        <w:spacing w:before="44" w:line="274" w:lineRule="auto"/>
        <w:ind w:right="116"/>
        <w:jc w:val="both"/>
        <w:rPr>
          <w:rFonts w:ascii="Times New Roman" w:hAnsi="Times New Roman" w:cs="Times New Roman"/>
          <w:sz w:val="24"/>
          <w:szCs w:val="24"/>
          <w:lang w:val="it-IT"/>
        </w:rPr>
      </w:pPr>
      <w:r w:rsidRPr="0053280C">
        <w:rPr>
          <w:rFonts w:ascii="Times New Roman" w:hAnsi="Times New Roman" w:cs="Times New Roman"/>
          <w:b/>
          <w:spacing w:val="2"/>
          <w:sz w:val="24"/>
          <w:szCs w:val="24"/>
          <w:lang w:val="it-IT"/>
        </w:rPr>
        <w:t>di</w:t>
      </w:r>
      <w:r w:rsidRPr="0053280C">
        <w:rPr>
          <w:rFonts w:ascii="Times New Roman" w:hAnsi="Times New Roman" w:cs="Times New Roman"/>
          <w:b/>
          <w:spacing w:val="52"/>
          <w:sz w:val="24"/>
          <w:szCs w:val="24"/>
          <w:lang w:val="it-IT"/>
        </w:rPr>
        <w:t xml:space="preserve"> </w:t>
      </w:r>
      <w:r w:rsidRPr="0053280C">
        <w:rPr>
          <w:rFonts w:ascii="Times New Roman" w:hAnsi="Times New Roman" w:cs="Times New Roman"/>
          <w:b/>
          <w:spacing w:val="3"/>
          <w:sz w:val="24"/>
          <w:szCs w:val="24"/>
          <w:lang w:val="it-IT"/>
        </w:rPr>
        <w:t>dare</w:t>
      </w:r>
      <w:r w:rsidRPr="0053280C">
        <w:rPr>
          <w:rFonts w:ascii="Times New Roman" w:hAnsi="Times New Roman" w:cs="Times New Roman"/>
          <w:b/>
          <w:spacing w:val="53"/>
          <w:sz w:val="24"/>
          <w:szCs w:val="24"/>
          <w:lang w:val="it-IT"/>
        </w:rPr>
        <w:t xml:space="preserve"> </w:t>
      </w:r>
      <w:r w:rsidRPr="0053280C">
        <w:rPr>
          <w:rFonts w:ascii="Times New Roman" w:hAnsi="Times New Roman" w:cs="Times New Roman"/>
          <w:b/>
          <w:spacing w:val="2"/>
          <w:sz w:val="24"/>
          <w:szCs w:val="24"/>
          <w:lang w:val="it-IT"/>
        </w:rPr>
        <w:t>atto</w:t>
      </w:r>
      <w:r w:rsidRPr="0053280C">
        <w:rPr>
          <w:rFonts w:ascii="Times New Roman" w:hAnsi="Times New Roman" w:cs="Times New Roman"/>
          <w:spacing w:val="52"/>
          <w:sz w:val="24"/>
          <w:szCs w:val="24"/>
          <w:lang w:val="it-IT"/>
        </w:rPr>
        <w:t xml:space="preserve"> </w:t>
      </w:r>
      <w:r w:rsidRPr="0053280C">
        <w:rPr>
          <w:rFonts w:ascii="Times New Roman" w:hAnsi="Times New Roman" w:cs="Times New Roman"/>
          <w:spacing w:val="2"/>
          <w:sz w:val="24"/>
          <w:szCs w:val="24"/>
          <w:lang w:val="it-IT"/>
        </w:rPr>
        <w:t>che</w:t>
      </w:r>
      <w:r w:rsidRPr="0053280C">
        <w:rPr>
          <w:rFonts w:ascii="Times New Roman" w:hAnsi="Times New Roman" w:cs="Times New Roman"/>
          <w:spacing w:val="53"/>
          <w:sz w:val="24"/>
          <w:szCs w:val="24"/>
          <w:lang w:val="it-IT"/>
        </w:rPr>
        <w:t xml:space="preserve"> </w:t>
      </w:r>
      <w:r w:rsidRPr="0053280C">
        <w:rPr>
          <w:rFonts w:ascii="Times New Roman" w:hAnsi="Times New Roman" w:cs="Times New Roman"/>
          <w:spacing w:val="1"/>
          <w:sz w:val="24"/>
          <w:szCs w:val="24"/>
          <w:lang w:val="it-IT"/>
        </w:rPr>
        <w:t>la</w:t>
      </w:r>
      <w:r w:rsidRPr="0053280C">
        <w:rPr>
          <w:rFonts w:ascii="Times New Roman" w:hAnsi="Times New Roman" w:cs="Times New Roman"/>
          <w:spacing w:val="52"/>
          <w:sz w:val="24"/>
          <w:szCs w:val="24"/>
          <w:lang w:val="it-IT"/>
        </w:rPr>
        <w:t xml:space="preserve"> </w:t>
      </w:r>
      <w:r w:rsidRPr="0053280C">
        <w:rPr>
          <w:rFonts w:ascii="Times New Roman" w:hAnsi="Times New Roman" w:cs="Times New Roman"/>
          <w:spacing w:val="3"/>
          <w:sz w:val="24"/>
          <w:szCs w:val="24"/>
          <w:lang w:val="it-IT"/>
        </w:rPr>
        <w:t>presente</w:t>
      </w:r>
      <w:r w:rsidRPr="0053280C">
        <w:rPr>
          <w:rFonts w:ascii="Times New Roman" w:hAnsi="Times New Roman" w:cs="Times New Roman"/>
          <w:spacing w:val="53"/>
          <w:sz w:val="24"/>
          <w:szCs w:val="24"/>
          <w:lang w:val="it-IT"/>
        </w:rPr>
        <w:t xml:space="preserve"> </w:t>
      </w:r>
      <w:r w:rsidRPr="0053280C">
        <w:rPr>
          <w:rFonts w:ascii="Times New Roman" w:hAnsi="Times New Roman" w:cs="Times New Roman"/>
          <w:spacing w:val="3"/>
          <w:sz w:val="24"/>
          <w:szCs w:val="24"/>
          <w:lang w:val="it-IT"/>
        </w:rPr>
        <w:t>deliberazione,</w:t>
      </w:r>
      <w:r w:rsidRPr="0053280C">
        <w:rPr>
          <w:rFonts w:ascii="Times New Roman" w:hAnsi="Times New Roman" w:cs="Times New Roman"/>
          <w:spacing w:val="53"/>
          <w:sz w:val="24"/>
          <w:szCs w:val="24"/>
          <w:lang w:val="it-IT"/>
        </w:rPr>
        <w:t xml:space="preserve"> </w:t>
      </w:r>
      <w:r w:rsidRPr="0053280C">
        <w:rPr>
          <w:rFonts w:ascii="Times New Roman" w:hAnsi="Times New Roman" w:cs="Times New Roman"/>
          <w:sz w:val="24"/>
          <w:szCs w:val="24"/>
          <w:lang w:val="it-IT"/>
        </w:rPr>
        <w:t>e</w:t>
      </w:r>
      <w:r w:rsidRPr="0053280C">
        <w:rPr>
          <w:rFonts w:ascii="Times New Roman" w:hAnsi="Times New Roman" w:cs="Times New Roman"/>
          <w:spacing w:val="50"/>
          <w:sz w:val="24"/>
          <w:szCs w:val="24"/>
          <w:lang w:val="it-IT"/>
        </w:rPr>
        <w:t xml:space="preserve"> </w:t>
      </w:r>
      <w:r w:rsidRPr="0053280C">
        <w:rPr>
          <w:rFonts w:ascii="Times New Roman" w:hAnsi="Times New Roman" w:cs="Times New Roman"/>
          <w:spacing w:val="3"/>
          <w:sz w:val="24"/>
          <w:szCs w:val="24"/>
          <w:lang w:val="it-IT"/>
        </w:rPr>
        <w:t>l’allegato</w:t>
      </w:r>
      <w:r w:rsidRPr="0053280C">
        <w:rPr>
          <w:rFonts w:ascii="Times New Roman" w:hAnsi="Times New Roman" w:cs="Times New Roman"/>
          <w:spacing w:val="53"/>
          <w:sz w:val="24"/>
          <w:szCs w:val="24"/>
          <w:lang w:val="it-IT"/>
        </w:rPr>
        <w:t xml:space="preserve"> </w:t>
      </w:r>
      <w:r w:rsidRPr="0053280C">
        <w:rPr>
          <w:rFonts w:ascii="Times New Roman" w:hAnsi="Times New Roman" w:cs="Times New Roman"/>
          <w:spacing w:val="3"/>
          <w:sz w:val="24"/>
          <w:szCs w:val="24"/>
          <w:lang w:val="it-IT"/>
        </w:rPr>
        <w:t>regolamento</w:t>
      </w:r>
      <w:r w:rsidRPr="0053280C">
        <w:rPr>
          <w:rFonts w:ascii="Times New Roman" w:hAnsi="Times New Roman" w:cs="Times New Roman"/>
          <w:spacing w:val="52"/>
          <w:sz w:val="24"/>
          <w:szCs w:val="24"/>
          <w:lang w:val="it-IT"/>
        </w:rPr>
        <w:t xml:space="preserve"> </w:t>
      </w:r>
      <w:r w:rsidRPr="0053280C">
        <w:rPr>
          <w:rFonts w:ascii="Times New Roman" w:hAnsi="Times New Roman" w:cs="Times New Roman"/>
          <w:spacing w:val="3"/>
          <w:sz w:val="24"/>
          <w:szCs w:val="24"/>
          <w:lang w:val="it-IT"/>
        </w:rPr>
        <w:t>comunale,</w:t>
      </w:r>
      <w:r w:rsidRPr="0053280C">
        <w:rPr>
          <w:rFonts w:ascii="Times New Roman" w:hAnsi="Times New Roman" w:cs="Times New Roman"/>
          <w:spacing w:val="37"/>
          <w:w w:val="99"/>
          <w:sz w:val="24"/>
          <w:szCs w:val="24"/>
          <w:lang w:val="it-IT"/>
        </w:rPr>
        <w:t xml:space="preserve"> </w:t>
      </w:r>
      <w:r w:rsidRPr="0053280C">
        <w:rPr>
          <w:rFonts w:ascii="Times New Roman" w:hAnsi="Times New Roman" w:cs="Times New Roman"/>
          <w:spacing w:val="3"/>
          <w:sz w:val="24"/>
          <w:szCs w:val="24"/>
          <w:lang w:val="it-IT"/>
        </w:rPr>
        <w:t>saranno</w:t>
      </w:r>
      <w:r w:rsidRPr="0053280C">
        <w:rPr>
          <w:rFonts w:ascii="Times New Roman" w:hAnsi="Times New Roman" w:cs="Times New Roman"/>
          <w:spacing w:val="31"/>
          <w:sz w:val="24"/>
          <w:szCs w:val="24"/>
          <w:lang w:val="it-IT"/>
        </w:rPr>
        <w:t xml:space="preserve"> </w:t>
      </w:r>
      <w:r w:rsidRPr="0053280C">
        <w:rPr>
          <w:rFonts w:ascii="Times New Roman" w:hAnsi="Times New Roman" w:cs="Times New Roman"/>
          <w:spacing w:val="3"/>
          <w:sz w:val="24"/>
          <w:szCs w:val="24"/>
          <w:lang w:val="it-IT"/>
        </w:rPr>
        <w:t>pubblicati</w:t>
      </w:r>
      <w:r w:rsidRPr="0053280C">
        <w:rPr>
          <w:rFonts w:ascii="Times New Roman" w:hAnsi="Times New Roman" w:cs="Times New Roman"/>
          <w:spacing w:val="33"/>
          <w:sz w:val="24"/>
          <w:szCs w:val="24"/>
          <w:lang w:val="it-IT"/>
        </w:rPr>
        <w:t xml:space="preserve"> </w:t>
      </w:r>
      <w:r w:rsidRPr="0053280C">
        <w:rPr>
          <w:rFonts w:ascii="Times New Roman" w:hAnsi="Times New Roman" w:cs="Times New Roman"/>
          <w:spacing w:val="3"/>
          <w:sz w:val="24"/>
          <w:szCs w:val="24"/>
          <w:lang w:val="it-IT"/>
        </w:rPr>
        <w:t>entro</w:t>
      </w:r>
      <w:r w:rsidRPr="0053280C">
        <w:rPr>
          <w:rFonts w:ascii="Times New Roman" w:hAnsi="Times New Roman" w:cs="Times New Roman"/>
          <w:spacing w:val="32"/>
          <w:sz w:val="24"/>
          <w:szCs w:val="24"/>
          <w:lang w:val="it-IT"/>
        </w:rPr>
        <w:t xml:space="preserve"> </w:t>
      </w:r>
      <w:r w:rsidRPr="0053280C">
        <w:rPr>
          <w:rFonts w:ascii="Times New Roman" w:hAnsi="Times New Roman" w:cs="Times New Roman"/>
          <w:spacing w:val="3"/>
          <w:sz w:val="24"/>
          <w:szCs w:val="24"/>
          <w:lang w:val="it-IT"/>
        </w:rPr>
        <w:t>trenta</w:t>
      </w:r>
      <w:r w:rsidRPr="0053280C">
        <w:rPr>
          <w:rFonts w:ascii="Times New Roman" w:hAnsi="Times New Roman" w:cs="Times New Roman"/>
          <w:spacing w:val="33"/>
          <w:sz w:val="24"/>
          <w:szCs w:val="24"/>
          <w:lang w:val="it-IT"/>
        </w:rPr>
        <w:t xml:space="preserve"> </w:t>
      </w:r>
      <w:r w:rsidRPr="0053280C">
        <w:rPr>
          <w:rFonts w:ascii="Times New Roman" w:hAnsi="Times New Roman" w:cs="Times New Roman"/>
          <w:spacing w:val="3"/>
          <w:sz w:val="24"/>
          <w:szCs w:val="24"/>
          <w:lang w:val="it-IT"/>
        </w:rPr>
        <w:t>giorni</w:t>
      </w:r>
      <w:r w:rsidRPr="0053280C">
        <w:rPr>
          <w:rFonts w:ascii="Times New Roman" w:hAnsi="Times New Roman" w:cs="Times New Roman"/>
          <w:spacing w:val="33"/>
          <w:sz w:val="24"/>
          <w:szCs w:val="24"/>
          <w:lang w:val="it-IT"/>
        </w:rPr>
        <w:t xml:space="preserve"> </w:t>
      </w:r>
      <w:r w:rsidRPr="0053280C">
        <w:rPr>
          <w:rFonts w:ascii="Times New Roman" w:hAnsi="Times New Roman" w:cs="Times New Roman"/>
          <w:spacing w:val="3"/>
          <w:sz w:val="24"/>
          <w:szCs w:val="24"/>
          <w:lang w:val="it-IT"/>
        </w:rPr>
        <w:t>dall’adozione</w:t>
      </w:r>
      <w:r w:rsidRPr="0053280C">
        <w:rPr>
          <w:rFonts w:ascii="Times New Roman" w:hAnsi="Times New Roman" w:cs="Times New Roman"/>
          <w:spacing w:val="32"/>
          <w:sz w:val="24"/>
          <w:szCs w:val="24"/>
          <w:lang w:val="it-IT"/>
        </w:rPr>
        <w:t xml:space="preserve"> </w:t>
      </w:r>
      <w:r w:rsidRPr="0053280C">
        <w:rPr>
          <w:rFonts w:ascii="Times New Roman" w:hAnsi="Times New Roman" w:cs="Times New Roman"/>
          <w:spacing w:val="2"/>
          <w:sz w:val="24"/>
          <w:szCs w:val="24"/>
          <w:lang w:val="it-IT"/>
        </w:rPr>
        <w:t>sul</w:t>
      </w:r>
      <w:r w:rsidRPr="0053280C">
        <w:rPr>
          <w:rFonts w:ascii="Times New Roman" w:hAnsi="Times New Roman" w:cs="Times New Roman"/>
          <w:spacing w:val="33"/>
          <w:sz w:val="24"/>
          <w:szCs w:val="24"/>
          <w:lang w:val="it-IT"/>
        </w:rPr>
        <w:t xml:space="preserve"> </w:t>
      </w:r>
      <w:r w:rsidRPr="0053280C">
        <w:rPr>
          <w:rFonts w:ascii="Times New Roman" w:hAnsi="Times New Roman" w:cs="Times New Roman"/>
          <w:spacing w:val="2"/>
          <w:sz w:val="24"/>
          <w:szCs w:val="24"/>
          <w:lang w:val="it-IT"/>
        </w:rPr>
        <w:t>sito</w:t>
      </w:r>
      <w:r w:rsidRPr="0053280C">
        <w:rPr>
          <w:rFonts w:ascii="Times New Roman" w:hAnsi="Times New Roman" w:cs="Times New Roman"/>
          <w:spacing w:val="46"/>
          <w:sz w:val="24"/>
          <w:szCs w:val="24"/>
          <w:lang w:val="it-IT"/>
        </w:rPr>
        <w:t xml:space="preserve"> </w:t>
      </w:r>
      <w:r w:rsidRPr="0053280C">
        <w:rPr>
          <w:rFonts w:ascii="Times New Roman" w:hAnsi="Times New Roman" w:cs="Times New Roman"/>
          <w:i/>
          <w:spacing w:val="3"/>
          <w:sz w:val="24"/>
          <w:szCs w:val="24"/>
          <w:lang w:val="it-IT"/>
        </w:rPr>
        <w:t>internet</w:t>
      </w:r>
      <w:r w:rsidRPr="0053280C">
        <w:rPr>
          <w:rFonts w:ascii="Times New Roman" w:hAnsi="Times New Roman" w:cs="Times New Roman"/>
          <w:i/>
          <w:spacing w:val="36"/>
          <w:sz w:val="24"/>
          <w:szCs w:val="24"/>
          <w:lang w:val="it-IT"/>
        </w:rPr>
        <w:t xml:space="preserve"> </w:t>
      </w:r>
      <w:r w:rsidRPr="0053280C">
        <w:rPr>
          <w:rFonts w:ascii="Times New Roman" w:hAnsi="Times New Roman" w:cs="Times New Roman"/>
          <w:spacing w:val="3"/>
          <w:sz w:val="24"/>
          <w:szCs w:val="24"/>
          <w:lang w:val="it-IT"/>
        </w:rPr>
        <w:t>istituzionale</w:t>
      </w:r>
      <w:r w:rsidRPr="0053280C">
        <w:rPr>
          <w:rFonts w:ascii="Times New Roman" w:hAnsi="Times New Roman" w:cs="Times New Roman"/>
          <w:spacing w:val="41"/>
          <w:w w:val="99"/>
          <w:sz w:val="24"/>
          <w:szCs w:val="24"/>
          <w:lang w:val="it-IT"/>
        </w:rPr>
        <w:t xml:space="preserve"> </w:t>
      </w:r>
      <w:r w:rsidRPr="0053280C">
        <w:rPr>
          <w:rFonts w:ascii="Times New Roman" w:hAnsi="Times New Roman" w:cs="Times New Roman"/>
          <w:spacing w:val="2"/>
          <w:sz w:val="24"/>
          <w:szCs w:val="24"/>
          <w:lang w:val="it-IT"/>
        </w:rPr>
        <w:t>del</w:t>
      </w:r>
      <w:r w:rsidRPr="0053280C">
        <w:rPr>
          <w:rFonts w:ascii="Times New Roman" w:hAnsi="Times New Roman" w:cs="Times New Roman"/>
          <w:spacing w:val="-6"/>
          <w:sz w:val="24"/>
          <w:szCs w:val="24"/>
          <w:lang w:val="it-IT"/>
        </w:rPr>
        <w:t xml:space="preserve"> </w:t>
      </w:r>
      <w:r w:rsidRPr="0053280C">
        <w:rPr>
          <w:rFonts w:ascii="Times New Roman" w:hAnsi="Times New Roman" w:cs="Times New Roman"/>
          <w:spacing w:val="3"/>
          <w:sz w:val="24"/>
          <w:szCs w:val="24"/>
          <w:lang w:val="it-IT"/>
        </w:rPr>
        <w:t>Comune;</w:t>
      </w:r>
    </w:p>
    <w:p w:rsidR="00184E40" w:rsidRPr="00184E40" w:rsidRDefault="00184E40" w:rsidP="000446B8">
      <w:pPr>
        <w:pStyle w:val="Corpodeltesto"/>
        <w:numPr>
          <w:ilvl w:val="0"/>
          <w:numId w:val="4"/>
        </w:numPr>
        <w:tabs>
          <w:tab w:val="left" w:pos="1230"/>
        </w:tabs>
        <w:spacing w:before="44" w:line="274" w:lineRule="auto"/>
        <w:ind w:right="116"/>
        <w:jc w:val="both"/>
        <w:rPr>
          <w:rFonts w:ascii="Times New Roman" w:hAnsi="Times New Roman" w:cs="Times New Roman"/>
          <w:spacing w:val="1"/>
          <w:sz w:val="24"/>
          <w:szCs w:val="24"/>
          <w:lang w:val="it-IT"/>
        </w:rPr>
      </w:pPr>
      <w:r w:rsidRPr="00184E40">
        <w:rPr>
          <w:rFonts w:ascii="Times New Roman" w:hAnsi="Times New Roman" w:cs="Times New Roman"/>
          <w:b/>
          <w:spacing w:val="1"/>
          <w:sz w:val="24"/>
          <w:szCs w:val="24"/>
          <w:lang w:val="it-IT"/>
        </w:rPr>
        <w:t>di dare atto</w:t>
      </w:r>
      <w:r w:rsidRPr="00184E40">
        <w:rPr>
          <w:rFonts w:ascii="Times New Roman" w:hAnsi="Times New Roman" w:cs="Times New Roman"/>
          <w:spacing w:val="1"/>
          <w:sz w:val="24"/>
          <w:szCs w:val="24"/>
          <w:lang w:val="it-IT"/>
        </w:rPr>
        <w:t xml:space="preserve"> che la presente deliberazione sarà inviata al Ministero dell'economia e delle finanze, Dipartimento delle finanze, entro trenta giorni dalla data in cui diventa esecutiva, ai sensi </w:t>
      </w:r>
      <w:hyperlink r:id="rId13" w:history="1">
        <w:r w:rsidRPr="006037FA">
          <w:rPr>
            <w:rStyle w:val="Collegamentoipertestuale"/>
            <w:rFonts w:ascii="Times New Roman" w:hAnsi="Times New Roman" w:cs="Times New Roman"/>
            <w:spacing w:val="1"/>
            <w:sz w:val="24"/>
            <w:szCs w:val="24"/>
            <w:lang w:val="it-IT"/>
          </w:rPr>
          <w:t>dell'art. 13, comma 15, del Dl n. 201 del 2011</w:t>
        </w:r>
      </w:hyperlink>
      <w:r w:rsidRPr="00184E40">
        <w:rPr>
          <w:rFonts w:ascii="Times New Roman" w:hAnsi="Times New Roman" w:cs="Times New Roman"/>
          <w:spacing w:val="1"/>
          <w:sz w:val="24"/>
          <w:szCs w:val="24"/>
          <w:lang w:val="it-IT"/>
        </w:rPr>
        <w:t xml:space="preserve"> e </w:t>
      </w:r>
      <w:hyperlink r:id="rId14" w:history="1">
        <w:r w:rsidRPr="006037FA">
          <w:rPr>
            <w:rStyle w:val="Collegamentoipertestuale"/>
            <w:rFonts w:ascii="Times New Roman" w:hAnsi="Times New Roman" w:cs="Times New Roman"/>
            <w:spacing w:val="1"/>
            <w:sz w:val="24"/>
            <w:szCs w:val="24"/>
            <w:lang w:val="it-IT"/>
          </w:rPr>
          <w:t>dell'art. 52, comma 2, del D.lgs. n.446 del 1997</w:t>
        </w:r>
      </w:hyperlink>
      <w:r>
        <w:rPr>
          <w:rFonts w:ascii="Times New Roman" w:hAnsi="Times New Roman" w:cs="Times New Roman"/>
          <w:spacing w:val="1"/>
          <w:sz w:val="24"/>
          <w:szCs w:val="24"/>
          <w:lang w:val="it-IT"/>
        </w:rPr>
        <w:t>;</w:t>
      </w:r>
    </w:p>
    <w:p w:rsidR="0053280C" w:rsidRPr="0053280C" w:rsidRDefault="0053280C" w:rsidP="000446B8">
      <w:pPr>
        <w:pStyle w:val="Default"/>
        <w:numPr>
          <w:ilvl w:val="0"/>
          <w:numId w:val="4"/>
        </w:numPr>
        <w:jc w:val="both"/>
      </w:pPr>
      <w:r w:rsidRPr="0053280C">
        <w:rPr>
          <w:b/>
        </w:rPr>
        <w:t>di dichiarare</w:t>
      </w:r>
      <w:r w:rsidRPr="0053280C">
        <w:t xml:space="preserve"> la presente deliberazione, immediatamente eseguibile ai sensi </w:t>
      </w:r>
      <w:hyperlink r:id="rId15" w:history="1">
        <w:r w:rsidRPr="006037FA">
          <w:rPr>
            <w:rStyle w:val="Collegamentoipertestuale"/>
          </w:rPr>
          <w:t xml:space="preserve">dell'art. 134, comma 4, del </w:t>
        </w:r>
        <w:proofErr w:type="spellStart"/>
        <w:r w:rsidRPr="006037FA">
          <w:rPr>
            <w:rStyle w:val="Collegamentoipertestuale"/>
          </w:rPr>
          <w:t>D.Lgs.</w:t>
        </w:r>
        <w:proofErr w:type="spellEnd"/>
        <w:r w:rsidRPr="006037FA">
          <w:rPr>
            <w:rStyle w:val="Collegamentoipertestuale"/>
          </w:rPr>
          <w:t xml:space="preserve"> 18.08.2000, n. 267</w:t>
        </w:r>
      </w:hyperlink>
      <w:r w:rsidRPr="0053280C">
        <w:t xml:space="preserve">.       </w:t>
      </w:r>
    </w:p>
    <w:p w:rsidR="0053280C" w:rsidRPr="0053280C" w:rsidRDefault="0053280C" w:rsidP="0053280C">
      <w:pPr>
        <w:pStyle w:val="Corpodeltesto"/>
        <w:tabs>
          <w:tab w:val="left" w:pos="1230"/>
        </w:tabs>
        <w:spacing w:before="44" w:line="274" w:lineRule="auto"/>
        <w:ind w:left="832" w:right="116"/>
        <w:jc w:val="both"/>
        <w:rPr>
          <w:rFonts w:ascii="Times New Roman" w:hAnsi="Times New Roman" w:cs="Times New Roman"/>
          <w:sz w:val="24"/>
          <w:szCs w:val="24"/>
          <w:lang w:val="it-IT"/>
        </w:rPr>
      </w:pPr>
    </w:p>
    <w:p w:rsidR="00B72CEF" w:rsidRPr="0053280C" w:rsidRDefault="00B72CEF" w:rsidP="00020198">
      <w:pPr>
        <w:pStyle w:val="Corpodeltesto"/>
        <w:tabs>
          <w:tab w:val="left" w:pos="1230"/>
        </w:tabs>
        <w:spacing w:before="44" w:line="275" w:lineRule="auto"/>
        <w:ind w:left="1229" w:right="117"/>
        <w:jc w:val="both"/>
        <w:rPr>
          <w:rFonts w:ascii="Times New Roman" w:hAnsi="Times New Roman" w:cs="Times New Roman"/>
          <w:sz w:val="24"/>
          <w:szCs w:val="24"/>
          <w:lang w:val="it-IT"/>
        </w:rPr>
      </w:pPr>
    </w:p>
    <w:p w:rsidR="00B72CEF" w:rsidRPr="0053280C" w:rsidRDefault="00B72CEF">
      <w:pPr>
        <w:spacing w:before="11"/>
        <w:rPr>
          <w:rFonts w:ascii="Times New Roman" w:eastAsia="Garamond" w:hAnsi="Times New Roman" w:cs="Times New Roman"/>
          <w:sz w:val="24"/>
          <w:szCs w:val="24"/>
          <w:lang w:val="it-IT"/>
        </w:rPr>
      </w:pPr>
    </w:p>
    <w:p w:rsidR="0053280C" w:rsidRPr="0053280C" w:rsidRDefault="0053280C" w:rsidP="00025A32">
      <w:pPr>
        <w:ind w:left="6372"/>
        <w:jc w:val="both"/>
        <w:rPr>
          <w:rFonts w:ascii="Times New Roman" w:hAnsi="Times New Roman" w:cs="Times New Roman"/>
          <w:sz w:val="24"/>
          <w:szCs w:val="24"/>
          <w:lang w:val="it-IT"/>
        </w:rPr>
      </w:pPr>
      <w:r w:rsidRPr="0053280C">
        <w:rPr>
          <w:rFonts w:ascii="Times New Roman" w:hAnsi="Times New Roman" w:cs="Times New Roman"/>
          <w:b/>
          <w:sz w:val="24"/>
          <w:szCs w:val="24"/>
          <w:lang w:val="it-IT" w:eastAsia="ar-SA"/>
        </w:rPr>
        <w:t xml:space="preserve">   </w:t>
      </w:r>
    </w:p>
    <w:p w:rsidR="00025A32" w:rsidRDefault="00025A32" w:rsidP="0053280C">
      <w:pPr>
        <w:pStyle w:val="NormaleWeb"/>
        <w:spacing w:before="0" w:beforeAutospacing="0"/>
        <w:jc w:val="center"/>
        <w:rPr>
          <w:b/>
        </w:rPr>
      </w:pPr>
    </w:p>
    <w:p w:rsidR="00025A32" w:rsidRDefault="00025A32" w:rsidP="0053280C">
      <w:pPr>
        <w:pStyle w:val="NormaleWeb"/>
        <w:spacing w:before="0" w:beforeAutospacing="0"/>
        <w:jc w:val="center"/>
        <w:rPr>
          <w:b/>
        </w:rPr>
      </w:pPr>
    </w:p>
    <w:p w:rsidR="00025A32" w:rsidRDefault="00025A32" w:rsidP="0053280C">
      <w:pPr>
        <w:pStyle w:val="NormaleWeb"/>
        <w:spacing w:before="0" w:beforeAutospacing="0"/>
        <w:jc w:val="center"/>
        <w:rPr>
          <w:b/>
        </w:rPr>
      </w:pPr>
    </w:p>
    <w:p w:rsidR="00025A32" w:rsidRDefault="00025A32" w:rsidP="0053280C">
      <w:pPr>
        <w:pStyle w:val="NormaleWeb"/>
        <w:spacing w:before="0" w:beforeAutospacing="0"/>
        <w:jc w:val="center"/>
        <w:rPr>
          <w:b/>
        </w:rPr>
      </w:pPr>
    </w:p>
    <w:p w:rsidR="00025A32" w:rsidRDefault="00025A32" w:rsidP="0053280C">
      <w:pPr>
        <w:pStyle w:val="NormaleWeb"/>
        <w:spacing w:before="0" w:beforeAutospacing="0"/>
        <w:jc w:val="center"/>
        <w:rPr>
          <w:b/>
        </w:rPr>
      </w:pPr>
    </w:p>
    <w:p w:rsidR="00025A32" w:rsidRDefault="00025A32" w:rsidP="0053280C">
      <w:pPr>
        <w:pStyle w:val="NormaleWeb"/>
        <w:spacing w:before="0" w:beforeAutospacing="0"/>
        <w:jc w:val="center"/>
        <w:rPr>
          <w:b/>
        </w:rPr>
      </w:pPr>
    </w:p>
    <w:p w:rsidR="00025A32" w:rsidRDefault="00025A32" w:rsidP="0053280C">
      <w:pPr>
        <w:pStyle w:val="NormaleWeb"/>
        <w:spacing w:before="0" w:beforeAutospacing="0"/>
        <w:jc w:val="center"/>
        <w:rPr>
          <w:b/>
        </w:rPr>
      </w:pPr>
    </w:p>
    <w:p w:rsidR="00025A32" w:rsidRDefault="00025A32" w:rsidP="0053280C">
      <w:pPr>
        <w:pStyle w:val="NormaleWeb"/>
        <w:spacing w:before="0" w:beforeAutospacing="0"/>
        <w:jc w:val="center"/>
        <w:rPr>
          <w:b/>
        </w:rPr>
      </w:pPr>
    </w:p>
    <w:p w:rsidR="0053280C" w:rsidRPr="0053280C" w:rsidRDefault="0053280C" w:rsidP="0053280C">
      <w:pPr>
        <w:pStyle w:val="NormaleWeb"/>
        <w:spacing w:before="0" w:beforeAutospacing="0"/>
        <w:jc w:val="center"/>
        <w:rPr>
          <w:b/>
        </w:rPr>
      </w:pPr>
      <w:bookmarkStart w:id="0" w:name="_GoBack"/>
      <w:bookmarkEnd w:id="0"/>
      <w:r w:rsidRPr="0053280C">
        <w:rPr>
          <w:b/>
        </w:rPr>
        <w:t xml:space="preserve">PARERE DI REGOLARITA’ TECNICA </w:t>
      </w:r>
    </w:p>
    <w:p w:rsidR="0053280C" w:rsidRPr="0053280C" w:rsidRDefault="0053280C" w:rsidP="0053280C">
      <w:pPr>
        <w:pStyle w:val="NormaleWeb"/>
        <w:spacing w:before="0" w:beforeAutospacing="0"/>
        <w:jc w:val="both"/>
      </w:pPr>
      <w:r w:rsidRPr="0053280C">
        <w:t xml:space="preserve">ai sensi dell’articolo </w:t>
      </w:r>
      <w:hyperlink r:id="rId16" w:history="1">
        <w:r w:rsidRPr="006037FA">
          <w:rPr>
            <w:rStyle w:val="Collegamentoipertestuale"/>
          </w:rPr>
          <w:t>49</w:t>
        </w:r>
      </w:hyperlink>
      <w:r w:rsidRPr="0053280C">
        <w:t xml:space="preserve"> e </w:t>
      </w:r>
      <w:hyperlink r:id="rId17" w:history="1">
        <w:r w:rsidRPr="006037FA">
          <w:rPr>
            <w:rStyle w:val="Collegamentoipertestuale"/>
          </w:rPr>
          <w:t>147 - bis, comma 1</w:t>
        </w:r>
      </w:hyperlink>
      <w:r w:rsidRPr="0053280C">
        <w:t>, del vigente Decreto Legislativo n ° 267/2000, sulla proposta di deliberazione di cui all’oggetto il sottoscritto esprime il seguente  parere:</w:t>
      </w:r>
    </w:p>
    <w:p w:rsidR="0053280C" w:rsidRPr="00070807" w:rsidRDefault="0053280C" w:rsidP="0053280C">
      <w:pPr>
        <w:jc w:val="center"/>
        <w:rPr>
          <w:rFonts w:ascii="Times New Roman" w:hAnsi="Times New Roman" w:cs="Times New Roman"/>
          <w:b/>
          <w:caps/>
          <w:sz w:val="24"/>
          <w:szCs w:val="24"/>
          <w:lang w:val="it-IT"/>
        </w:rPr>
      </w:pPr>
      <w:r w:rsidRPr="00070807">
        <w:rPr>
          <w:rFonts w:ascii="Times New Roman" w:hAnsi="Times New Roman" w:cs="Times New Roman"/>
          <w:b/>
          <w:caps/>
          <w:sz w:val="24"/>
          <w:szCs w:val="24"/>
          <w:lang w:val="it-IT"/>
        </w:rPr>
        <w:t>Favorevole</w:t>
      </w:r>
    </w:p>
    <w:p w:rsidR="0053280C" w:rsidRPr="00070807" w:rsidRDefault="0053280C" w:rsidP="0053280C">
      <w:pPr>
        <w:jc w:val="center"/>
        <w:rPr>
          <w:rFonts w:ascii="Times New Roman" w:hAnsi="Times New Roman" w:cs="Times New Roman"/>
          <w:b/>
          <w:caps/>
          <w:sz w:val="24"/>
          <w:szCs w:val="24"/>
          <w:lang w:val="it-IT"/>
        </w:rPr>
      </w:pPr>
    </w:p>
    <w:p w:rsidR="0053280C" w:rsidRPr="0053280C" w:rsidRDefault="0053280C" w:rsidP="0053280C">
      <w:pPr>
        <w:pStyle w:val="NormaleWeb"/>
        <w:spacing w:before="0" w:beforeAutospacing="0"/>
        <w:jc w:val="center"/>
      </w:pPr>
    </w:p>
    <w:p w:rsidR="0053280C" w:rsidRPr="0053280C" w:rsidRDefault="00025A32" w:rsidP="006422AD">
      <w:pPr>
        <w:pStyle w:val="NormaleWeb"/>
        <w:spacing w:before="0" w:beforeAutospacing="0"/>
        <w:jc w:val="both"/>
      </w:pPr>
      <w:r>
        <w:t>Data</w:t>
      </w:r>
    </w:p>
    <w:p w:rsidR="0053280C" w:rsidRPr="0053280C" w:rsidRDefault="0053280C" w:rsidP="0053280C">
      <w:pPr>
        <w:pBdr>
          <w:bottom w:val="single" w:sz="12" w:space="1" w:color="auto"/>
        </w:pBdr>
        <w:rPr>
          <w:rFonts w:ascii="Times New Roman" w:hAnsi="Times New Roman" w:cs="Times New Roman"/>
          <w:sz w:val="24"/>
          <w:szCs w:val="24"/>
          <w:lang w:val="it-IT"/>
        </w:rPr>
      </w:pPr>
    </w:p>
    <w:p w:rsidR="006422AD" w:rsidRDefault="006422AD" w:rsidP="0053280C">
      <w:pPr>
        <w:jc w:val="center"/>
        <w:rPr>
          <w:rFonts w:ascii="Times New Roman" w:hAnsi="Times New Roman" w:cs="Times New Roman"/>
          <w:b/>
          <w:sz w:val="24"/>
          <w:szCs w:val="24"/>
          <w:lang w:val="it-IT"/>
        </w:rPr>
      </w:pPr>
    </w:p>
    <w:p w:rsidR="0053280C" w:rsidRPr="0053280C" w:rsidRDefault="0053280C" w:rsidP="0053280C">
      <w:pPr>
        <w:jc w:val="center"/>
        <w:rPr>
          <w:rFonts w:ascii="Times New Roman" w:hAnsi="Times New Roman" w:cs="Times New Roman"/>
          <w:b/>
          <w:sz w:val="24"/>
          <w:szCs w:val="24"/>
          <w:lang w:val="it-IT"/>
        </w:rPr>
      </w:pPr>
      <w:r w:rsidRPr="0053280C">
        <w:rPr>
          <w:rFonts w:ascii="Times New Roman" w:hAnsi="Times New Roman" w:cs="Times New Roman"/>
          <w:b/>
          <w:sz w:val="24"/>
          <w:szCs w:val="24"/>
          <w:lang w:val="it-IT"/>
        </w:rPr>
        <w:t>PARERE DI REGOLARITA’ CONTABILE</w:t>
      </w:r>
    </w:p>
    <w:p w:rsidR="0053280C" w:rsidRPr="0053280C" w:rsidRDefault="0053280C" w:rsidP="0053280C">
      <w:pPr>
        <w:pStyle w:val="NormaleWeb"/>
        <w:spacing w:before="0" w:beforeAutospacing="0"/>
        <w:jc w:val="both"/>
      </w:pPr>
      <w:r w:rsidRPr="0053280C">
        <w:t xml:space="preserve">Visto il suddetto parere di regolarità tecnica, si esprime, sul presente atto, il seguente parere di regolarità contabile attestante la copertura finanziaria ai sensi degli articoli </w:t>
      </w:r>
      <w:hyperlink r:id="rId18" w:history="1">
        <w:r w:rsidRPr="006037FA">
          <w:rPr>
            <w:rStyle w:val="Collegamentoipertestuale"/>
          </w:rPr>
          <w:t>151, comma 4</w:t>
        </w:r>
      </w:hyperlink>
      <w:r w:rsidRPr="0053280C">
        <w:t xml:space="preserve">, e  </w:t>
      </w:r>
      <w:hyperlink r:id="rId19" w:history="1">
        <w:r w:rsidRPr="006037FA">
          <w:rPr>
            <w:rStyle w:val="Collegamentoipertestuale"/>
          </w:rPr>
          <w:t>147 – bis</w:t>
        </w:r>
      </w:hyperlink>
      <w:r w:rsidRPr="0053280C">
        <w:t>, comma 1,  del vigente Decreto Legislativo n ° 267/2000:</w:t>
      </w:r>
    </w:p>
    <w:p w:rsidR="0053280C" w:rsidRDefault="0053280C" w:rsidP="0053280C">
      <w:pPr>
        <w:jc w:val="center"/>
        <w:rPr>
          <w:rFonts w:ascii="Times New Roman" w:hAnsi="Times New Roman" w:cs="Times New Roman"/>
          <w:b/>
          <w:caps/>
          <w:sz w:val="24"/>
          <w:szCs w:val="24"/>
          <w:lang w:val="it-IT"/>
        </w:rPr>
      </w:pPr>
      <w:r w:rsidRPr="006422AD">
        <w:rPr>
          <w:rFonts w:ascii="Times New Roman" w:hAnsi="Times New Roman" w:cs="Times New Roman"/>
          <w:b/>
          <w:caps/>
          <w:sz w:val="24"/>
          <w:szCs w:val="24"/>
          <w:lang w:val="it-IT"/>
        </w:rPr>
        <w:t>Favorevole</w:t>
      </w:r>
    </w:p>
    <w:p w:rsidR="006422AD" w:rsidRPr="006422AD" w:rsidRDefault="006422AD" w:rsidP="0053280C">
      <w:pPr>
        <w:jc w:val="center"/>
        <w:rPr>
          <w:rFonts w:ascii="Times New Roman" w:hAnsi="Times New Roman" w:cs="Times New Roman"/>
          <w:b/>
          <w:caps/>
          <w:sz w:val="24"/>
          <w:szCs w:val="24"/>
          <w:lang w:val="it-IT"/>
        </w:rPr>
      </w:pPr>
    </w:p>
    <w:p w:rsidR="0053280C" w:rsidRPr="006422AD" w:rsidRDefault="0053280C" w:rsidP="0053280C">
      <w:pPr>
        <w:jc w:val="center"/>
        <w:rPr>
          <w:rFonts w:ascii="Times New Roman" w:hAnsi="Times New Roman" w:cs="Times New Roman"/>
          <w:b/>
          <w:sz w:val="24"/>
          <w:szCs w:val="24"/>
          <w:lang w:val="it-IT"/>
        </w:rPr>
      </w:pPr>
    </w:p>
    <w:p w:rsidR="0053280C" w:rsidRPr="006422AD" w:rsidRDefault="0053280C" w:rsidP="006422AD">
      <w:pPr>
        <w:rPr>
          <w:rFonts w:ascii="Times New Roman" w:hAnsi="Times New Roman" w:cs="Times New Roman"/>
          <w:sz w:val="24"/>
          <w:szCs w:val="24"/>
          <w:lang w:val="it-IT"/>
        </w:rPr>
      </w:pPr>
      <w:r w:rsidRPr="006422AD">
        <w:rPr>
          <w:rFonts w:ascii="Times New Roman" w:hAnsi="Times New Roman" w:cs="Times New Roman"/>
          <w:sz w:val="24"/>
          <w:szCs w:val="24"/>
          <w:lang w:val="it-IT"/>
        </w:rPr>
        <w:t xml:space="preserve">Data </w:t>
      </w:r>
    </w:p>
    <w:p w:rsidR="0053280C" w:rsidRPr="006422AD" w:rsidRDefault="0053280C" w:rsidP="0053280C">
      <w:pPr>
        <w:pBdr>
          <w:bottom w:val="single" w:sz="12" w:space="1" w:color="auto"/>
        </w:pBdr>
        <w:rPr>
          <w:rFonts w:ascii="Times New Roman" w:hAnsi="Times New Roman" w:cs="Times New Roman"/>
          <w:sz w:val="24"/>
          <w:szCs w:val="24"/>
          <w:lang w:val="it-IT"/>
        </w:rPr>
      </w:pPr>
    </w:p>
    <w:p w:rsidR="00B72CEF" w:rsidRPr="0053280C" w:rsidRDefault="00B72CEF" w:rsidP="0053280C">
      <w:pPr>
        <w:pStyle w:val="Corpodeltesto"/>
        <w:spacing w:line="275" w:lineRule="auto"/>
        <w:ind w:right="119" w:firstLine="396"/>
        <w:jc w:val="both"/>
        <w:rPr>
          <w:rFonts w:ascii="Times New Roman" w:hAnsi="Times New Roman" w:cs="Times New Roman"/>
          <w:sz w:val="24"/>
          <w:szCs w:val="24"/>
          <w:lang w:val="it-IT"/>
        </w:rPr>
      </w:pPr>
    </w:p>
    <w:sectPr w:rsidR="00B72CEF" w:rsidRPr="0053280C" w:rsidSect="0053280C">
      <w:headerReference w:type="default" r:id="rId20"/>
      <w:pgSz w:w="11910" w:h="16840"/>
      <w:pgMar w:top="1417" w:right="1134" w:bottom="1134"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CC3" w:rsidRDefault="00D25CC3" w:rsidP="00056A20">
      <w:r>
        <w:separator/>
      </w:r>
    </w:p>
  </w:endnote>
  <w:endnote w:type="continuationSeparator" w:id="0">
    <w:p w:rsidR="00D25CC3" w:rsidRDefault="00D25CC3" w:rsidP="00056A20">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CC3" w:rsidRDefault="00D25CC3" w:rsidP="00056A20">
      <w:r>
        <w:separator/>
      </w:r>
    </w:p>
  </w:footnote>
  <w:footnote w:type="continuationSeparator" w:id="0">
    <w:p w:rsidR="00D25CC3" w:rsidRDefault="00D25CC3" w:rsidP="00056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20" w:rsidRDefault="00056A20" w:rsidP="00056A20">
    <w:pPr>
      <w:pStyle w:val="Intestazione"/>
      <w:jc w:val="center"/>
    </w:pPr>
    <w:r w:rsidRPr="00056A20">
      <w:rPr>
        <w:noProof/>
      </w:rPr>
      <w:drawing>
        <wp:inline distT="0" distB="0" distL="0" distR="0">
          <wp:extent cx="1727860" cy="457883"/>
          <wp:effectExtent l="0" t="0" r="571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65391" cy="494329"/>
                  </a:xfrm>
                  <a:prstGeom prst="rect">
                    <a:avLst/>
                  </a:prstGeom>
                </pic:spPr>
              </pic:pic>
            </a:graphicData>
          </a:graphic>
        </wp:inline>
      </w:drawing>
    </w:r>
  </w:p>
  <w:p w:rsidR="00056A20" w:rsidRDefault="00056A2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078B3"/>
    <w:multiLevelType w:val="hybridMultilevel"/>
    <w:tmpl w:val="56E883F4"/>
    <w:lvl w:ilvl="0" w:tplc="BAF615B6">
      <w:start w:val="1"/>
      <w:numFmt w:val="bullet"/>
      <w:lvlText w:val="-"/>
      <w:lvlJc w:val="left"/>
      <w:pPr>
        <w:ind w:left="549" w:hanging="312"/>
      </w:pPr>
      <w:rPr>
        <w:rFonts w:ascii="Garamond" w:eastAsia="Garamond" w:hAnsi="Garamond" w:hint="default"/>
        <w:w w:val="99"/>
        <w:sz w:val="26"/>
        <w:szCs w:val="26"/>
      </w:rPr>
    </w:lvl>
    <w:lvl w:ilvl="1" w:tplc="4E125C7E">
      <w:start w:val="1"/>
      <w:numFmt w:val="decimal"/>
      <w:lvlText w:val="%2."/>
      <w:lvlJc w:val="left"/>
      <w:pPr>
        <w:ind w:left="1229" w:hanging="360"/>
      </w:pPr>
      <w:rPr>
        <w:rFonts w:ascii="Garamond" w:eastAsia="Garamond" w:hAnsi="Garamond" w:hint="default"/>
        <w:spacing w:val="5"/>
        <w:w w:val="99"/>
        <w:sz w:val="26"/>
        <w:szCs w:val="26"/>
      </w:rPr>
    </w:lvl>
    <w:lvl w:ilvl="2" w:tplc="DD70C038">
      <w:start w:val="1"/>
      <w:numFmt w:val="bullet"/>
      <w:lvlText w:val="•"/>
      <w:lvlJc w:val="left"/>
      <w:pPr>
        <w:ind w:left="2188" w:hanging="360"/>
      </w:pPr>
      <w:rPr>
        <w:rFonts w:hint="default"/>
      </w:rPr>
    </w:lvl>
    <w:lvl w:ilvl="3" w:tplc="DE446752">
      <w:start w:val="1"/>
      <w:numFmt w:val="bullet"/>
      <w:lvlText w:val="•"/>
      <w:lvlJc w:val="left"/>
      <w:pPr>
        <w:ind w:left="3148" w:hanging="360"/>
      </w:pPr>
      <w:rPr>
        <w:rFonts w:hint="default"/>
      </w:rPr>
    </w:lvl>
    <w:lvl w:ilvl="4" w:tplc="3FDC6CAC">
      <w:start w:val="1"/>
      <w:numFmt w:val="bullet"/>
      <w:lvlText w:val="•"/>
      <w:lvlJc w:val="left"/>
      <w:pPr>
        <w:ind w:left="4108" w:hanging="360"/>
      </w:pPr>
      <w:rPr>
        <w:rFonts w:hint="default"/>
      </w:rPr>
    </w:lvl>
    <w:lvl w:ilvl="5" w:tplc="689ED256">
      <w:start w:val="1"/>
      <w:numFmt w:val="bullet"/>
      <w:lvlText w:val="•"/>
      <w:lvlJc w:val="left"/>
      <w:pPr>
        <w:ind w:left="5067" w:hanging="360"/>
      </w:pPr>
      <w:rPr>
        <w:rFonts w:hint="default"/>
      </w:rPr>
    </w:lvl>
    <w:lvl w:ilvl="6" w:tplc="B56C83D4">
      <w:start w:val="1"/>
      <w:numFmt w:val="bullet"/>
      <w:lvlText w:val="•"/>
      <w:lvlJc w:val="left"/>
      <w:pPr>
        <w:ind w:left="6027" w:hanging="360"/>
      </w:pPr>
      <w:rPr>
        <w:rFonts w:hint="default"/>
      </w:rPr>
    </w:lvl>
    <w:lvl w:ilvl="7" w:tplc="C8088712">
      <w:start w:val="1"/>
      <w:numFmt w:val="bullet"/>
      <w:lvlText w:val="•"/>
      <w:lvlJc w:val="left"/>
      <w:pPr>
        <w:ind w:left="6987" w:hanging="360"/>
      </w:pPr>
      <w:rPr>
        <w:rFonts w:hint="default"/>
      </w:rPr>
    </w:lvl>
    <w:lvl w:ilvl="8" w:tplc="490CA06A">
      <w:start w:val="1"/>
      <w:numFmt w:val="bullet"/>
      <w:lvlText w:val="•"/>
      <w:lvlJc w:val="left"/>
      <w:pPr>
        <w:ind w:left="7947" w:hanging="360"/>
      </w:pPr>
      <w:rPr>
        <w:rFonts w:hint="default"/>
      </w:rPr>
    </w:lvl>
  </w:abstractNum>
  <w:abstractNum w:abstractNumId="1">
    <w:nsid w:val="35FD6147"/>
    <w:multiLevelType w:val="hybridMultilevel"/>
    <w:tmpl w:val="A606B0A8"/>
    <w:lvl w:ilvl="0" w:tplc="7EA62542">
      <w:numFmt w:val="bullet"/>
      <w:lvlText w:val="-"/>
      <w:lvlJc w:val="left"/>
      <w:pPr>
        <w:ind w:left="720" w:hanging="360"/>
      </w:pPr>
      <w:rPr>
        <w:rFonts w:ascii="Arial" w:eastAsia="MS PGothic" w:hAnsi="Arial" w:hint="default"/>
        <w:b w:val="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7C9287A"/>
    <w:multiLevelType w:val="hybridMultilevel"/>
    <w:tmpl w:val="27009B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90360DF"/>
    <w:multiLevelType w:val="hybridMultilevel"/>
    <w:tmpl w:val="BC04899A"/>
    <w:lvl w:ilvl="0" w:tplc="0410000F">
      <w:start w:val="1"/>
      <w:numFmt w:val="decimal"/>
      <w:lvlText w:val="%1."/>
      <w:lvlJc w:val="left"/>
      <w:pPr>
        <w:ind w:left="832" w:hanging="360"/>
      </w:pPr>
    </w:lvl>
    <w:lvl w:ilvl="1" w:tplc="04100019">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B72CEF"/>
    <w:rsid w:val="00020198"/>
    <w:rsid w:val="00025A32"/>
    <w:rsid w:val="000446B8"/>
    <w:rsid w:val="00056A20"/>
    <w:rsid w:val="00070807"/>
    <w:rsid w:val="00184E40"/>
    <w:rsid w:val="001C6D79"/>
    <w:rsid w:val="001E4D71"/>
    <w:rsid w:val="00260C17"/>
    <w:rsid w:val="002852C3"/>
    <w:rsid w:val="003525C3"/>
    <w:rsid w:val="0037457A"/>
    <w:rsid w:val="003E0F2C"/>
    <w:rsid w:val="00417525"/>
    <w:rsid w:val="0053280C"/>
    <w:rsid w:val="0058413A"/>
    <w:rsid w:val="00595FA6"/>
    <w:rsid w:val="005C42BF"/>
    <w:rsid w:val="006037FA"/>
    <w:rsid w:val="00625A0D"/>
    <w:rsid w:val="006422AD"/>
    <w:rsid w:val="006952F4"/>
    <w:rsid w:val="007648BC"/>
    <w:rsid w:val="00814831"/>
    <w:rsid w:val="00827CE3"/>
    <w:rsid w:val="00946FE9"/>
    <w:rsid w:val="00A66A6D"/>
    <w:rsid w:val="00B72CEF"/>
    <w:rsid w:val="00C27267"/>
    <w:rsid w:val="00C74F49"/>
    <w:rsid w:val="00C82F15"/>
    <w:rsid w:val="00CD2576"/>
    <w:rsid w:val="00D25CC3"/>
    <w:rsid w:val="00DF2C5C"/>
    <w:rsid w:val="00F321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F2C5C"/>
  </w:style>
  <w:style w:type="paragraph" w:styleId="Titolo1">
    <w:name w:val="heading 1"/>
    <w:basedOn w:val="Normale"/>
    <w:uiPriority w:val="1"/>
    <w:qFormat/>
    <w:rsid w:val="00DF2C5C"/>
    <w:pPr>
      <w:ind w:left="509"/>
      <w:outlineLvl w:val="0"/>
    </w:pPr>
    <w:rPr>
      <w:rFonts w:ascii="Garamond" w:eastAsia="Garamond" w:hAnsi="Garamond"/>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F2C5C"/>
    <w:tblPr>
      <w:tblInd w:w="0" w:type="dxa"/>
      <w:tblCellMar>
        <w:top w:w="0" w:type="dxa"/>
        <w:left w:w="0" w:type="dxa"/>
        <w:bottom w:w="0" w:type="dxa"/>
        <w:right w:w="0" w:type="dxa"/>
      </w:tblCellMar>
    </w:tblPr>
  </w:style>
  <w:style w:type="paragraph" w:styleId="Corpodeltesto">
    <w:name w:val="Body Text"/>
    <w:basedOn w:val="Normale"/>
    <w:uiPriority w:val="1"/>
    <w:qFormat/>
    <w:rsid w:val="00DF2C5C"/>
    <w:pPr>
      <w:ind w:left="112"/>
    </w:pPr>
    <w:rPr>
      <w:rFonts w:ascii="Garamond" w:eastAsia="Garamond" w:hAnsi="Garamond"/>
      <w:sz w:val="26"/>
      <w:szCs w:val="26"/>
    </w:rPr>
  </w:style>
  <w:style w:type="paragraph" w:styleId="Paragrafoelenco">
    <w:name w:val="List Paragraph"/>
    <w:basedOn w:val="Normale"/>
    <w:uiPriority w:val="1"/>
    <w:qFormat/>
    <w:rsid w:val="00DF2C5C"/>
  </w:style>
  <w:style w:type="paragraph" w:customStyle="1" w:styleId="TableParagraph">
    <w:name w:val="Table Paragraph"/>
    <w:basedOn w:val="Normale"/>
    <w:uiPriority w:val="1"/>
    <w:qFormat/>
    <w:rsid w:val="00DF2C5C"/>
  </w:style>
  <w:style w:type="paragraph" w:styleId="Testofumetto">
    <w:name w:val="Balloon Text"/>
    <w:basedOn w:val="Normale"/>
    <w:link w:val="TestofumettoCarattere"/>
    <w:uiPriority w:val="99"/>
    <w:semiHidden/>
    <w:unhideWhenUsed/>
    <w:rsid w:val="0041752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7525"/>
    <w:rPr>
      <w:rFonts w:ascii="Tahoma" w:hAnsi="Tahoma" w:cs="Tahoma"/>
      <w:sz w:val="16"/>
      <w:szCs w:val="16"/>
    </w:rPr>
  </w:style>
  <w:style w:type="paragraph" w:customStyle="1" w:styleId="Default">
    <w:name w:val="Default"/>
    <w:uiPriority w:val="99"/>
    <w:rsid w:val="0053280C"/>
    <w:pPr>
      <w:autoSpaceDE w:val="0"/>
      <w:autoSpaceDN w:val="0"/>
      <w:adjustRightInd w:val="0"/>
    </w:pPr>
    <w:rPr>
      <w:rFonts w:ascii="Times New Roman" w:eastAsia="Times New Roman" w:hAnsi="Times New Roman" w:cs="Times New Roman"/>
      <w:color w:val="000000"/>
      <w:sz w:val="24"/>
      <w:szCs w:val="24"/>
      <w:lang w:val="it-IT" w:eastAsia="it-IT"/>
    </w:rPr>
  </w:style>
  <w:style w:type="paragraph" w:styleId="Intestazione">
    <w:name w:val="header"/>
    <w:basedOn w:val="Normale"/>
    <w:link w:val="IntestazioneCarattere"/>
    <w:uiPriority w:val="99"/>
    <w:rsid w:val="0053280C"/>
    <w:pPr>
      <w:widowControl/>
      <w:tabs>
        <w:tab w:val="center" w:pos="4819"/>
        <w:tab w:val="right" w:pos="9638"/>
      </w:tabs>
    </w:pPr>
    <w:rPr>
      <w:rFonts w:ascii="Times New Roman" w:eastAsia="Times New Roman" w:hAnsi="Times New Roman" w:cs="Times New Roman"/>
      <w:sz w:val="24"/>
      <w:szCs w:val="24"/>
      <w:lang w:val="it-IT" w:eastAsia="it-IT"/>
    </w:rPr>
  </w:style>
  <w:style w:type="character" w:customStyle="1" w:styleId="IntestazioneCarattere">
    <w:name w:val="Intestazione Carattere"/>
    <w:basedOn w:val="Carpredefinitoparagrafo"/>
    <w:link w:val="Intestazione"/>
    <w:uiPriority w:val="99"/>
    <w:rsid w:val="0053280C"/>
    <w:rPr>
      <w:rFonts w:ascii="Times New Roman" w:eastAsia="Times New Roman" w:hAnsi="Times New Roman" w:cs="Times New Roman"/>
      <w:sz w:val="24"/>
      <w:szCs w:val="24"/>
      <w:lang w:val="it-IT" w:eastAsia="it-IT"/>
    </w:rPr>
  </w:style>
  <w:style w:type="paragraph" w:styleId="NormaleWeb">
    <w:name w:val="Normal (Web)"/>
    <w:basedOn w:val="Normale"/>
    <w:unhideWhenUsed/>
    <w:rsid w:val="0053280C"/>
    <w:pPr>
      <w:widowControl/>
      <w:spacing w:before="100" w:beforeAutospacing="1" w:after="100" w:afterAutospacing="1"/>
    </w:pPr>
    <w:rPr>
      <w:rFonts w:ascii="Times New Roman" w:eastAsia="Times New Roman" w:hAnsi="Times New Roman" w:cs="Times New Roman"/>
      <w:sz w:val="24"/>
      <w:szCs w:val="24"/>
      <w:lang w:val="it-IT" w:eastAsia="it-IT"/>
    </w:rPr>
  </w:style>
  <w:style w:type="paragraph" w:styleId="Pidipagina">
    <w:name w:val="footer"/>
    <w:basedOn w:val="Normale"/>
    <w:link w:val="PidipaginaCarattere"/>
    <w:uiPriority w:val="99"/>
    <w:semiHidden/>
    <w:unhideWhenUsed/>
    <w:rsid w:val="00056A2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056A20"/>
  </w:style>
  <w:style w:type="character" w:styleId="Collegamentoipertestuale">
    <w:name w:val="Hyperlink"/>
    <w:basedOn w:val="Carpredefinitoparagrafo"/>
    <w:uiPriority w:val="99"/>
    <w:unhideWhenUsed/>
    <w:rsid w:val="00056A20"/>
    <w:rPr>
      <w:color w:val="0000FF" w:themeColor="hyperlink"/>
      <w:u w:val="single"/>
    </w:rPr>
  </w:style>
  <w:style w:type="character" w:styleId="Collegamentovisitato">
    <w:name w:val="FollowedHyperlink"/>
    <w:basedOn w:val="Carpredefinitoparagrafo"/>
    <w:uiPriority w:val="99"/>
    <w:semiHidden/>
    <w:unhideWhenUsed/>
    <w:rsid w:val="00056A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legge:2019-04-30;34~art15!vig=" TargetMode="External"/><Relationship Id="rId13" Type="http://schemas.openxmlformats.org/officeDocument/2006/relationships/hyperlink" Target="http://www.normattiva.it/uri-res/N2Ls?urn:nir:stato:decreto.legge:2011-12-06;201~art13!vig=" TargetMode="External"/><Relationship Id="rId18" Type="http://schemas.openxmlformats.org/officeDocument/2006/relationships/hyperlink" Target="http://www.normattiva.it/uri-res/N2Ls?urn:nir:stato:decreto.legislativo:2000-08-18;267~art151!vi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ormattiva.it/uri-res/N2Ls?urn:nir:stato:decreto.legge:2019-04-30;34~art15!vig=" TargetMode="External"/><Relationship Id="rId12" Type="http://schemas.openxmlformats.org/officeDocument/2006/relationships/hyperlink" Target="http://www.normattiva.it/uri-res/N2Ls?urn:nir:stato:decreto.legislativo:2000-08-18;267~art239!vig=" TargetMode="External"/><Relationship Id="rId17" Type="http://schemas.openxmlformats.org/officeDocument/2006/relationships/hyperlink" Target="http://www.normattiva.it/uri-res/N2Ls?urn:nir:stato:decreto.legislativo:2000-08-18;267~art147bis!vig=" TargetMode="External"/><Relationship Id="rId2" Type="http://schemas.openxmlformats.org/officeDocument/2006/relationships/styles" Target="styles.xml"/><Relationship Id="rId16" Type="http://schemas.openxmlformats.org/officeDocument/2006/relationships/hyperlink" Target="http://www.normattiva.it/uri-res/N2Ls?urn:nir:stato:decreto.legislativo:2000-08-18;267~art49!vi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mattiva.it/uri-res/N2Ls?urn:nir:stato:decreto.legislativo:1997-12-15;446~art52!vig=" TargetMode="External"/><Relationship Id="rId5" Type="http://schemas.openxmlformats.org/officeDocument/2006/relationships/footnotes" Target="footnotes.xml"/><Relationship Id="rId15" Type="http://schemas.openxmlformats.org/officeDocument/2006/relationships/hyperlink" Target="http://www.normattiva.it/uri-res/N2Ls?urn:nir:stato:decreto.legislativo:2000-08-18;267~art134!vig=" TargetMode="External"/><Relationship Id="rId10" Type="http://schemas.openxmlformats.org/officeDocument/2006/relationships/hyperlink" Target="http://www.normattiva.it/uri-res/N2Ls?urn:nir:stato:legge:1981-11-24;689~art27!vig=" TargetMode="External"/><Relationship Id="rId19" Type="http://schemas.openxmlformats.org/officeDocument/2006/relationships/hyperlink" Target="http://www.normattiva.it/uri-res/N2Ls?urn:nir:stato:decreto.legislativo:2000-08-18;267~art147bis!vig=" TargetMode="External"/><Relationship Id="rId4" Type="http://schemas.openxmlformats.org/officeDocument/2006/relationships/webSettings" Target="webSettings.xml"/><Relationship Id="rId9" Type="http://schemas.openxmlformats.org/officeDocument/2006/relationships/hyperlink" Target="http://www.normattiva.it/uri-res/N2Ls?urn:nir:stato:regio.decreto:1910-04-14;639!vig=" TargetMode="External"/><Relationship Id="rId14" Type="http://schemas.openxmlformats.org/officeDocument/2006/relationships/hyperlink" Target="http://www.normattiva.it/uri-res/N2Ls?urn:nir:stato:decreto.legislativo:1997-12-15;446~art52!vi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924</Words>
  <Characters>5267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 Windows</cp:lastModifiedBy>
  <cp:revision>7</cp:revision>
  <dcterms:created xsi:type="dcterms:W3CDTF">2019-05-29T07:24:00Z</dcterms:created>
  <dcterms:modified xsi:type="dcterms:W3CDTF">2019-05-29T08:06:00Z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2016-12-22T00:00:00Z</vt:filetime>
  </property>
  <property fmtid="{D5CDD505-2E9C-101B-9397-08002B2CF9AE}" pid="3" name="LastSaved">
    <vt:filetime>2017-01-03T00:00:00Z</vt:filetime>
  </property>
</Properties>
</file>