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D97" w:rsidRDefault="00702A37" w:rsidP="00702A37">
      <w:pPr>
        <w:spacing w:after="0" w:line="360" w:lineRule="auto"/>
        <w:jc w:val="both"/>
        <w:rPr>
          <w:rFonts w:ascii="Palatino" w:hAnsi="Palatino"/>
          <w:sz w:val="52"/>
          <w:szCs w:val="52"/>
        </w:rPr>
      </w:pPr>
      <w:bookmarkStart w:id="0" w:name="_GoBack"/>
      <w:bookmarkEnd w:id="0"/>
      <w:r>
        <w:rPr>
          <w:rFonts w:ascii="Palatino" w:hAnsi="Palatino"/>
          <w:sz w:val="52"/>
          <w:szCs w:val="52"/>
        </w:rPr>
        <w:t>«</w:t>
      </w:r>
      <w:r w:rsidRPr="00702A37">
        <w:rPr>
          <w:rFonts w:ascii="Palatino" w:hAnsi="Palatino"/>
          <w:sz w:val="52"/>
          <w:szCs w:val="52"/>
        </w:rPr>
        <w:t>Non si possono introdurre all’interno delle cabine elettorali telefoni cellulari o altre apparecchiature in grado di fotografare o registrare immagini.</w:t>
      </w:r>
    </w:p>
    <w:p w:rsidR="00702A37" w:rsidRDefault="00702A37" w:rsidP="00702A37">
      <w:pPr>
        <w:spacing w:after="0" w:line="360" w:lineRule="auto"/>
        <w:jc w:val="both"/>
        <w:rPr>
          <w:rFonts w:ascii="Palatino" w:hAnsi="Palatino"/>
          <w:sz w:val="52"/>
          <w:szCs w:val="52"/>
        </w:rPr>
      </w:pPr>
      <w:r>
        <w:rPr>
          <w:rFonts w:ascii="Palatino" w:hAnsi="Palatino"/>
          <w:sz w:val="52"/>
          <w:szCs w:val="52"/>
        </w:rPr>
        <w:t>Chiunque contravviene a questo divieto è punito con l’arresto da tre a sei mesi e con l’ammenda da 300 a 1.000 euro, ai sensi dell’art.1, comma4, del decreto legge 1° aprile 2008, n.49, convertito dalla legge 30 maggio 2008, n.96.</w:t>
      </w:r>
    </w:p>
    <w:p w:rsidR="00702A37" w:rsidRPr="00702A37" w:rsidRDefault="00702A37" w:rsidP="00702A37">
      <w:pPr>
        <w:spacing w:after="0" w:line="360" w:lineRule="auto"/>
        <w:jc w:val="both"/>
        <w:rPr>
          <w:rFonts w:ascii="Palatino" w:hAnsi="Palatino"/>
          <w:sz w:val="46"/>
          <w:szCs w:val="52"/>
        </w:rPr>
      </w:pPr>
      <w:r>
        <w:rPr>
          <w:rFonts w:ascii="Palatino" w:hAnsi="Palatino"/>
          <w:sz w:val="52"/>
          <w:szCs w:val="52"/>
        </w:rPr>
        <w:lastRenderedPageBreak/>
        <w:t>Chi avesse con se le predette apparecchiature, deve consegnarle in deposito al presidente del seggio che le restituirà all’elettore dopo l’espressione del voto».</w:t>
      </w:r>
    </w:p>
    <w:sectPr w:rsidR="00702A37" w:rsidRPr="00702A37" w:rsidSect="00702A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37"/>
    <w:rsid w:val="004B6A10"/>
    <w:rsid w:val="00702A37"/>
    <w:rsid w:val="00BB2745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CD439-68ED-488F-9E16-D62EEC8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Masetti</dc:creator>
  <cp:keywords/>
  <dc:description/>
  <cp:lastModifiedBy>Turci Elena</cp:lastModifiedBy>
  <cp:revision>2</cp:revision>
  <dcterms:created xsi:type="dcterms:W3CDTF">2019-02-10T18:35:00Z</dcterms:created>
  <dcterms:modified xsi:type="dcterms:W3CDTF">2019-02-10T18:35:00Z</dcterms:modified>
</cp:coreProperties>
</file>