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027EF" w:rsidRDefault="006027EF" w14:paraId="672A6659" wp14:textId="77777777">
      <w:pPr>
        <w:spacing w:after="57" w:line="259" w:lineRule="auto"/>
        <w:ind w:left="4308" w:firstLine="0"/>
        <w:jc w:val="left"/>
      </w:pPr>
    </w:p>
    <w:p xmlns:wp14="http://schemas.microsoft.com/office/word/2010/wordml" w:rsidR="006027EF" w:rsidRDefault="002E667D" w14:paraId="243E7DED" wp14:noSpellErr="1" wp14:textId="6DA058A6">
      <w:pPr>
        <w:spacing w:after="1094"/>
        <w:ind w:left="421"/>
      </w:pPr>
      <w:r w:rsidRPr="6D01C595" w:rsidR="6D01C595">
        <w:rPr>
          <w:b w:val="1"/>
          <w:bCs w:val="1"/>
        </w:rPr>
        <w:t>OGGETTO</w:t>
      </w:r>
      <w:r w:rsidR="6D01C595">
        <w:rPr/>
        <w:t>: Elezioni Eu</w:t>
      </w:r>
      <w:r w:rsidR="6D01C595">
        <w:rPr/>
        <w:t>ropee</w:t>
      </w:r>
      <w:r w:rsidR="6D01C595">
        <w:rPr/>
        <w:t xml:space="preserve"> del………………………: assegnazione degli spazi riservati alla propaganda elettorale. IE</w:t>
      </w:r>
    </w:p>
    <w:p xmlns:wp14="http://schemas.microsoft.com/office/word/2010/wordml" w:rsidR="006027EF" w:rsidRDefault="002E667D" w14:paraId="5BF6E492" wp14:textId="77777777">
      <w:pPr>
        <w:pStyle w:val="Titolo2"/>
        <w:spacing w:after="1024"/>
        <w:ind w:left="437" w:right="2"/>
      </w:pPr>
      <w:r>
        <w:t>LA GIUNTA COMUNALE</w:t>
      </w:r>
    </w:p>
    <w:p xmlns:wp14="http://schemas.microsoft.com/office/word/2010/wordml" w:rsidR="006027EF" w:rsidRDefault="002E667D" w14:paraId="15DA0391" wp14:noSpellErr="1" wp14:textId="5932CC03">
      <w:pPr>
        <w:ind w:left="421"/>
      </w:pPr>
      <w:r w:rsidRPr="6D01C595" w:rsidR="6D01C595">
        <w:rPr>
          <w:b w:val="1"/>
          <w:bCs w:val="1"/>
        </w:rPr>
        <w:t>Visto</w:t>
      </w:r>
      <w:r w:rsidR="6D01C595">
        <w:rPr/>
        <w:t xml:space="preserve"> il Decreto n. ………</w:t>
      </w:r>
      <w:proofErr w:type="gramStart"/>
      <w:r w:rsidR="6D01C595">
        <w:rPr/>
        <w:t>…….</w:t>
      </w:r>
      <w:proofErr w:type="gramEnd"/>
      <w:r w:rsidR="6D01C595">
        <w:rPr/>
        <w:t>. del ……………. del Pre</w:t>
      </w:r>
      <w:r w:rsidR="6D01C595">
        <w:rPr/>
        <w:t>sidente della Repubblica</w:t>
      </w:r>
      <w:r w:rsidR="6D01C595">
        <w:rPr/>
        <w:t xml:space="preserve"> con il quale sono stati convocati per domenica ……………</w:t>
      </w:r>
      <w:proofErr w:type="gramStart"/>
      <w:r w:rsidR="6D01C595">
        <w:rPr/>
        <w:t>…….</w:t>
      </w:r>
      <w:proofErr w:type="gramEnd"/>
      <w:r w:rsidR="6D01C595">
        <w:rPr/>
        <w:t>. i comizi elettorali per l</w:t>
      </w:r>
      <w:r w:rsidR="6D01C595">
        <w:rPr/>
        <w:t>e elezioni europee</w:t>
      </w:r>
      <w:r w:rsidR="6D01C595">
        <w:rPr/>
        <w:t>;</w:t>
      </w:r>
    </w:p>
    <w:p xmlns:wp14="http://schemas.microsoft.com/office/word/2010/wordml" w:rsidR="006027EF" w:rsidRDefault="002E667D" w14:paraId="689C7678" wp14:noSpellErr="1" wp14:textId="6DCFEB6E">
      <w:pPr>
        <w:ind w:left="421"/>
      </w:pPr>
      <w:r w:rsidRPr="6D01C595" w:rsidR="6D01C595">
        <w:rPr>
          <w:b w:val="1"/>
          <w:bCs w:val="1"/>
        </w:rPr>
        <w:t>Richiamata</w:t>
      </w:r>
      <w:r w:rsidR="6D01C595">
        <w:rPr/>
        <w:t xml:space="preserve"> la propria deliberazione n. ……… del………</w:t>
      </w:r>
      <w:proofErr w:type="gramStart"/>
      <w:r w:rsidR="6D01C595">
        <w:rPr/>
        <w:t>…….</w:t>
      </w:r>
      <w:proofErr w:type="gramEnd"/>
      <w:r w:rsidR="6D01C595">
        <w:rPr/>
        <w:t>., dichiarata immediatamente eseguibile, avente per oggetto: “Consultazione Elettorale per l</w:t>
      </w:r>
      <w:r w:rsidR="6D01C595">
        <w:rPr/>
        <w:t>e elezioni europee</w:t>
      </w:r>
      <w:r w:rsidR="6D01C595">
        <w:rPr/>
        <w:t xml:space="preserve"> del………………….: determinazione degli spazi riservati alla propaganda elettorale“, con la quale sono stati determinati gli spazi da riservare alla propaganda elettorale, in esecuzione degli art. 2 e 3 della Legge 130 del 24/04/1975;</w:t>
      </w:r>
    </w:p>
    <w:p xmlns:wp14="http://schemas.microsoft.com/office/word/2010/wordml" w:rsidR="006027EF" w:rsidRDefault="002E667D" w14:paraId="7CB3C8B2" wp14:textId="018EE36A">
      <w:pPr>
        <w:ind w:left="421"/>
        <w:rPr>
          <w:b w:val="0"/>
          <w:bCs w:val="0"/>
        </w:rPr>
      </w:pPr>
      <w:r w:rsidRPr="6D01C595" w:rsidR="6D01C595">
        <w:rPr>
          <w:b w:val="1"/>
          <w:bCs w:val="1"/>
        </w:rPr>
        <w:t>V</w:t>
      </w:r>
      <w:r w:rsidRPr="6D01C595" w:rsidR="6D01C595">
        <w:rPr>
          <w:b w:val="1"/>
          <w:bCs w:val="1"/>
        </w:rPr>
        <w:t xml:space="preserve">ista </w:t>
      </w:r>
      <w:r w:rsidR="6D01C595">
        <w:rPr>
          <w:b w:val="0"/>
          <w:bCs w:val="0"/>
        </w:rPr>
        <w:t xml:space="preserve">la comunicazione </w:t>
      </w:r>
      <w:proofErr w:type="gramStart"/>
      <w:r w:rsidR="6D01C595">
        <w:rPr>
          <w:b w:val="0"/>
          <w:bCs w:val="0"/>
        </w:rPr>
        <w:t>prefettizia  n.</w:t>
      </w:r>
      <w:proofErr w:type="gramEnd"/>
      <w:r w:rsidR="6D01C595">
        <w:rPr>
          <w:b w:val="0"/>
          <w:bCs w:val="0"/>
        </w:rPr>
        <w:t xml:space="preserve">.... del....... in </w:t>
      </w:r>
      <w:proofErr w:type="spellStart"/>
      <w:r w:rsidR="6D01C595">
        <w:rPr>
          <w:b w:val="0"/>
          <w:bCs w:val="0"/>
        </w:rPr>
        <w:t>oridne</w:t>
      </w:r>
      <w:proofErr w:type="spellEnd"/>
      <w:r w:rsidR="6D01C595">
        <w:rPr>
          <w:b w:val="0"/>
          <w:bCs w:val="0"/>
        </w:rPr>
        <w:t xml:space="preserve"> all’ammissione delle liste presentate ed al numero definitivo loro assegnato; </w:t>
      </w:r>
    </w:p>
    <w:p xmlns:wp14="http://schemas.microsoft.com/office/word/2010/wordml" w:rsidR="00152554" w:rsidRDefault="00152554" w14:paraId="0D7806C7" wp14:textId="77777777">
      <w:pPr>
        <w:ind w:left="421"/>
      </w:pPr>
      <w:r>
        <w:rPr>
          <w:b/>
        </w:rPr>
        <w:t xml:space="preserve">Visto </w:t>
      </w:r>
      <w:r w:rsidRPr="00152554">
        <w:t>l’articolo 1, comma 400, lettera h), della legge 27 dicembre 2013, n. 147;</w:t>
      </w:r>
    </w:p>
    <w:p xmlns:wp14="http://schemas.microsoft.com/office/word/2010/wordml" w:rsidR="006027EF" w:rsidP="001B10DB" w:rsidRDefault="002E667D" w14:paraId="503BF037" wp14:textId="77777777">
      <w:pPr>
        <w:spacing w:after="0" w:line="238" w:lineRule="auto"/>
        <w:ind w:left="426" w:firstLine="0"/>
      </w:pPr>
      <w:r>
        <w:rPr>
          <w:b/>
        </w:rPr>
        <w:t>Acquisito</w:t>
      </w:r>
      <w:r>
        <w:t xml:space="preserve"> l’allegato parere favorevole in ordine alla regolarità tecnico-amministrativa del Responsabile del Servizio competente, reso ai sensi dell’art. 49, comma 1, del TUEL n. 267/2000;</w:t>
      </w:r>
    </w:p>
    <w:p xmlns:wp14="http://schemas.microsoft.com/office/word/2010/wordml" w:rsidR="006027EF" w:rsidRDefault="002E667D" w14:paraId="29D6B04F" wp14:textId="77777777">
      <w:pPr>
        <w:spacing w:after="0" w:line="259" w:lineRule="auto"/>
        <w:ind w:left="426" w:firstLine="0"/>
        <w:jc w:val="left"/>
      </w:pPr>
      <w:r>
        <w:t xml:space="preserve"> </w:t>
      </w:r>
    </w:p>
    <w:p xmlns:wp14="http://schemas.microsoft.com/office/word/2010/wordml" w:rsidR="006027EF" w:rsidRDefault="002E667D" w14:paraId="08C17D42" wp14:textId="77777777">
      <w:pPr>
        <w:ind w:left="421"/>
      </w:pPr>
      <w:r>
        <w:rPr>
          <w:b/>
        </w:rPr>
        <w:t>Acquisito</w:t>
      </w:r>
      <w:r>
        <w:t xml:space="preserve"> il parere di </w:t>
      </w:r>
      <w:r w:rsidR="00E0620F">
        <w:t>conformità di</w:t>
      </w:r>
      <w:r>
        <w:t xml:space="preserve"> cui all’art. </w:t>
      </w:r>
      <w:r w:rsidR="001B10DB">
        <w:t>……………</w:t>
      </w:r>
      <w:r>
        <w:t>del vigente Statuto Comunale;</w:t>
      </w:r>
    </w:p>
    <w:p xmlns:wp14="http://schemas.microsoft.com/office/word/2010/wordml" w:rsidR="006027EF" w:rsidRDefault="002E667D" w14:paraId="2CA49738" wp14:textId="77777777">
      <w:pPr>
        <w:ind w:left="421"/>
      </w:pPr>
      <w:r>
        <w:rPr>
          <w:b/>
        </w:rPr>
        <w:t>Ravvisata</w:t>
      </w:r>
      <w:r>
        <w:t xml:space="preserve"> la necessità di rendere la presente deliberazione immediatamente eseguibile ai sensi e per gli effetti dell’art. 134, comma 4, del T.U. n. 267 del 18.08.2000, stante l’urgenza di ottemperare alle disposizioni di legge entro le scadenze fissate;</w:t>
      </w:r>
    </w:p>
    <w:p xmlns:wp14="http://schemas.microsoft.com/office/word/2010/wordml" w:rsidR="006027EF" w:rsidRDefault="002E667D" w14:paraId="174BF815" wp14:textId="77777777">
      <w:pPr>
        <w:pStyle w:val="Titolo2"/>
        <w:ind w:left="437"/>
      </w:pPr>
      <w:r>
        <w:t>DELIBERA</w:t>
      </w:r>
    </w:p>
    <w:p xmlns:wp14="http://schemas.microsoft.com/office/word/2010/wordml" w:rsidR="006027EF" w:rsidRDefault="002E667D" w14:paraId="16DA0EFF" wp14:textId="77777777">
      <w:pPr>
        <w:numPr>
          <w:ilvl w:val="0"/>
          <w:numId w:val="1"/>
        </w:numPr>
        <w:spacing w:after="306"/>
        <w:ind w:hanging="360"/>
      </w:pPr>
      <w:r>
        <w:t>di richiamare le premesse come parte integrante e sostanziale del presente atto;</w:t>
      </w:r>
    </w:p>
    <w:p xmlns:wp14="http://schemas.microsoft.com/office/word/2010/wordml" w:rsidR="002C5040" w:rsidRDefault="002E667D" w14:paraId="6A68FE7F" wp14:textId="77777777">
      <w:pPr>
        <w:numPr>
          <w:ilvl w:val="0"/>
          <w:numId w:val="1"/>
        </w:numPr>
        <w:spacing w:after="523"/>
        <w:ind w:hanging="360"/>
      </w:pPr>
      <w:r>
        <w:lastRenderedPageBreak/>
        <w:t xml:space="preserve">di </w:t>
      </w:r>
      <w:r w:rsidR="002C5040">
        <w:t xml:space="preserve">delimitare gli spazi stabiliti nella deliberazione di Giunta richiamata in premessa, nella dimensione di metri due di altezza per metri……. di base; </w:t>
      </w:r>
    </w:p>
    <w:p xmlns:wp14="http://schemas.microsoft.com/office/word/2010/wordml" w:rsidR="002C5040" w:rsidRDefault="002C5040" w14:paraId="21BB6F47" wp14:textId="77777777">
      <w:pPr>
        <w:numPr>
          <w:ilvl w:val="0"/>
          <w:numId w:val="1"/>
        </w:numPr>
        <w:spacing w:after="523"/>
        <w:ind w:hanging="360"/>
      </w:pPr>
      <w:r>
        <w:t>di ripartire ciascuno degli spazi di cui sopra in n…… distinte sezioni aventi le dimensioni di metri 2,00 di altezza per metri 1,00 di base, provvedendo alla loro numerazione a partire da sinistra verso destra, su una sola linea orizzontale;</w:t>
      </w:r>
    </w:p>
    <w:p xmlns:wp14="http://schemas.microsoft.com/office/word/2010/wordml" w:rsidR="006027EF" w:rsidRDefault="002C5040" w14:paraId="7F2DA845" wp14:textId="77777777">
      <w:pPr>
        <w:numPr>
          <w:ilvl w:val="0"/>
          <w:numId w:val="1"/>
        </w:numPr>
        <w:spacing w:after="523"/>
        <w:ind w:hanging="360"/>
      </w:pPr>
      <w:r>
        <w:t xml:space="preserve">di assegnare le sezioni suddette nello stesso ordine di ammissione delle liste come da prospetto che segue: </w:t>
      </w:r>
    </w:p>
    <w:tbl>
      <w:tblPr>
        <w:tblStyle w:val="Grigliatabella"/>
        <w:tblW w:w="8773" w:type="dxa"/>
        <w:tblInd w:w="436" w:type="dxa"/>
        <w:tblLook w:val="04A0" w:firstRow="1" w:lastRow="0" w:firstColumn="1" w:lastColumn="0" w:noHBand="0" w:noVBand="1"/>
      </w:tblPr>
      <w:tblGrid>
        <w:gridCol w:w="977"/>
        <w:gridCol w:w="4819"/>
        <w:gridCol w:w="2977"/>
      </w:tblGrid>
      <w:tr xmlns:wp14="http://schemas.microsoft.com/office/word/2010/wordml" w:rsidR="002C5040" w:rsidTr="002C5040" w14:paraId="36C66636" wp14:textId="77777777">
        <w:tc>
          <w:tcPr>
            <w:tcW w:w="977" w:type="dxa"/>
          </w:tcPr>
          <w:p w:rsidRPr="002C5040" w:rsidR="002C5040" w:rsidP="009F6E1B" w:rsidRDefault="002C5040" w14:paraId="402885DD" wp14:textId="77777777">
            <w:pPr>
              <w:spacing w:after="523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C5040">
              <w:rPr>
                <w:b/>
                <w:sz w:val="16"/>
                <w:szCs w:val="16"/>
              </w:rPr>
              <w:t>n. d’ordine della lista</w:t>
            </w:r>
          </w:p>
        </w:tc>
        <w:tc>
          <w:tcPr>
            <w:tcW w:w="4819" w:type="dxa"/>
          </w:tcPr>
          <w:p w:rsidRPr="002C5040" w:rsidR="002C5040" w:rsidP="009F6E1B" w:rsidRDefault="002C5040" w14:paraId="7325119E" wp14:textId="77777777">
            <w:pPr>
              <w:spacing w:after="523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5040">
              <w:rPr>
                <w:b/>
                <w:sz w:val="20"/>
                <w:szCs w:val="20"/>
              </w:rPr>
              <w:t>Deno</w:t>
            </w:r>
            <w:bookmarkStart w:name="_GoBack" w:id="0"/>
            <w:bookmarkEnd w:id="0"/>
            <w:r w:rsidRPr="002C5040">
              <w:rPr>
                <w:b/>
                <w:sz w:val="20"/>
                <w:szCs w:val="20"/>
              </w:rPr>
              <w:t>minazione della lista</w:t>
            </w:r>
          </w:p>
        </w:tc>
        <w:tc>
          <w:tcPr>
            <w:tcW w:w="2977" w:type="dxa"/>
          </w:tcPr>
          <w:p w:rsidRPr="002C5040" w:rsidR="002C5040" w:rsidP="009F6E1B" w:rsidRDefault="002C5040" w14:paraId="698B3677" wp14:textId="77777777">
            <w:pPr>
              <w:spacing w:after="523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5040">
              <w:rPr>
                <w:b/>
                <w:sz w:val="20"/>
                <w:szCs w:val="20"/>
              </w:rPr>
              <w:t>annotazioni</w:t>
            </w:r>
          </w:p>
        </w:tc>
      </w:tr>
      <w:tr xmlns:wp14="http://schemas.microsoft.com/office/word/2010/wordml" w:rsidR="002C5040" w:rsidTr="002C5040" w14:paraId="0A37501D" wp14:textId="77777777">
        <w:tc>
          <w:tcPr>
            <w:tcW w:w="977" w:type="dxa"/>
          </w:tcPr>
          <w:p w:rsidR="002C5040" w:rsidP="00E0620F" w:rsidRDefault="002C5040" w14:paraId="5DAB6C7B" wp14:textId="77777777">
            <w:pPr>
              <w:spacing w:after="523"/>
              <w:ind w:left="0" w:firstLine="0"/>
            </w:pPr>
          </w:p>
        </w:tc>
        <w:tc>
          <w:tcPr>
            <w:tcW w:w="4819" w:type="dxa"/>
          </w:tcPr>
          <w:p w:rsidR="002C5040" w:rsidP="00E0620F" w:rsidRDefault="002C5040" w14:paraId="02EB378F" wp14:textId="77777777">
            <w:pPr>
              <w:spacing w:after="523"/>
              <w:ind w:left="0" w:firstLine="0"/>
            </w:pPr>
          </w:p>
        </w:tc>
        <w:tc>
          <w:tcPr>
            <w:tcW w:w="2977" w:type="dxa"/>
          </w:tcPr>
          <w:p w:rsidR="002C5040" w:rsidP="00E0620F" w:rsidRDefault="002C5040" w14:paraId="6A05A809" wp14:textId="77777777">
            <w:pPr>
              <w:spacing w:after="523"/>
              <w:ind w:left="0" w:firstLine="0"/>
            </w:pPr>
          </w:p>
        </w:tc>
      </w:tr>
      <w:tr xmlns:wp14="http://schemas.microsoft.com/office/word/2010/wordml" w:rsidR="002C5040" w:rsidTr="002C5040" w14:paraId="5A39BBE3" wp14:textId="77777777">
        <w:tc>
          <w:tcPr>
            <w:tcW w:w="977" w:type="dxa"/>
          </w:tcPr>
          <w:p w:rsidR="002C5040" w:rsidP="00E0620F" w:rsidRDefault="002C5040" w14:paraId="41C8F396" wp14:textId="77777777">
            <w:pPr>
              <w:spacing w:after="523"/>
              <w:ind w:left="0" w:firstLine="0"/>
            </w:pPr>
          </w:p>
        </w:tc>
        <w:tc>
          <w:tcPr>
            <w:tcW w:w="4819" w:type="dxa"/>
          </w:tcPr>
          <w:p w:rsidR="002C5040" w:rsidP="00E0620F" w:rsidRDefault="002C5040" w14:paraId="72A3D3EC" wp14:textId="77777777">
            <w:pPr>
              <w:spacing w:after="523"/>
              <w:ind w:left="0" w:firstLine="0"/>
            </w:pPr>
          </w:p>
        </w:tc>
        <w:tc>
          <w:tcPr>
            <w:tcW w:w="2977" w:type="dxa"/>
          </w:tcPr>
          <w:p w:rsidR="002C5040" w:rsidP="00E0620F" w:rsidRDefault="002C5040" w14:paraId="0D0B940D" wp14:textId="77777777">
            <w:pPr>
              <w:spacing w:after="523"/>
              <w:ind w:left="0" w:firstLine="0"/>
            </w:pPr>
          </w:p>
        </w:tc>
      </w:tr>
      <w:tr xmlns:wp14="http://schemas.microsoft.com/office/word/2010/wordml" w:rsidR="002C5040" w:rsidTr="002C5040" w14:paraId="0E27B00A" wp14:textId="77777777">
        <w:tc>
          <w:tcPr>
            <w:tcW w:w="977" w:type="dxa"/>
          </w:tcPr>
          <w:p w:rsidR="002C5040" w:rsidP="00E0620F" w:rsidRDefault="002C5040" w14:paraId="60061E4C" wp14:textId="77777777">
            <w:pPr>
              <w:spacing w:after="523"/>
              <w:ind w:left="0" w:firstLine="0"/>
            </w:pPr>
          </w:p>
        </w:tc>
        <w:tc>
          <w:tcPr>
            <w:tcW w:w="4819" w:type="dxa"/>
          </w:tcPr>
          <w:p w:rsidR="002C5040" w:rsidP="00E0620F" w:rsidRDefault="002C5040" w14:paraId="44EAFD9C" wp14:textId="77777777">
            <w:pPr>
              <w:spacing w:after="523"/>
              <w:ind w:left="0" w:firstLine="0"/>
            </w:pPr>
          </w:p>
        </w:tc>
        <w:tc>
          <w:tcPr>
            <w:tcW w:w="2977" w:type="dxa"/>
          </w:tcPr>
          <w:p w:rsidR="002C5040" w:rsidP="00E0620F" w:rsidRDefault="002C5040" w14:paraId="4B94D5A5" wp14:textId="77777777">
            <w:pPr>
              <w:spacing w:after="523"/>
              <w:ind w:left="0" w:firstLine="0"/>
            </w:pPr>
          </w:p>
        </w:tc>
      </w:tr>
      <w:tr xmlns:wp14="http://schemas.microsoft.com/office/word/2010/wordml" w:rsidR="002C5040" w:rsidTr="002C5040" w14:paraId="3DEEC669" wp14:textId="77777777">
        <w:tc>
          <w:tcPr>
            <w:tcW w:w="977" w:type="dxa"/>
          </w:tcPr>
          <w:p w:rsidR="002C5040" w:rsidP="00E0620F" w:rsidRDefault="002C5040" w14:paraId="3656B9AB" wp14:textId="77777777">
            <w:pPr>
              <w:spacing w:after="523"/>
              <w:ind w:left="0" w:firstLine="0"/>
            </w:pPr>
          </w:p>
        </w:tc>
        <w:tc>
          <w:tcPr>
            <w:tcW w:w="4819" w:type="dxa"/>
          </w:tcPr>
          <w:p w:rsidR="002C5040" w:rsidP="00E0620F" w:rsidRDefault="002C5040" w14:paraId="45FB0818" wp14:textId="77777777">
            <w:pPr>
              <w:spacing w:after="523"/>
              <w:ind w:left="0" w:firstLine="0"/>
            </w:pPr>
          </w:p>
        </w:tc>
        <w:tc>
          <w:tcPr>
            <w:tcW w:w="2977" w:type="dxa"/>
          </w:tcPr>
          <w:p w:rsidR="002C5040" w:rsidP="00E0620F" w:rsidRDefault="002C5040" w14:paraId="049F31CB" wp14:textId="77777777">
            <w:pPr>
              <w:spacing w:after="523"/>
              <w:ind w:left="0" w:firstLine="0"/>
            </w:pPr>
          </w:p>
        </w:tc>
      </w:tr>
    </w:tbl>
    <w:p xmlns:wp14="http://schemas.microsoft.com/office/word/2010/wordml" w:rsidR="00E0620F" w:rsidP="00E0620F" w:rsidRDefault="00E0620F" w14:paraId="53128261" wp14:textId="77777777">
      <w:pPr>
        <w:spacing w:after="523"/>
      </w:pPr>
    </w:p>
    <w:p xmlns:wp14="http://schemas.microsoft.com/office/word/2010/wordml" w:rsidR="006027EF" w:rsidP="001B10DB" w:rsidRDefault="002E667D" w14:paraId="39FFD814" wp14:textId="77777777">
      <w:pPr>
        <w:numPr>
          <w:ilvl w:val="0"/>
          <w:numId w:val="2"/>
        </w:numPr>
        <w:spacing w:after="10"/>
        <w:ind w:left="421" w:hanging="426"/>
      </w:pPr>
      <w:r>
        <w:t xml:space="preserve">di individuare, in qualità di Responsabile del procedimento, ai sensi della legge n. 241/1990 e </w:t>
      </w:r>
      <w:proofErr w:type="spellStart"/>
      <w:r>
        <w:t>s.m.i.</w:t>
      </w:r>
      <w:proofErr w:type="spellEnd"/>
      <w:r>
        <w:t xml:space="preserve"> </w:t>
      </w:r>
      <w:r w:rsidR="001B10DB">
        <w:t>…………………………………</w:t>
      </w:r>
      <w:proofErr w:type="gramStart"/>
      <w:r w:rsidR="001B10DB">
        <w:t>…….</w:t>
      </w:r>
      <w:proofErr w:type="gramEnd"/>
      <w:r w:rsidR="001B10DB">
        <w:t>.…………..</w:t>
      </w:r>
      <w:r>
        <w:t>, funzionario</w:t>
      </w:r>
      <w:r w:rsidR="001B10DB">
        <w:t xml:space="preserve"> (dirigente)</w:t>
      </w:r>
      <w:r>
        <w:t xml:space="preserve"> del Servizio</w:t>
      </w:r>
      <w:r w:rsidR="001B10DB">
        <w:t>…………………………….</w:t>
      </w:r>
      <w:r>
        <w:t>;</w:t>
      </w:r>
    </w:p>
    <w:p xmlns:wp14="http://schemas.microsoft.com/office/word/2010/wordml" w:rsidR="006027EF" w:rsidP="001B10DB" w:rsidRDefault="002E667D" w14:paraId="41225121" wp14:textId="77777777">
      <w:pPr>
        <w:numPr>
          <w:ilvl w:val="0"/>
          <w:numId w:val="2"/>
        </w:numPr>
        <w:ind w:hanging="426"/>
      </w:pPr>
      <w:r>
        <w:t xml:space="preserve">di dichiarare la presente deliberazione immediatamente eseguibile ai sensi dell’art. 134, comma 4, del T.U. n. 267 del 18.08.2000, stante l’urgenza di ottemperare alle disposizioni di legge entro le scadenze fissate. </w:t>
      </w:r>
    </w:p>
    <w:p xmlns:wp14="http://schemas.microsoft.com/office/word/2010/wordml" w:rsidR="006027EF" w:rsidRDefault="0096133D" w14:paraId="02614873" wp14:textId="77777777">
      <w:pPr>
        <w:spacing w:after="1129" w:line="252" w:lineRule="auto"/>
        <w:ind w:left="-5"/>
        <w:jc w:val="left"/>
      </w:pPr>
      <w:hyperlink r:id="rId7">
        <w:r w:rsidR="002E667D">
          <w:t>.</w:t>
        </w:r>
      </w:hyperlink>
    </w:p>
    <w:p xmlns:wp14="http://schemas.microsoft.com/office/word/2010/wordml" w:rsidR="006027EF" w:rsidRDefault="006027EF" w14:paraId="62486C05" wp14:textId="77777777">
      <w:pPr>
        <w:spacing w:after="0" w:line="259" w:lineRule="auto"/>
        <w:ind w:left="4189" w:firstLine="0"/>
        <w:jc w:val="center"/>
      </w:pPr>
    </w:p>
    <w:sectPr w:rsidR="006027EF">
      <w:footerReference w:type="even" r:id="rId8"/>
      <w:footerReference w:type="default" r:id="rId9"/>
      <w:footerReference w:type="first" r:id="rId10"/>
      <w:pgSz w:w="11900" w:h="16840" w:orient="portrait"/>
      <w:pgMar w:top="1440" w:right="1759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6133D" w:rsidRDefault="0096133D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6133D" w:rsidRDefault="0096133D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027EF" w:rsidRDefault="006027EF" w14:paraId="4101652C" wp14:textId="7777777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027EF" w:rsidRDefault="006027EF" w14:paraId="0FB78278" wp14:textId="7777777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027EF" w:rsidRDefault="006027EF" w14:paraId="3CF2D8B6" wp14:textId="777777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6133D" w:rsidRDefault="0096133D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6133D" w:rsidRDefault="0096133D" w14:paraId="3461D77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7495D"/>
    <w:multiLevelType w:val="hybridMultilevel"/>
    <w:tmpl w:val="743EDBB2"/>
    <w:lvl w:ilvl="0" w:tplc="FFA86FFE">
      <w:start w:val="1"/>
      <w:numFmt w:val="bullet"/>
      <w:lvlText w:val="–"/>
      <w:lvlJc w:val="left"/>
      <w:pPr>
        <w:ind w:left="7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90E6C9C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780D026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73A25C8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1760CD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478A8B2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255A5FF2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8289D78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38AA7AC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DFB1821"/>
    <w:multiLevelType w:val="hybridMultilevel"/>
    <w:tmpl w:val="A4F86AAE"/>
    <w:lvl w:ilvl="0" w:tplc="F72853DC">
      <w:start w:val="1"/>
      <w:numFmt w:val="bullet"/>
      <w:lvlText w:val="-"/>
      <w:lvlJc w:val="left"/>
      <w:pPr>
        <w:ind w:left="4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BA783000">
      <w:start w:val="1"/>
      <w:numFmt w:val="bullet"/>
      <w:lvlText w:val="o"/>
      <w:lvlJc w:val="left"/>
      <w:pPr>
        <w:ind w:left="11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C922EBA">
      <w:start w:val="1"/>
      <w:numFmt w:val="bullet"/>
      <w:lvlText w:val="▪"/>
      <w:lvlJc w:val="left"/>
      <w:pPr>
        <w:ind w:left="18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1381926">
      <w:start w:val="1"/>
      <w:numFmt w:val="bullet"/>
      <w:lvlText w:val="•"/>
      <w:lvlJc w:val="left"/>
      <w:pPr>
        <w:ind w:left="25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08CF58E">
      <w:start w:val="1"/>
      <w:numFmt w:val="bullet"/>
      <w:lvlText w:val="o"/>
      <w:lvlJc w:val="left"/>
      <w:pPr>
        <w:ind w:left="32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F28BD36">
      <w:start w:val="1"/>
      <w:numFmt w:val="bullet"/>
      <w:lvlText w:val="▪"/>
      <w:lvlJc w:val="left"/>
      <w:pPr>
        <w:ind w:left="40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E8AB2B0">
      <w:start w:val="1"/>
      <w:numFmt w:val="bullet"/>
      <w:lvlText w:val="•"/>
      <w:lvlJc w:val="left"/>
      <w:pPr>
        <w:ind w:left="47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F484F4A">
      <w:start w:val="1"/>
      <w:numFmt w:val="bullet"/>
      <w:lvlText w:val="o"/>
      <w:lvlJc w:val="left"/>
      <w:pPr>
        <w:ind w:left="54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1A0120A">
      <w:start w:val="1"/>
      <w:numFmt w:val="bullet"/>
      <w:lvlText w:val="▪"/>
      <w:lvlJc w:val="left"/>
      <w:pPr>
        <w:ind w:left="61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EF"/>
    <w:rsid w:val="00152554"/>
    <w:rsid w:val="001B10DB"/>
    <w:rsid w:val="002C5040"/>
    <w:rsid w:val="002E667D"/>
    <w:rsid w:val="006027EF"/>
    <w:rsid w:val="008206A0"/>
    <w:rsid w:val="00942EA2"/>
    <w:rsid w:val="0096133D"/>
    <w:rsid w:val="009F6E1B"/>
    <w:rsid w:val="00E0620F"/>
    <w:rsid w:val="6D01C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F500"/>
  <w15:docId w15:val="{08337A0D-A606-4ACF-AF81-A6EBC9430F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pPr>
      <w:spacing w:after="265" w:line="249" w:lineRule="auto"/>
      <w:ind w:left="436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98"/>
      <w:ind w:left="428"/>
      <w:jc w:val="center"/>
      <w:outlineLvl w:val="0"/>
    </w:pPr>
    <w:rPr>
      <w:rFonts w:ascii="Times New Roman" w:hAnsi="Times New Roman" w:eastAsia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472" w:line="315" w:lineRule="auto"/>
      <w:ind w:left="435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Pr>
      <w:rFonts w:ascii="Times New Roman" w:hAnsi="Times New Roman" w:eastAsia="Times New Roman" w:cs="Times New Roman"/>
      <w:b/>
      <w:color w:val="000000"/>
      <w:sz w:val="32"/>
    </w:rPr>
  </w:style>
  <w:style w:type="character" w:styleId="Titolo2Carattere" w:customStyle="1">
    <w:name w:val="Titolo 2 Carattere"/>
    <w:link w:val="Titolo2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0"/>
    <w:basedOn w:val="Tabellanormale"/>
    <w:uiPriority w:val="39"/>
    <w:rsid w:val="00E062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://www.comune.parma.it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Comune di Parma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Turci Elena</dc:creator>
  <keywords/>
  <lastModifiedBy>Turci Elena</lastModifiedBy>
  <revision>5</revision>
  <dcterms:created xsi:type="dcterms:W3CDTF">2019-02-09T14:37:00.0000000Z</dcterms:created>
  <dcterms:modified xsi:type="dcterms:W3CDTF">2019-02-15T18:11:22.0266953Z</dcterms:modified>
</coreProperties>
</file>