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1A83E" w14:textId="77777777" w:rsidR="00470566" w:rsidRPr="00737226" w:rsidRDefault="00470566" w:rsidP="00470566">
      <w:pPr>
        <w:rPr>
          <w:rFonts w:ascii="Arial" w:hAnsi="Arial" w:cs="Arial"/>
          <w:b/>
          <w:sz w:val="20"/>
          <w:szCs w:val="20"/>
        </w:rPr>
      </w:pPr>
      <w:r w:rsidRPr="00737226">
        <w:rPr>
          <w:rFonts w:ascii="Arial" w:hAnsi="Arial" w:cs="Arial"/>
          <w:b/>
          <w:sz w:val="20"/>
          <w:szCs w:val="20"/>
        </w:rPr>
        <w:t>Comune di __________</w:t>
      </w:r>
    </w:p>
    <w:p w14:paraId="75F02B9C" w14:textId="77777777" w:rsidR="00470566" w:rsidRPr="00737226" w:rsidRDefault="00470566" w:rsidP="00470566">
      <w:pPr>
        <w:rPr>
          <w:rFonts w:ascii="Arial" w:hAnsi="Arial" w:cs="Arial"/>
          <w:b/>
          <w:sz w:val="20"/>
          <w:szCs w:val="20"/>
        </w:rPr>
      </w:pPr>
      <w:r w:rsidRPr="00737226">
        <w:rPr>
          <w:rFonts w:ascii="Arial" w:hAnsi="Arial" w:cs="Arial"/>
          <w:b/>
          <w:sz w:val="20"/>
          <w:szCs w:val="20"/>
        </w:rPr>
        <w:t>Provincia di ______________</w:t>
      </w:r>
    </w:p>
    <w:p w14:paraId="19C5FEC1" w14:textId="77777777" w:rsidR="00470566" w:rsidRPr="00737226" w:rsidRDefault="00470566" w:rsidP="00470566">
      <w:pPr>
        <w:rPr>
          <w:rFonts w:ascii="Arial" w:hAnsi="Arial" w:cs="Arial"/>
          <w:b/>
          <w:sz w:val="20"/>
          <w:szCs w:val="20"/>
        </w:rPr>
      </w:pPr>
      <w:r w:rsidRPr="00737226">
        <w:rPr>
          <w:rFonts w:ascii="Arial" w:hAnsi="Arial" w:cs="Arial"/>
          <w:b/>
          <w:sz w:val="20"/>
          <w:szCs w:val="20"/>
        </w:rPr>
        <w:t>Servizio /Ufficio_____________</w:t>
      </w:r>
    </w:p>
    <w:p w14:paraId="5BCAE7FC" w14:textId="77777777" w:rsidR="00470566" w:rsidRPr="00737226" w:rsidRDefault="00470566" w:rsidP="00470566">
      <w:pPr>
        <w:jc w:val="right"/>
        <w:rPr>
          <w:rFonts w:ascii="Arial" w:hAnsi="Arial" w:cs="Arial"/>
          <w:b/>
          <w:sz w:val="20"/>
          <w:szCs w:val="20"/>
        </w:rPr>
      </w:pPr>
      <w:r w:rsidRPr="00737226">
        <w:rPr>
          <w:rFonts w:ascii="Arial" w:hAnsi="Arial" w:cs="Arial"/>
          <w:b/>
          <w:sz w:val="20"/>
          <w:szCs w:val="20"/>
        </w:rPr>
        <w:t>All’istante _______________</w:t>
      </w:r>
    </w:p>
    <w:p w14:paraId="12329F64" w14:textId="77777777" w:rsidR="00470566" w:rsidRPr="00737226" w:rsidRDefault="00470566" w:rsidP="00470566">
      <w:pPr>
        <w:jc w:val="right"/>
        <w:rPr>
          <w:rFonts w:ascii="Arial" w:hAnsi="Arial" w:cs="Arial"/>
          <w:b/>
          <w:sz w:val="20"/>
          <w:szCs w:val="20"/>
        </w:rPr>
      </w:pPr>
      <w:r w:rsidRPr="00737226">
        <w:rPr>
          <w:rFonts w:ascii="Arial" w:hAnsi="Arial" w:cs="Arial"/>
          <w:b/>
          <w:sz w:val="20"/>
          <w:szCs w:val="20"/>
        </w:rPr>
        <w:t>________________________</w:t>
      </w:r>
    </w:p>
    <w:p w14:paraId="3B1987EF" w14:textId="77777777" w:rsidR="00470566" w:rsidRPr="00737226" w:rsidRDefault="00470566" w:rsidP="00470566">
      <w:pPr>
        <w:jc w:val="right"/>
        <w:rPr>
          <w:rFonts w:ascii="Arial" w:hAnsi="Arial" w:cs="Arial"/>
          <w:b/>
          <w:sz w:val="20"/>
          <w:szCs w:val="20"/>
        </w:rPr>
      </w:pPr>
      <w:r w:rsidRPr="00737226">
        <w:rPr>
          <w:rFonts w:ascii="Arial" w:hAnsi="Arial" w:cs="Arial"/>
          <w:b/>
          <w:sz w:val="20"/>
          <w:szCs w:val="20"/>
        </w:rPr>
        <w:t xml:space="preserve">a mezzo </w:t>
      </w:r>
      <w:proofErr w:type="spellStart"/>
      <w:r w:rsidRPr="00737226">
        <w:rPr>
          <w:rFonts w:ascii="Arial" w:hAnsi="Arial" w:cs="Arial"/>
          <w:b/>
          <w:sz w:val="20"/>
          <w:szCs w:val="20"/>
        </w:rPr>
        <w:t>pec</w:t>
      </w:r>
      <w:proofErr w:type="spellEnd"/>
      <w:r w:rsidRPr="00737226">
        <w:rPr>
          <w:rFonts w:ascii="Arial" w:hAnsi="Arial" w:cs="Arial"/>
          <w:b/>
          <w:sz w:val="20"/>
          <w:szCs w:val="20"/>
        </w:rPr>
        <w:t>/</w:t>
      </w:r>
      <w:proofErr w:type="spellStart"/>
      <w:r w:rsidRPr="00737226">
        <w:rPr>
          <w:rFonts w:ascii="Arial" w:hAnsi="Arial" w:cs="Arial"/>
          <w:b/>
          <w:sz w:val="20"/>
          <w:szCs w:val="20"/>
        </w:rPr>
        <w:t>racc.a.r</w:t>
      </w:r>
      <w:proofErr w:type="spellEnd"/>
      <w:r w:rsidRPr="00737226">
        <w:rPr>
          <w:rFonts w:ascii="Arial" w:hAnsi="Arial" w:cs="Arial"/>
          <w:b/>
          <w:sz w:val="20"/>
          <w:szCs w:val="20"/>
        </w:rPr>
        <w:t>.</w:t>
      </w:r>
    </w:p>
    <w:p w14:paraId="5D80B609" w14:textId="77777777" w:rsidR="00470566" w:rsidRPr="00737226" w:rsidRDefault="00470566" w:rsidP="00470566">
      <w:pPr>
        <w:rPr>
          <w:rFonts w:ascii="Arial" w:hAnsi="Arial" w:cs="Arial"/>
          <w:b/>
          <w:sz w:val="20"/>
          <w:szCs w:val="20"/>
        </w:rPr>
      </w:pPr>
      <w:r w:rsidRPr="00737226">
        <w:rPr>
          <w:rFonts w:ascii="Arial" w:hAnsi="Arial" w:cs="Arial"/>
          <w:b/>
          <w:sz w:val="20"/>
          <w:szCs w:val="20"/>
        </w:rPr>
        <w:t>Prot. n._____ del _____</w:t>
      </w:r>
    </w:p>
    <w:p w14:paraId="2DD46BC9" w14:textId="77777777" w:rsidR="00470566" w:rsidRPr="00737226" w:rsidRDefault="00470566" w:rsidP="00470566">
      <w:pPr>
        <w:rPr>
          <w:rFonts w:ascii="Arial" w:hAnsi="Arial" w:cs="Arial"/>
          <w:sz w:val="20"/>
          <w:szCs w:val="20"/>
        </w:rPr>
      </w:pPr>
    </w:p>
    <w:p w14:paraId="4937C2CE" w14:textId="2C78A575" w:rsidR="00470566" w:rsidRPr="00737226" w:rsidRDefault="00470566" w:rsidP="00470566">
      <w:pPr>
        <w:rPr>
          <w:rFonts w:ascii="Arial" w:hAnsi="Arial" w:cs="Arial"/>
          <w:b/>
          <w:sz w:val="20"/>
          <w:szCs w:val="20"/>
        </w:rPr>
      </w:pPr>
      <w:r w:rsidRPr="00737226">
        <w:rPr>
          <w:rFonts w:ascii="Arial" w:hAnsi="Arial" w:cs="Arial"/>
          <w:b/>
          <w:sz w:val="20"/>
          <w:szCs w:val="20"/>
        </w:rPr>
        <w:t>Oggetto: istanza del … prot. n. … del … - oggetto “…” - comunicazione d’irricevibilità ex art. 2 L. 241/190.</w:t>
      </w:r>
    </w:p>
    <w:p w14:paraId="7B3928EE" w14:textId="49D1D01F" w:rsidR="00470566" w:rsidRPr="00737226" w:rsidRDefault="00470566" w:rsidP="00470566">
      <w:pPr>
        <w:jc w:val="both"/>
        <w:rPr>
          <w:rFonts w:ascii="Arial" w:hAnsi="Arial" w:cs="Arial"/>
          <w:sz w:val="20"/>
          <w:szCs w:val="20"/>
        </w:rPr>
      </w:pPr>
      <w:r w:rsidRPr="00737226">
        <w:rPr>
          <w:rFonts w:ascii="Arial" w:hAnsi="Arial" w:cs="Arial"/>
          <w:sz w:val="20"/>
          <w:szCs w:val="20"/>
        </w:rPr>
        <w:t>In riferimento all’istanza di cui all’oggetto, il sottoscritto responsabile del Servizio, giust</w:t>
      </w:r>
      <w:r w:rsidR="00952CF3">
        <w:rPr>
          <w:rFonts w:ascii="Arial" w:hAnsi="Arial" w:cs="Arial"/>
          <w:sz w:val="20"/>
          <w:szCs w:val="20"/>
        </w:rPr>
        <w:t>o l’</w:t>
      </w:r>
      <w:r w:rsidRPr="00737226">
        <w:rPr>
          <w:rFonts w:ascii="Arial" w:hAnsi="Arial" w:cs="Arial"/>
          <w:sz w:val="20"/>
          <w:szCs w:val="20"/>
        </w:rPr>
        <w:t>atto di nomina prot. n… del …,</w:t>
      </w:r>
    </w:p>
    <w:p w14:paraId="5AE43955" w14:textId="77777777" w:rsidR="00470566" w:rsidRPr="00737226" w:rsidRDefault="00470566" w:rsidP="00470566">
      <w:pPr>
        <w:jc w:val="center"/>
        <w:rPr>
          <w:rFonts w:ascii="Arial" w:hAnsi="Arial" w:cs="Arial"/>
          <w:b/>
          <w:sz w:val="20"/>
          <w:szCs w:val="20"/>
        </w:rPr>
      </w:pPr>
      <w:r w:rsidRPr="00737226">
        <w:rPr>
          <w:rFonts w:ascii="Arial" w:hAnsi="Arial" w:cs="Arial"/>
          <w:b/>
          <w:sz w:val="20"/>
          <w:szCs w:val="20"/>
        </w:rPr>
        <w:t>VISTI</w:t>
      </w:r>
    </w:p>
    <w:p w14:paraId="007849ED" w14:textId="77777777" w:rsidR="00470566" w:rsidRPr="00737226" w:rsidRDefault="00470566" w:rsidP="00470566">
      <w:pPr>
        <w:pStyle w:val="NormaleWeb"/>
        <w:spacing w:before="106" w:beforeAutospacing="0" w:after="106" w:afterAutospacing="0"/>
        <w:jc w:val="both"/>
        <w:rPr>
          <w:rFonts w:ascii="Arial" w:hAnsi="Arial" w:cs="Arial"/>
          <w:sz w:val="20"/>
          <w:szCs w:val="20"/>
        </w:rPr>
      </w:pPr>
      <w:r w:rsidRPr="00737226">
        <w:rPr>
          <w:rFonts w:ascii="Arial" w:hAnsi="Arial" w:cs="Arial"/>
          <w:sz w:val="20"/>
          <w:szCs w:val="20"/>
        </w:rPr>
        <w:t>l’istanza prodotta e la documentazione alla stessa allegata;</w:t>
      </w:r>
    </w:p>
    <w:p w14:paraId="21B8A69F" w14:textId="77777777" w:rsidR="00470566" w:rsidRPr="00737226" w:rsidRDefault="00470566" w:rsidP="00470566">
      <w:pPr>
        <w:pStyle w:val="NormaleWeb"/>
        <w:spacing w:before="106" w:beforeAutospacing="0" w:after="106" w:afterAutospacing="0"/>
        <w:jc w:val="both"/>
        <w:rPr>
          <w:rFonts w:ascii="Arial" w:hAnsi="Arial" w:cs="Arial"/>
          <w:sz w:val="20"/>
          <w:szCs w:val="20"/>
        </w:rPr>
      </w:pPr>
    </w:p>
    <w:p w14:paraId="43DCEAF8" w14:textId="77777777" w:rsidR="00470566" w:rsidRPr="00737226" w:rsidRDefault="00470566" w:rsidP="00470566">
      <w:pPr>
        <w:pStyle w:val="NormaleWeb"/>
        <w:spacing w:before="106" w:beforeAutospacing="0" w:after="106" w:afterAutospacing="0"/>
        <w:jc w:val="both"/>
        <w:rPr>
          <w:rFonts w:ascii="Arial" w:hAnsi="Arial" w:cs="Arial"/>
          <w:sz w:val="20"/>
          <w:szCs w:val="20"/>
        </w:rPr>
      </w:pPr>
      <w:r w:rsidRPr="00737226">
        <w:rPr>
          <w:rFonts w:ascii="Arial" w:hAnsi="Arial" w:cs="Arial"/>
          <w:sz w:val="20"/>
          <w:szCs w:val="20"/>
        </w:rPr>
        <w:t>l’art. 2 della legge n. 241/90 in base al quale “</w:t>
      </w:r>
      <w:r w:rsidRPr="00737226">
        <w:rPr>
          <w:rFonts w:ascii="Arial" w:hAnsi="Arial" w:cs="Arial"/>
          <w:i/>
          <w:sz w:val="20"/>
          <w:szCs w:val="20"/>
        </w:rPr>
        <w:t>1. Ove il procedimento consegua obbligatoriamente ad un’istanza, ovvero debba essere iniziato d’ufficio, le pubbliche amministrazioni hanno il dovere di concluderlo mediante l’adozione di un provvedimento espresso. Se ravvisano la manifesta irricevibilità, inammissibilità, improcedibilità o infondatezza della domanda, le pubbliche amministrazioni concludono il procedimento con un provvedimento espresso redatto in forma semplificata, la cui motivazione può consistere in un sintetico riferimento al punto di fatto o di diritto ritenuto risolutivo.”</w:t>
      </w:r>
      <w:r w:rsidRPr="00737226">
        <w:rPr>
          <w:rFonts w:ascii="Arial" w:hAnsi="Arial" w:cs="Arial"/>
          <w:sz w:val="20"/>
          <w:szCs w:val="20"/>
        </w:rPr>
        <w:t xml:space="preserve">; </w:t>
      </w:r>
    </w:p>
    <w:p w14:paraId="0D2EFCD5" w14:textId="77777777" w:rsidR="00470566" w:rsidRPr="00737226" w:rsidRDefault="00470566" w:rsidP="00470566">
      <w:pPr>
        <w:pStyle w:val="NormaleWeb"/>
        <w:spacing w:before="106" w:beforeAutospacing="0" w:after="106" w:afterAutospacing="0"/>
        <w:jc w:val="both"/>
        <w:rPr>
          <w:rFonts w:ascii="Arial" w:hAnsi="Arial" w:cs="Arial"/>
          <w:sz w:val="20"/>
          <w:szCs w:val="20"/>
        </w:rPr>
      </w:pPr>
    </w:p>
    <w:p w14:paraId="5EA6332C" w14:textId="77777777" w:rsidR="00470566" w:rsidRPr="00737226" w:rsidRDefault="00470566" w:rsidP="00470566">
      <w:pPr>
        <w:pStyle w:val="NormaleWeb"/>
        <w:spacing w:before="106" w:beforeAutospacing="0" w:after="106" w:afterAutospacing="0"/>
        <w:jc w:val="center"/>
        <w:rPr>
          <w:rFonts w:ascii="Arial" w:hAnsi="Arial" w:cs="Arial"/>
          <w:b/>
          <w:sz w:val="20"/>
          <w:szCs w:val="20"/>
        </w:rPr>
      </w:pPr>
      <w:r w:rsidRPr="00737226">
        <w:rPr>
          <w:rFonts w:ascii="Arial" w:hAnsi="Arial" w:cs="Arial"/>
          <w:b/>
          <w:sz w:val="20"/>
          <w:szCs w:val="20"/>
        </w:rPr>
        <w:t>RITENUTA</w:t>
      </w:r>
    </w:p>
    <w:p w14:paraId="2905F6E1" w14:textId="77777777" w:rsidR="00470566" w:rsidRPr="00737226" w:rsidRDefault="00470566" w:rsidP="00470566">
      <w:pPr>
        <w:numPr>
          <w:ilvl w:val="0"/>
          <w:numId w:val="1"/>
        </w:numPr>
        <w:spacing w:after="200" w:line="276" w:lineRule="auto"/>
        <w:rPr>
          <w:rFonts w:ascii="Arial" w:hAnsi="Arial" w:cs="Arial"/>
          <w:sz w:val="20"/>
          <w:szCs w:val="20"/>
        </w:rPr>
      </w:pPr>
      <w:r w:rsidRPr="00737226">
        <w:rPr>
          <w:rFonts w:ascii="Arial" w:hAnsi="Arial" w:cs="Arial"/>
          <w:sz w:val="20"/>
          <w:szCs w:val="20"/>
        </w:rPr>
        <w:t>l’irricevibilità</w:t>
      </w:r>
      <w:r w:rsidRPr="00737226">
        <w:rPr>
          <w:rStyle w:val="Rimandonotaapidipagina"/>
          <w:rFonts w:ascii="Arial" w:hAnsi="Arial" w:cs="Arial"/>
          <w:sz w:val="20"/>
          <w:szCs w:val="20"/>
        </w:rPr>
        <w:footnoteReference w:id="1"/>
      </w:r>
      <w:r w:rsidRPr="00737226">
        <w:rPr>
          <w:rFonts w:ascii="Arial" w:hAnsi="Arial" w:cs="Arial"/>
          <w:sz w:val="20"/>
          <w:szCs w:val="20"/>
        </w:rPr>
        <w:t xml:space="preserve"> per le seguenti ragioni:</w:t>
      </w:r>
    </w:p>
    <w:p w14:paraId="64DCCBAF" w14:textId="77777777" w:rsidR="00470566" w:rsidRPr="00737226" w:rsidRDefault="00470566" w:rsidP="00470566">
      <w:pPr>
        <w:ind w:left="720"/>
        <w:rPr>
          <w:rFonts w:ascii="Arial" w:hAnsi="Arial" w:cs="Arial"/>
          <w:sz w:val="20"/>
          <w:szCs w:val="20"/>
        </w:rPr>
      </w:pPr>
      <w:r w:rsidRPr="00737226">
        <w:rPr>
          <w:rFonts w:ascii="Arial" w:hAnsi="Arial" w:cs="Arial"/>
          <w:sz w:val="20"/>
          <w:szCs w:val="20"/>
        </w:rPr>
        <w:t>_________________________________________________________________________</w:t>
      </w:r>
    </w:p>
    <w:p w14:paraId="057EF063" w14:textId="77777777" w:rsidR="00470566" w:rsidRPr="00737226" w:rsidRDefault="00470566" w:rsidP="00470566">
      <w:pPr>
        <w:numPr>
          <w:ilvl w:val="0"/>
          <w:numId w:val="1"/>
        </w:numPr>
        <w:spacing w:after="200" w:line="276" w:lineRule="auto"/>
        <w:rPr>
          <w:rFonts w:ascii="Arial" w:hAnsi="Arial" w:cs="Arial"/>
          <w:sz w:val="20"/>
          <w:szCs w:val="20"/>
        </w:rPr>
      </w:pPr>
      <w:r w:rsidRPr="00737226">
        <w:rPr>
          <w:rFonts w:ascii="Arial" w:hAnsi="Arial" w:cs="Arial"/>
          <w:sz w:val="20"/>
          <w:szCs w:val="20"/>
        </w:rPr>
        <w:t>l’inammissibilità</w:t>
      </w:r>
      <w:r w:rsidRPr="00737226">
        <w:rPr>
          <w:rStyle w:val="Rimandonotaapidipagina"/>
          <w:rFonts w:ascii="Arial" w:hAnsi="Arial" w:cs="Arial"/>
          <w:sz w:val="20"/>
          <w:szCs w:val="20"/>
        </w:rPr>
        <w:footnoteReference w:id="2"/>
      </w:r>
      <w:r w:rsidRPr="00737226">
        <w:rPr>
          <w:rFonts w:ascii="Arial" w:hAnsi="Arial" w:cs="Arial"/>
          <w:sz w:val="20"/>
          <w:szCs w:val="20"/>
        </w:rPr>
        <w:t xml:space="preserve"> per le seguenti ragioni:</w:t>
      </w:r>
    </w:p>
    <w:p w14:paraId="71D8CA72" w14:textId="77777777" w:rsidR="00470566" w:rsidRPr="00737226" w:rsidRDefault="00470566" w:rsidP="00470566">
      <w:pPr>
        <w:ind w:left="720"/>
        <w:rPr>
          <w:rFonts w:ascii="Arial" w:hAnsi="Arial" w:cs="Arial"/>
          <w:sz w:val="20"/>
          <w:szCs w:val="20"/>
        </w:rPr>
      </w:pPr>
      <w:r w:rsidRPr="00737226">
        <w:rPr>
          <w:rFonts w:ascii="Arial" w:hAnsi="Arial" w:cs="Arial"/>
          <w:sz w:val="20"/>
          <w:szCs w:val="20"/>
        </w:rPr>
        <w:t>_________________________________________________________________________</w:t>
      </w:r>
    </w:p>
    <w:p w14:paraId="24DB785E" w14:textId="77777777" w:rsidR="00470566" w:rsidRPr="00737226" w:rsidRDefault="00470566" w:rsidP="00470566">
      <w:pPr>
        <w:numPr>
          <w:ilvl w:val="0"/>
          <w:numId w:val="1"/>
        </w:numPr>
        <w:spacing w:after="200" w:line="276" w:lineRule="auto"/>
        <w:rPr>
          <w:rFonts w:ascii="Arial" w:hAnsi="Arial" w:cs="Arial"/>
          <w:sz w:val="20"/>
          <w:szCs w:val="20"/>
        </w:rPr>
      </w:pPr>
      <w:r w:rsidRPr="00737226">
        <w:rPr>
          <w:rFonts w:ascii="Arial" w:hAnsi="Arial" w:cs="Arial"/>
          <w:sz w:val="20"/>
          <w:szCs w:val="20"/>
        </w:rPr>
        <w:t>l’improcedibilità</w:t>
      </w:r>
      <w:r w:rsidRPr="00737226">
        <w:rPr>
          <w:rStyle w:val="Rimandonotaapidipagina"/>
          <w:rFonts w:ascii="Arial" w:hAnsi="Arial" w:cs="Arial"/>
          <w:sz w:val="20"/>
          <w:szCs w:val="20"/>
        </w:rPr>
        <w:footnoteReference w:id="3"/>
      </w:r>
      <w:r w:rsidRPr="00737226">
        <w:rPr>
          <w:rFonts w:ascii="Arial" w:hAnsi="Arial" w:cs="Arial"/>
          <w:sz w:val="20"/>
          <w:szCs w:val="20"/>
        </w:rPr>
        <w:t xml:space="preserve"> per le seguenti ragioni:</w:t>
      </w:r>
    </w:p>
    <w:p w14:paraId="12A578DB" w14:textId="77777777" w:rsidR="00470566" w:rsidRPr="00737226" w:rsidRDefault="00470566" w:rsidP="00470566">
      <w:pPr>
        <w:ind w:left="360"/>
        <w:rPr>
          <w:rFonts w:ascii="Arial" w:hAnsi="Arial" w:cs="Arial"/>
          <w:sz w:val="20"/>
          <w:szCs w:val="20"/>
        </w:rPr>
      </w:pPr>
      <w:r w:rsidRPr="00737226">
        <w:rPr>
          <w:rFonts w:ascii="Arial" w:hAnsi="Arial" w:cs="Arial"/>
          <w:sz w:val="20"/>
          <w:szCs w:val="20"/>
        </w:rPr>
        <w:t xml:space="preserve">     __________________________________________________________________________</w:t>
      </w:r>
    </w:p>
    <w:p w14:paraId="711A20B4" w14:textId="77777777" w:rsidR="00470566" w:rsidRPr="00737226" w:rsidRDefault="00470566" w:rsidP="00470566">
      <w:pPr>
        <w:numPr>
          <w:ilvl w:val="0"/>
          <w:numId w:val="2"/>
        </w:numPr>
        <w:spacing w:after="200" w:line="276" w:lineRule="auto"/>
        <w:rPr>
          <w:rFonts w:ascii="Arial" w:hAnsi="Arial" w:cs="Arial"/>
          <w:sz w:val="20"/>
          <w:szCs w:val="20"/>
        </w:rPr>
      </w:pPr>
      <w:r w:rsidRPr="00737226">
        <w:rPr>
          <w:rFonts w:ascii="Arial" w:hAnsi="Arial" w:cs="Arial"/>
          <w:sz w:val="20"/>
          <w:szCs w:val="20"/>
        </w:rPr>
        <w:t>l’infondatezza</w:t>
      </w:r>
      <w:r w:rsidRPr="00737226">
        <w:rPr>
          <w:rStyle w:val="Rimandonotaapidipagina"/>
          <w:rFonts w:ascii="Arial" w:hAnsi="Arial" w:cs="Arial"/>
          <w:sz w:val="20"/>
          <w:szCs w:val="20"/>
        </w:rPr>
        <w:footnoteReference w:id="4"/>
      </w:r>
      <w:r w:rsidRPr="00737226">
        <w:rPr>
          <w:rFonts w:ascii="Arial" w:hAnsi="Arial" w:cs="Arial"/>
          <w:sz w:val="20"/>
          <w:szCs w:val="20"/>
        </w:rPr>
        <w:t xml:space="preserve"> della domanda per le seguenti ragioni in fatto e/o in diritto:</w:t>
      </w:r>
    </w:p>
    <w:p w14:paraId="12658D9C" w14:textId="77777777" w:rsidR="00470566" w:rsidRPr="00737226" w:rsidRDefault="00470566" w:rsidP="00470566">
      <w:pPr>
        <w:rPr>
          <w:rFonts w:ascii="Arial" w:hAnsi="Arial" w:cs="Arial"/>
          <w:sz w:val="20"/>
          <w:szCs w:val="20"/>
        </w:rPr>
      </w:pPr>
      <w:r w:rsidRPr="00737226">
        <w:rPr>
          <w:rFonts w:ascii="Arial" w:hAnsi="Arial" w:cs="Arial"/>
          <w:sz w:val="20"/>
          <w:szCs w:val="20"/>
        </w:rPr>
        <w:t xml:space="preserve">        ____________________________________________________________________________</w:t>
      </w:r>
    </w:p>
    <w:p w14:paraId="5CF642A8" w14:textId="77777777" w:rsidR="00470566" w:rsidRPr="00737226" w:rsidRDefault="00470566" w:rsidP="00470566">
      <w:pPr>
        <w:jc w:val="center"/>
        <w:rPr>
          <w:rFonts w:ascii="Arial" w:hAnsi="Arial" w:cs="Arial"/>
          <w:b/>
          <w:sz w:val="20"/>
          <w:szCs w:val="20"/>
        </w:rPr>
      </w:pPr>
      <w:r w:rsidRPr="00737226">
        <w:rPr>
          <w:rFonts w:ascii="Arial" w:hAnsi="Arial" w:cs="Arial"/>
          <w:b/>
          <w:sz w:val="20"/>
          <w:szCs w:val="20"/>
        </w:rPr>
        <w:lastRenderedPageBreak/>
        <w:t>DICHIARA</w:t>
      </w:r>
    </w:p>
    <w:p w14:paraId="6E680E94" w14:textId="77777777" w:rsidR="00470566" w:rsidRPr="00737226" w:rsidRDefault="00470566" w:rsidP="00470566">
      <w:pPr>
        <w:rPr>
          <w:rFonts w:ascii="Arial" w:hAnsi="Arial" w:cs="Arial"/>
          <w:sz w:val="20"/>
          <w:szCs w:val="20"/>
        </w:rPr>
      </w:pPr>
      <w:r w:rsidRPr="00737226">
        <w:rPr>
          <w:rFonts w:ascii="Arial" w:hAnsi="Arial" w:cs="Arial"/>
          <w:sz w:val="20"/>
          <w:szCs w:val="20"/>
        </w:rPr>
        <w:t>l’irricevibilità/inammissibilità/improcedibilità dell’istanza per le causali di cui sopra</w:t>
      </w:r>
    </w:p>
    <w:p w14:paraId="29044505" w14:textId="77777777" w:rsidR="00470566" w:rsidRPr="00737226" w:rsidRDefault="00470566" w:rsidP="00470566">
      <w:pPr>
        <w:jc w:val="center"/>
        <w:rPr>
          <w:rFonts w:ascii="Arial" w:hAnsi="Arial" w:cs="Arial"/>
          <w:sz w:val="20"/>
          <w:szCs w:val="20"/>
        </w:rPr>
      </w:pPr>
      <w:r w:rsidRPr="00737226">
        <w:rPr>
          <w:rFonts w:ascii="Arial" w:hAnsi="Arial" w:cs="Arial"/>
          <w:sz w:val="20"/>
          <w:szCs w:val="20"/>
        </w:rPr>
        <w:t>oppure</w:t>
      </w:r>
    </w:p>
    <w:p w14:paraId="23D89108" w14:textId="77777777" w:rsidR="00470566" w:rsidRPr="00737226" w:rsidRDefault="00470566" w:rsidP="00470566">
      <w:pPr>
        <w:jc w:val="center"/>
        <w:rPr>
          <w:rFonts w:ascii="Arial" w:hAnsi="Arial" w:cs="Arial"/>
          <w:b/>
          <w:sz w:val="20"/>
          <w:szCs w:val="20"/>
        </w:rPr>
      </w:pPr>
      <w:r w:rsidRPr="00737226">
        <w:rPr>
          <w:rFonts w:ascii="Arial" w:hAnsi="Arial" w:cs="Arial"/>
          <w:b/>
          <w:sz w:val="20"/>
          <w:szCs w:val="20"/>
        </w:rPr>
        <w:t>RIGETTA</w:t>
      </w:r>
    </w:p>
    <w:p w14:paraId="4640ACEF" w14:textId="77777777" w:rsidR="00470566" w:rsidRPr="00737226" w:rsidRDefault="00470566" w:rsidP="00470566">
      <w:pPr>
        <w:rPr>
          <w:rFonts w:ascii="Arial" w:hAnsi="Arial" w:cs="Arial"/>
          <w:sz w:val="20"/>
          <w:szCs w:val="20"/>
        </w:rPr>
      </w:pPr>
      <w:r w:rsidRPr="00737226">
        <w:rPr>
          <w:rFonts w:ascii="Arial" w:hAnsi="Arial" w:cs="Arial"/>
          <w:sz w:val="20"/>
          <w:szCs w:val="20"/>
        </w:rPr>
        <w:t>l’istanza per infondatezza della stessa in relazione alle causali di cui sopra.</w:t>
      </w:r>
    </w:p>
    <w:p w14:paraId="3A371C2D" w14:textId="77777777" w:rsidR="00470566" w:rsidRPr="00737226" w:rsidRDefault="00470566" w:rsidP="00470566">
      <w:pPr>
        <w:jc w:val="center"/>
        <w:rPr>
          <w:rFonts w:ascii="Arial" w:hAnsi="Arial" w:cs="Arial"/>
          <w:b/>
          <w:sz w:val="20"/>
          <w:szCs w:val="20"/>
        </w:rPr>
      </w:pPr>
      <w:r w:rsidRPr="00737226">
        <w:rPr>
          <w:rFonts w:ascii="Arial" w:hAnsi="Arial" w:cs="Arial"/>
          <w:b/>
          <w:sz w:val="20"/>
          <w:szCs w:val="20"/>
        </w:rPr>
        <w:t>TRASMETTE</w:t>
      </w:r>
    </w:p>
    <w:p w14:paraId="6F40AB88" w14:textId="77777777" w:rsidR="00470566" w:rsidRPr="00737226" w:rsidRDefault="00470566" w:rsidP="00470566">
      <w:pPr>
        <w:rPr>
          <w:rFonts w:ascii="Arial" w:hAnsi="Arial" w:cs="Arial"/>
          <w:sz w:val="20"/>
          <w:szCs w:val="20"/>
        </w:rPr>
      </w:pPr>
      <w:r w:rsidRPr="00737226">
        <w:rPr>
          <w:rFonts w:ascii="Arial" w:hAnsi="Arial" w:cs="Arial"/>
          <w:sz w:val="20"/>
          <w:szCs w:val="20"/>
        </w:rPr>
        <w:t>all’istante il presente provvedimento, emesso ai sensi dell’art. 2 L. 241/1990, affinché ne prenda conoscenza.</w:t>
      </w:r>
    </w:p>
    <w:p w14:paraId="1F0181A9" w14:textId="77777777" w:rsidR="00470566" w:rsidRPr="00737226" w:rsidRDefault="00470566" w:rsidP="00470566">
      <w:pPr>
        <w:jc w:val="center"/>
        <w:rPr>
          <w:rFonts w:ascii="Arial" w:hAnsi="Arial" w:cs="Arial"/>
          <w:b/>
          <w:sz w:val="20"/>
          <w:szCs w:val="20"/>
        </w:rPr>
      </w:pPr>
      <w:r w:rsidRPr="00737226">
        <w:rPr>
          <w:rFonts w:ascii="Arial" w:hAnsi="Arial" w:cs="Arial"/>
          <w:b/>
          <w:sz w:val="20"/>
          <w:szCs w:val="20"/>
        </w:rPr>
        <w:t>AVVERTE</w:t>
      </w:r>
    </w:p>
    <w:p w14:paraId="17D7F09C" w14:textId="77777777" w:rsidR="00470566" w:rsidRDefault="00470566" w:rsidP="00470566">
      <w:pPr>
        <w:jc w:val="both"/>
        <w:rPr>
          <w:rFonts w:ascii="Arial" w:hAnsi="Arial" w:cs="Arial"/>
          <w:sz w:val="20"/>
          <w:szCs w:val="20"/>
        </w:rPr>
      </w:pPr>
      <w:r w:rsidRPr="00737226">
        <w:rPr>
          <w:rFonts w:ascii="Arial" w:hAnsi="Arial" w:cs="Arial"/>
          <w:sz w:val="20"/>
          <w:szCs w:val="20"/>
        </w:rPr>
        <w:t>che avverso il presente provvedimento ha facoltà d’impugnazione al TAR territorialmente competente di …. entro 60 giorni dalla notifica o dalla pubblicazione dell'atto impugnato o dalla sua conoscenza ai sensi della legge 104/2010 "Codice del processo amministrativo.</w:t>
      </w:r>
    </w:p>
    <w:p w14:paraId="4946640A" w14:textId="77777777" w:rsidR="00952CF3" w:rsidRPr="00737226" w:rsidRDefault="00952CF3" w:rsidP="00470566">
      <w:pPr>
        <w:jc w:val="both"/>
        <w:rPr>
          <w:rFonts w:ascii="Arial" w:hAnsi="Arial" w:cs="Arial"/>
          <w:sz w:val="20"/>
          <w:szCs w:val="20"/>
        </w:rPr>
      </w:pPr>
    </w:p>
    <w:p w14:paraId="52365DB3" w14:textId="77777777" w:rsidR="00470566" w:rsidRPr="00737226" w:rsidRDefault="00470566" w:rsidP="00470566">
      <w:pPr>
        <w:rPr>
          <w:rFonts w:ascii="Arial" w:hAnsi="Arial" w:cs="Arial"/>
          <w:sz w:val="20"/>
          <w:szCs w:val="20"/>
        </w:rPr>
      </w:pPr>
      <w:r w:rsidRPr="00737226">
        <w:rPr>
          <w:rFonts w:ascii="Arial" w:hAnsi="Arial" w:cs="Arial"/>
          <w:sz w:val="20"/>
          <w:szCs w:val="20"/>
        </w:rPr>
        <w:t xml:space="preserve">Luogo e data </w:t>
      </w:r>
    </w:p>
    <w:p w14:paraId="0AB56B61" w14:textId="77777777" w:rsidR="00470566" w:rsidRPr="00737226" w:rsidRDefault="00470566" w:rsidP="00470566">
      <w:pPr>
        <w:jc w:val="center"/>
        <w:rPr>
          <w:rFonts w:ascii="Arial" w:hAnsi="Arial" w:cs="Arial"/>
          <w:sz w:val="20"/>
          <w:szCs w:val="20"/>
        </w:rPr>
      </w:pPr>
      <w:r w:rsidRPr="00737226">
        <w:rPr>
          <w:rFonts w:ascii="Arial" w:hAnsi="Arial" w:cs="Arial"/>
          <w:sz w:val="20"/>
          <w:szCs w:val="20"/>
        </w:rPr>
        <w:t>Il Responsabile del servizio</w:t>
      </w:r>
    </w:p>
    <w:p w14:paraId="6CE5296C" w14:textId="77777777" w:rsidR="00470566" w:rsidRPr="00737226" w:rsidRDefault="00470566" w:rsidP="00470566">
      <w:pPr>
        <w:jc w:val="center"/>
        <w:rPr>
          <w:rFonts w:ascii="Arial" w:hAnsi="Arial" w:cs="Arial"/>
          <w:sz w:val="20"/>
          <w:szCs w:val="20"/>
        </w:rPr>
      </w:pPr>
      <w:r w:rsidRPr="00737226">
        <w:rPr>
          <w:rFonts w:ascii="Arial" w:hAnsi="Arial" w:cs="Arial"/>
          <w:sz w:val="20"/>
          <w:szCs w:val="20"/>
        </w:rPr>
        <w:t>_____________________</w:t>
      </w:r>
    </w:p>
    <w:p w14:paraId="745566FD" w14:textId="77777777" w:rsidR="00384298" w:rsidRPr="00737226" w:rsidRDefault="00384298" w:rsidP="00384298">
      <w:pPr>
        <w:spacing w:after="0" w:line="360" w:lineRule="auto"/>
        <w:jc w:val="both"/>
        <w:rPr>
          <w:rFonts w:ascii="Arial" w:hAnsi="Arial" w:cs="Arial"/>
          <w:sz w:val="20"/>
          <w:szCs w:val="20"/>
        </w:rPr>
      </w:pPr>
    </w:p>
    <w:p w14:paraId="0546094A" w14:textId="77777777" w:rsidR="00384298" w:rsidRPr="00737226" w:rsidRDefault="00384298" w:rsidP="00384298">
      <w:pPr>
        <w:spacing w:after="0" w:line="360" w:lineRule="auto"/>
        <w:jc w:val="both"/>
        <w:rPr>
          <w:rFonts w:ascii="Arial" w:hAnsi="Arial" w:cs="Arial"/>
          <w:sz w:val="20"/>
          <w:szCs w:val="20"/>
        </w:rPr>
      </w:pPr>
    </w:p>
    <w:p w14:paraId="088E42EB" w14:textId="77777777" w:rsidR="00384298" w:rsidRPr="00737226" w:rsidRDefault="00384298" w:rsidP="00384298">
      <w:pPr>
        <w:spacing w:after="0" w:line="360" w:lineRule="auto"/>
        <w:jc w:val="both"/>
        <w:rPr>
          <w:rFonts w:ascii="Arial" w:hAnsi="Arial" w:cs="Arial"/>
          <w:sz w:val="20"/>
          <w:szCs w:val="20"/>
        </w:rPr>
      </w:pPr>
    </w:p>
    <w:p w14:paraId="1660D7A0" w14:textId="77777777" w:rsidR="00384298" w:rsidRPr="00384298" w:rsidRDefault="00384298" w:rsidP="00384298">
      <w:pPr>
        <w:spacing w:after="0" w:line="360" w:lineRule="auto"/>
        <w:jc w:val="both"/>
        <w:rPr>
          <w:rFonts w:ascii="Arial" w:hAnsi="Arial" w:cs="Arial"/>
          <w:sz w:val="20"/>
          <w:szCs w:val="20"/>
        </w:rPr>
      </w:pPr>
    </w:p>
    <w:sectPr w:rsidR="00384298" w:rsidRPr="00384298">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462FF" w14:textId="77777777" w:rsidR="008F2311" w:rsidRDefault="008F2311" w:rsidP="00470566">
      <w:pPr>
        <w:spacing w:after="0" w:line="240" w:lineRule="auto"/>
      </w:pPr>
      <w:r>
        <w:separator/>
      </w:r>
    </w:p>
  </w:endnote>
  <w:endnote w:type="continuationSeparator" w:id="0">
    <w:p w14:paraId="01710BB4" w14:textId="77777777" w:rsidR="008F2311" w:rsidRDefault="008F2311" w:rsidP="00470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24B0D" w14:textId="77777777" w:rsidR="0082209E" w:rsidRDefault="0082209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8EFBC" w14:textId="78231978" w:rsidR="0082209E" w:rsidRDefault="0082209E" w:rsidP="0082209E">
    <w:pPr>
      <w:pStyle w:val="Pidipagina"/>
      <w:jc w:val="center"/>
    </w:pPr>
    <w:r w:rsidRPr="00B14E0D">
      <w:rPr>
        <w:noProof/>
      </w:rPr>
      <w:drawing>
        <wp:inline distT="0" distB="0" distL="0" distR="0" wp14:anchorId="59F55008" wp14:editId="0A5BA058">
          <wp:extent cx="1609725" cy="457200"/>
          <wp:effectExtent l="0" t="0" r="9525" b="0"/>
          <wp:docPr id="202979383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4572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F5964" w14:textId="77777777" w:rsidR="0082209E" w:rsidRDefault="0082209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41641" w14:textId="77777777" w:rsidR="008F2311" w:rsidRDefault="008F2311" w:rsidP="00470566">
      <w:pPr>
        <w:spacing w:after="0" w:line="240" w:lineRule="auto"/>
      </w:pPr>
      <w:r>
        <w:separator/>
      </w:r>
    </w:p>
  </w:footnote>
  <w:footnote w:type="continuationSeparator" w:id="0">
    <w:p w14:paraId="2761C3F3" w14:textId="77777777" w:rsidR="008F2311" w:rsidRDefault="008F2311" w:rsidP="00470566">
      <w:pPr>
        <w:spacing w:after="0" w:line="240" w:lineRule="auto"/>
      </w:pPr>
      <w:r>
        <w:continuationSeparator/>
      </w:r>
    </w:p>
  </w:footnote>
  <w:footnote w:id="1">
    <w:p w14:paraId="2E73157D" w14:textId="77777777" w:rsidR="00470566" w:rsidRPr="00411FC9" w:rsidRDefault="00470566" w:rsidP="00470566">
      <w:pPr>
        <w:pStyle w:val="Testonotaapidipagina"/>
        <w:rPr>
          <w:rFonts w:ascii="Times New Roman" w:hAnsi="Times New Roman"/>
        </w:rPr>
      </w:pPr>
      <w:r w:rsidRPr="00411FC9">
        <w:rPr>
          <w:rStyle w:val="Rimandonotaapidipagina"/>
          <w:rFonts w:ascii="Times New Roman" w:hAnsi="Times New Roman"/>
        </w:rPr>
        <w:footnoteRef/>
      </w:r>
      <w:r w:rsidRPr="00411FC9">
        <w:rPr>
          <w:rFonts w:ascii="Times New Roman" w:hAnsi="Times New Roman"/>
        </w:rPr>
        <w:t xml:space="preserve"> </w:t>
      </w:r>
      <w:r>
        <w:rPr>
          <w:rFonts w:ascii="Times New Roman" w:hAnsi="Times New Roman"/>
        </w:rPr>
        <w:t>S</w:t>
      </w:r>
      <w:r w:rsidRPr="00411FC9">
        <w:rPr>
          <w:rFonts w:ascii="Times New Roman" w:hAnsi="Times New Roman"/>
        </w:rPr>
        <w:t>e presentata fuori termine o ad un ufficio incompetente</w:t>
      </w:r>
      <w:r>
        <w:rPr>
          <w:rFonts w:ascii="Times New Roman" w:hAnsi="Times New Roman"/>
        </w:rPr>
        <w:t>.</w:t>
      </w:r>
    </w:p>
  </w:footnote>
  <w:footnote w:id="2">
    <w:p w14:paraId="100C1CA1" w14:textId="77777777" w:rsidR="00470566" w:rsidRPr="00411FC9" w:rsidRDefault="00470566" w:rsidP="00470566">
      <w:pPr>
        <w:pStyle w:val="Testonotaapidipagina"/>
        <w:rPr>
          <w:rFonts w:ascii="Times New Roman" w:hAnsi="Times New Roman"/>
        </w:rPr>
      </w:pPr>
      <w:r w:rsidRPr="00411FC9">
        <w:rPr>
          <w:rStyle w:val="Rimandonotaapidipagina"/>
          <w:rFonts w:ascii="Times New Roman" w:hAnsi="Times New Roman"/>
        </w:rPr>
        <w:footnoteRef/>
      </w:r>
      <w:r w:rsidRPr="00411FC9">
        <w:rPr>
          <w:rFonts w:ascii="Times New Roman" w:hAnsi="Times New Roman"/>
        </w:rPr>
        <w:t xml:space="preserve"> </w:t>
      </w:r>
      <w:r>
        <w:rPr>
          <w:rFonts w:ascii="Times New Roman" w:hAnsi="Times New Roman"/>
        </w:rPr>
        <w:t>S</w:t>
      </w:r>
      <w:r w:rsidRPr="00411FC9">
        <w:rPr>
          <w:rFonts w:ascii="Times New Roman" w:hAnsi="Times New Roman"/>
        </w:rPr>
        <w:t xml:space="preserve">e è carente l'interesse o </w:t>
      </w:r>
      <w:r>
        <w:rPr>
          <w:rFonts w:ascii="Times New Roman" w:hAnsi="Times New Roman"/>
        </w:rPr>
        <w:t xml:space="preserve">se difetta la legittimazione o se </w:t>
      </w:r>
      <w:r w:rsidRPr="00411FC9">
        <w:rPr>
          <w:rFonts w:ascii="Times New Roman" w:hAnsi="Times New Roman"/>
        </w:rPr>
        <w:t>sussistono altre ragioni ostative all’ammissione</w:t>
      </w:r>
      <w:r>
        <w:rPr>
          <w:rFonts w:ascii="Times New Roman" w:hAnsi="Times New Roman"/>
        </w:rPr>
        <w:t>.</w:t>
      </w:r>
      <w:r w:rsidRPr="00411FC9">
        <w:rPr>
          <w:rFonts w:ascii="Times New Roman" w:hAnsi="Times New Roman"/>
        </w:rPr>
        <w:t xml:space="preserve"> </w:t>
      </w:r>
    </w:p>
  </w:footnote>
  <w:footnote w:id="3">
    <w:p w14:paraId="3BB2F327" w14:textId="77777777" w:rsidR="00470566" w:rsidRPr="00411FC9" w:rsidRDefault="00470566" w:rsidP="00470566">
      <w:pPr>
        <w:pStyle w:val="Testonotaapidipagina"/>
        <w:rPr>
          <w:rFonts w:ascii="Times New Roman" w:hAnsi="Times New Roman"/>
        </w:rPr>
      </w:pPr>
      <w:r w:rsidRPr="00411FC9">
        <w:rPr>
          <w:rStyle w:val="Rimandonotaapidipagina"/>
          <w:rFonts w:ascii="Times New Roman" w:hAnsi="Times New Roman"/>
        </w:rPr>
        <w:footnoteRef/>
      </w:r>
      <w:r w:rsidRPr="00411FC9">
        <w:rPr>
          <w:rFonts w:ascii="Times New Roman" w:hAnsi="Times New Roman"/>
        </w:rPr>
        <w:t xml:space="preserve"> Se </w:t>
      </w:r>
      <w:r>
        <w:rPr>
          <w:rFonts w:ascii="Times New Roman" w:hAnsi="Times New Roman"/>
        </w:rPr>
        <w:t>non sono</w:t>
      </w:r>
      <w:r w:rsidRPr="00411FC9">
        <w:rPr>
          <w:rFonts w:ascii="Times New Roman" w:hAnsi="Times New Roman"/>
        </w:rPr>
        <w:t xml:space="preserve"> rispettat</w:t>
      </w:r>
      <w:r>
        <w:rPr>
          <w:rFonts w:ascii="Times New Roman" w:hAnsi="Times New Roman"/>
        </w:rPr>
        <w:t>e</w:t>
      </w:r>
      <w:r w:rsidRPr="00411FC9">
        <w:rPr>
          <w:rFonts w:ascii="Times New Roman" w:hAnsi="Times New Roman"/>
        </w:rPr>
        <w:t xml:space="preserve"> una o più fas</w:t>
      </w:r>
      <w:r>
        <w:rPr>
          <w:rFonts w:ascii="Times New Roman" w:hAnsi="Times New Roman"/>
        </w:rPr>
        <w:t>i</w:t>
      </w:r>
      <w:r w:rsidRPr="00411FC9">
        <w:rPr>
          <w:rFonts w:ascii="Times New Roman" w:hAnsi="Times New Roman"/>
        </w:rPr>
        <w:t xml:space="preserve"> dell’iter tipico del procedimento o </w:t>
      </w:r>
      <w:r>
        <w:rPr>
          <w:rFonts w:ascii="Times New Roman" w:hAnsi="Times New Roman"/>
        </w:rPr>
        <w:t xml:space="preserve">se </w:t>
      </w:r>
      <w:r w:rsidRPr="00411FC9">
        <w:rPr>
          <w:rFonts w:ascii="Times New Roman" w:hAnsi="Times New Roman"/>
        </w:rPr>
        <w:t>sussistono vizi formali ostativi.</w:t>
      </w:r>
    </w:p>
  </w:footnote>
  <w:footnote w:id="4">
    <w:p w14:paraId="5B26EE84" w14:textId="77777777" w:rsidR="00470566" w:rsidRPr="00411FC9" w:rsidRDefault="00470566" w:rsidP="00470566">
      <w:pPr>
        <w:pStyle w:val="Testonotaapidipagina"/>
        <w:rPr>
          <w:rFonts w:ascii="Times New Roman" w:hAnsi="Times New Roman"/>
        </w:rPr>
      </w:pPr>
      <w:r w:rsidRPr="00411FC9">
        <w:rPr>
          <w:rStyle w:val="Rimandonotaapidipagina"/>
          <w:rFonts w:ascii="Times New Roman" w:hAnsi="Times New Roman"/>
        </w:rPr>
        <w:footnoteRef/>
      </w:r>
      <w:r w:rsidRPr="00411FC9">
        <w:rPr>
          <w:rFonts w:ascii="Times New Roman" w:hAnsi="Times New Roman"/>
        </w:rPr>
        <w:t xml:space="preserve"> Se, pur ricevibile, ammissibile e procedibile, non è accoglibile per mancanza dei presupposti di fatto e/o per ragioni di diritto.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5A07B" w14:textId="77777777" w:rsidR="0082209E" w:rsidRDefault="0082209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3A0E6" w14:textId="77777777" w:rsidR="0082209E" w:rsidRDefault="0082209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E037" w14:textId="77777777" w:rsidR="0082209E" w:rsidRDefault="0082209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795CE3"/>
    <w:multiLevelType w:val="hybridMultilevel"/>
    <w:tmpl w:val="8C6484B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CDD748F"/>
    <w:multiLevelType w:val="hybridMultilevel"/>
    <w:tmpl w:val="D2406BC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33339602">
    <w:abstractNumId w:val="1"/>
  </w:num>
  <w:num w:numId="2" w16cid:durableId="1688827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F77"/>
    <w:rsid w:val="0002751C"/>
    <w:rsid w:val="00084951"/>
    <w:rsid w:val="000947B2"/>
    <w:rsid w:val="000B40C7"/>
    <w:rsid w:val="001675CD"/>
    <w:rsid w:val="002522C9"/>
    <w:rsid w:val="00384298"/>
    <w:rsid w:val="00470566"/>
    <w:rsid w:val="004E476F"/>
    <w:rsid w:val="00574CB0"/>
    <w:rsid w:val="005F53C3"/>
    <w:rsid w:val="00652C1F"/>
    <w:rsid w:val="00692C12"/>
    <w:rsid w:val="006F45F5"/>
    <w:rsid w:val="00737226"/>
    <w:rsid w:val="007F3CC1"/>
    <w:rsid w:val="00801479"/>
    <w:rsid w:val="0082209E"/>
    <w:rsid w:val="008F2311"/>
    <w:rsid w:val="009120BD"/>
    <w:rsid w:val="00952CF3"/>
    <w:rsid w:val="00A71D5E"/>
    <w:rsid w:val="00BE1C3B"/>
    <w:rsid w:val="00E464E1"/>
    <w:rsid w:val="00FD7F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E16D6"/>
  <w15:chartTrackingRefBased/>
  <w15:docId w15:val="{D819CA5F-04DD-43CE-B2EF-8F616995B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384298"/>
    <w:rPr>
      <w:i/>
      <w:iCs/>
    </w:rPr>
  </w:style>
  <w:style w:type="paragraph" w:styleId="NormaleWeb">
    <w:name w:val="Normal (Web)"/>
    <w:basedOn w:val="Normale"/>
    <w:uiPriority w:val="99"/>
    <w:unhideWhenUsed/>
    <w:rsid w:val="00470566"/>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Testonotaapidipagina">
    <w:name w:val="footnote text"/>
    <w:basedOn w:val="Normale"/>
    <w:link w:val="TestonotaapidipaginaCarattere"/>
    <w:uiPriority w:val="99"/>
    <w:semiHidden/>
    <w:unhideWhenUsed/>
    <w:rsid w:val="00470566"/>
    <w:pPr>
      <w:spacing w:after="200" w:line="276" w:lineRule="auto"/>
    </w:pPr>
    <w:rPr>
      <w:rFonts w:ascii="Calibri" w:eastAsia="Calibri" w:hAnsi="Calibri" w:cs="Times New Roman"/>
      <w:kern w:val="0"/>
      <w:sz w:val="20"/>
      <w:szCs w:val="20"/>
      <w14:ligatures w14:val="none"/>
    </w:rPr>
  </w:style>
  <w:style w:type="character" w:customStyle="1" w:styleId="TestonotaapidipaginaCarattere">
    <w:name w:val="Testo nota a piè di pagina Carattere"/>
    <w:basedOn w:val="Carpredefinitoparagrafo"/>
    <w:link w:val="Testonotaapidipagina"/>
    <w:uiPriority w:val="99"/>
    <w:semiHidden/>
    <w:rsid w:val="00470566"/>
    <w:rPr>
      <w:rFonts w:ascii="Calibri" w:eastAsia="Calibri" w:hAnsi="Calibri" w:cs="Times New Roman"/>
      <w:kern w:val="0"/>
      <w:sz w:val="20"/>
      <w:szCs w:val="20"/>
      <w14:ligatures w14:val="none"/>
    </w:rPr>
  </w:style>
  <w:style w:type="character" w:styleId="Rimandonotaapidipagina">
    <w:name w:val="footnote reference"/>
    <w:uiPriority w:val="99"/>
    <w:semiHidden/>
    <w:unhideWhenUsed/>
    <w:rsid w:val="00470566"/>
    <w:rPr>
      <w:vertAlign w:val="superscript"/>
    </w:rPr>
  </w:style>
  <w:style w:type="paragraph" w:styleId="Intestazione">
    <w:name w:val="header"/>
    <w:basedOn w:val="Normale"/>
    <w:link w:val="IntestazioneCarattere"/>
    <w:uiPriority w:val="99"/>
    <w:unhideWhenUsed/>
    <w:rsid w:val="008220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209E"/>
  </w:style>
  <w:style w:type="paragraph" w:styleId="Pidipagina">
    <w:name w:val="footer"/>
    <w:basedOn w:val="Normale"/>
    <w:link w:val="PidipaginaCarattere"/>
    <w:uiPriority w:val="99"/>
    <w:unhideWhenUsed/>
    <w:rsid w:val="008220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2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15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340</Words>
  <Characters>1944</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Alice Resconi</cp:lastModifiedBy>
  <cp:revision>5</cp:revision>
  <dcterms:created xsi:type="dcterms:W3CDTF">2024-07-03T11:20:00Z</dcterms:created>
  <dcterms:modified xsi:type="dcterms:W3CDTF">2024-07-08T11:01:00Z</dcterms:modified>
</cp:coreProperties>
</file>