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28654" w14:textId="77777777" w:rsidR="00D05319" w:rsidRDefault="00D05319" w:rsidP="0029254B">
      <w:pPr>
        <w:pBdr>
          <w:top w:val="nil"/>
          <w:left w:val="nil"/>
          <w:bottom w:val="nil"/>
          <w:right w:val="nil"/>
          <w:between w:val="nil"/>
        </w:pBdr>
        <w:spacing w:after="120" w:line="240" w:lineRule="auto"/>
        <w:jc w:val="center"/>
        <w:rPr>
          <w:rFonts w:ascii="Times New Roman" w:hAnsi="Times New Roman"/>
          <w:b/>
          <w:bCs/>
          <w:sz w:val="30"/>
          <w:szCs w:val="30"/>
        </w:rPr>
      </w:pPr>
    </w:p>
    <w:p w14:paraId="3BB362F4" w14:textId="77777777" w:rsidR="00D05319" w:rsidRDefault="00D05319" w:rsidP="0029254B">
      <w:pPr>
        <w:pBdr>
          <w:top w:val="nil"/>
          <w:left w:val="nil"/>
          <w:bottom w:val="nil"/>
          <w:right w:val="nil"/>
          <w:between w:val="nil"/>
        </w:pBdr>
        <w:spacing w:after="120" w:line="240" w:lineRule="auto"/>
        <w:jc w:val="center"/>
        <w:rPr>
          <w:rFonts w:ascii="Times New Roman" w:hAnsi="Times New Roman"/>
          <w:b/>
          <w:bCs/>
          <w:sz w:val="30"/>
          <w:szCs w:val="30"/>
        </w:rPr>
      </w:pPr>
    </w:p>
    <w:p w14:paraId="3B8B5C30" w14:textId="77777777" w:rsidR="00D05319" w:rsidRDefault="00D05319" w:rsidP="0029254B">
      <w:pPr>
        <w:pBdr>
          <w:top w:val="nil"/>
          <w:left w:val="nil"/>
          <w:bottom w:val="nil"/>
          <w:right w:val="nil"/>
          <w:between w:val="nil"/>
        </w:pBdr>
        <w:spacing w:after="120" w:line="240" w:lineRule="auto"/>
        <w:jc w:val="center"/>
        <w:rPr>
          <w:rFonts w:ascii="Times New Roman" w:hAnsi="Times New Roman"/>
          <w:b/>
          <w:bCs/>
          <w:sz w:val="30"/>
          <w:szCs w:val="30"/>
        </w:rPr>
      </w:pPr>
    </w:p>
    <w:p w14:paraId="32CBAB4B" w14:textId="77777777" w:rsidR="00D05319" w:rsidRDefault="00D05319" w:rsidP="0029254B">
      <w:pPr>
        <w:pBdr>
          <w:top w:val="nil"/>
          <w:left w:val="nil"/>
          <w:bottom w:val="nil"/>
          <w:right w:val="nil"/>
          <w:between w:val="nil"/>
        </w:pBdr>
        <w:spacing w:after="120" w:line="240" w:lineRule="auto"/>
        <w:jc w:val="center"/>
        <w:rPr>
          <w:rFonts w:ascii="Times New Roman" w:hAnsi="Times New Roman"/>
          <w:b/>
          <w:bCs/>
          <w:sz w:val="30"/>
          <w:szCs w:val="30"/>
        </w:rPr>
      </w:pPr>
    </w:p>
    <w:p w14:paraId="58A24FD6" w14:textId="77777777" w:rsidR="00D05319" w:rsidRDefault="00D05319" w:rsidP="0029254B">
      <w:pPr>
        <w:pBdr>
          <w:top w:val="nil"/>
          <w:left w:val="nil"/>
          <w:bottom w:val="nil"/>
          <w:right w:val="nil"/>
          <w:between w:val="nil"/>
        </w:pBdr>
        <w:spacing w:after="120" w:line="240" w:lineRule="auto"/>
        <w:jc w:val="center"/>
        <w:rPr>
          <w:rFonts w:ascii="Times New Roman" w:hAnsi="Times New Roman"/>
          <w:b/>
          <w:bCs/>
          <w:sz w:val="30"/>
          <w:szCs w:val="30"/>
        </w:rPr>
      </w:pPr>
    </w:p>
    <w:p w14:paraId="06639A67" w14:textId="77777777" w:rsidR="00D05319" w:rsidRDefault="00D05319" w:rsidP="0029254B">
      <w:pPr>
        <w:pBdr>
          <w:top w:val="nil"/>
          <w:left w:val="nil"/>
          <w:bottom w:val="nil"/>
          <w:right w:val="nil"/>
          <w:between w:val="nil"/>
        </w:pBdr>
        <w:spacing w:after="120" w:line="240" w:lineRule="auto"/>
        <w:jc w:val="center"/>
        <w:rPr>
          <w:rFonts w:ascii="Times New Roman" w:hAnsi="Times New Roman"/>
          <w:b/>
          <w:bCs/>
          <w:sz w:val="30"/>
          <w:szCs w:val="30"/>
        </w:rPr>
      </w:pPr>
    </w:p>
    <w:p w14:paraId="141469F8" w14:textId="77777777" w:rsidR="00D05319" w:rsidRDefault="00D05319" w:rsidP="0029254B">
      <w:pPr>
        <w:pBdr>
          <w:top w:val="nil"/>
          <w:left w:val="nil"/>
          <w:bottom w:val="nil"/>
          <w:right w:val="nil"/>
          <w:between w:val="nil"/>
        </w:pBdr>
        <w:spacing w:after="120" w:line="240" w:lineRule="auto"/>
        <w:jc w:val="center"/>
        <w:rPr>
          <w:rFonts w:ascii="Times New Roman" w:hAnsi="Times New Roman"/>
          <w:b/>
          <w:bCs/>
          <w:sz w:val="30"/>
          <w:szCs w:val="30"/>
        </w:rPr>
      </w:pPr>
    </w:p>
    <w:p w14:paraId="09C4E32F" w14:textId="36271319" w:rsidR="0029254B" w:rsidRPr="00195718" w:rsidRDefault="0029254B" w:rsidP="0029254B">
      <w:pPr>
        <w:pBdr>
          <w:top w:val="nil"/>
          <w:left w:val="nil"/>
          <w:bottom w:val="nil"/>
          <w:right w:val="nil"/>
          <w:between w:val="nil"/>
        </w:pBdr>
        <w:spacing w:after="120" w:line="240" w:lineRule="auto"/>
        <w:jc w:val="center"/>
        <w:rPr>
          <w:rFonts w:ascii="Times New Roman" w:hAnsi="Times New Roman"/>
          <w:b/>
          <w:bCs/>
          <w:sz w:val="30"/>
          <w:szCs w:val="30"/>
        </w:rPr>
      </w:pPr>
      <w:r w:rsidRPr="00195718">
        <w:rPr>
          <w:rFonts w:ascii="Times New Roman" w:hAnsi="Times New Roman"/>
          <w:b/>
          <w:bCs/>
          <w:sz w:val="30"/>
          <w:szCs w:val="30"/>
        </w:rPr>
        <w:t>COMUNE DI</w:t>
      </w:r>
    </w:p>
    <w:p w14:paraId="614C4595" w14:textId="0708EE6F" w:rsidR="0029254B" w:rsidRPr="00195718" w:rsidRDefault="00DE1AA4" w:rsidP="0029254B">
      <w:pPr>
        <w:spacing w:after="120" w:line="240" w:lineRule="auto"/>
        <w:jc w:val="center"/>
        <w:rPr>
          <w:rFonts w:ascii="Times New Roman" w:hAnsi="Times New Roman"/>
          <w:b/>
          <w:bCs/>
          <w:sz w:val="30"/>
          <w:szCs w:val="30"/>
        </w:rPr>
      </w:pPr>
      <w:r w:rsidRPr="00195718">
        <w:rPr>
          <w:rFonts w:ascii="Times New Roman" w:hAnsi="Times New Roman"/>
          <w:b/>
          <w:bCs/>
          <w:sz w:val="30"/>
          <w:szCs w:val="30"/>
        </w:rPr>
        <w:t>_______________</w:t>
      </w:r>
    </w:p>
    <w:p w14:paraId="2D5C21B0" w14:textId="77777777" w:rsidR="00ED3AC9" w:rsidRPr="00195718" w:rsidRDefault="00ED3AC9" w:rsidP="00BA2D53">
      <w:pPr>
        <w:autoSpaceDE w:val="0"/>
        <w:autoSpaceDN w:val="0"/>
        <w:adjustRightInd w:val="0"/>
        <w:spacing w:after="0" w:line="240" w:lineRule="auto"/>
        <w:jc w:val="center"/>
        <w:rPr>
          <w:rFonts w:ascii="Times New Roman" w:hAnsi="Times New Roman"/>
          <w:b/>
          <w:bCs/>
          <w:sz w:val="30"/>
          <w:szCs w:val="30"/>
        </w:rPr>
      </w:pPr>
    </w:p>
    <w:p w14:paraId="428539A0" w14:textId="77777777" w:rsidR="00ED3AC9" w:rsidRPr="00195718" w:rsidRDefault="00ED3AC9" w:rsidP="00BA2D53">
      <w:pPr>
        <w:autoSpaceDE w:val="0"/>
        <w:autoSpaceDN w:val="0"/>
        <w:adjustRightInd w:val="0"/>
        <w:spacing w:after="0" w:line="240" w:lineRule="auto"/>
        <w:jc w:val="center"/>
        <w:rPr>
          <w:rFonts w:ascii="Times New Roman" w:hAnsi="Times New Roman"/>
          <w:b/>
          <w:bCs/>
          <w:sz w:val="30"/>
          <w:szCs w:val="30"/>
        </w:rPr>
      </w:pPr>
    </w:p>
    <w:p w14:paraId="0C007D0E" w14:textId="77777777" w:rsidR="00ED3AC9" w:rsidRPr="00195718" w:rsidRDefault="00ED3AC9" w:rsidP="00BA2D53">
      <w:pPr>
        <w:autoSpaceDE w:val="0"/>
        <w:autoSpaceDN w:val="0"/>
        <w:adjustRightInd w:val="0"/>
        <w:spacing w:after="0" w:line="240" w:lineRule="auto"/>
        <w:jc w:val="center"/>
        <w:rPr>
          <w:rFonts w:ascii="Times New Roman" w:hAnsi="Times New Roman"/>
          <w:b/>
          <w:bCs/>
          <w:sz w:val="30"/>
          <w:szCs w:val="30"/>
        </w:rPr>
      </w:pPr>
    </w:p>
    <w:p w14:paraId="09CA31F8" w14:textId="77777777" w:rsidR="00ED3AC9" w:rsidRPr="00195718" w:rsidRDefault="00ED3AC9" w:rsidP="00BA2D53">
      <w:pPr>
        <w:autoSpaceDE w:val="0"/>
        <w:autoSpaceDN w:val="0"/>
        <w:adjustRightInd w:val="0"/>
        <w:spacing w:after="0" w:line="240" w:lineRule="auto"/>
        <w:jc w:val="center"/>
        <w:rPr>
          <w:rFonts w:ascii="Times New Roman" w:hAnsi="Times New Roman"/>
          <w:b/>
          <w:bCs/>
          <w:sz w:val="30"/>
          <w:szCs w:val="30"/>
        </w:rPr>
      </w:pPr>
    </w:p>
    <w:p w14:paraId="2CEBAD32" w14:textId="629BB135" w:rsidR="00BA2D53" w:rsidRPr="00195718" w:rsidRDefault="00BA2D53" w:rsidP="00067CF7">
      <w:pPr>
        <w:autoSpaceDE w:val="0"/>
        <w:autoSpaceDN w:val="0"/>
        <w:adjustRightInd w:val="0"/>
        <w:spacing w:after="0" w:line="240" w:lineRule="auto"/>
        <w:jc w:val="center"/>
        <w:rPr>
          <w:rFonts w:ascii="Times New Roman" w:hAnsi="Times New Roman"/>
          <w:b/>
          <w:bCs/>
          <w:sz w:val="30"/>
          <w:szCs w:val="30"/>
        </w:rPr>
      </w:pPr>
      <w:r w:rsidRPr="00195718">
        <w:rPr>
          <w:rFonts w:ascii="Times New Roman" w:hAnsi="Times New Roman"/>
          <w:b/>
          <w:bCs/>
          <w:sz w:val="30"/>
          <w:szCs w:val="30"/>
        </w:rPr>
        <w:t>REGOLAMENTO</w:t>
      </w:r>
      <w:r w:rsidR="00425E72" w:rsidRPr="00195718">
        <w:rPr>
          <w:rFonts w:ascii="Times New Roman" w:hAnsi="Times New Roman"/>
          <w:b/>
          <w:bCs/>
          <w:sz w:val="30"/>
          <w:szCs w:val="30"/>
        </w:rPr>
        <w:t xml:space="preserve"> </w:t>
      </w:r>
      <w:r w:rsidR="00503B4E" w:rsidRPr="00195718">
        <w:rPr>
          <w:rFonts w:ascii="Times New Roman" w:hAnsi="Times New Roman"/>
          <w:b/>
          <w:bCs/>
          <w:sz w:val="30"/>
          <w:szCs w:val="30"/>
        </w:rPr>
        <w:t>PER L</w:t>
      </w:r>
      <w:r w:rsidR="00621FA3" w:rsidRPr="00195718">
        <w:rPr>
          <w:rFonts w:ascii="Times New Roman" w:hAnsi="Times New Roman"/>
          <w:b/>
          <w:bCs/>
          <w:sz w:val="30"/>
          <w:szCs w:val="30"/>
        </w:rPr>
        <w:t>’</w:t>
      </w:r>
      <w:r w:rsidR="002A4FE4" w:rsidRPr="00195718">
        <w:rPr>
          <w:rFonts w:ascii="Times New Roman" w:hAnsi="Times New Roman"/>
          <w:b/>
          <w:bCs/>
          <w:sz w:val="30"/>
          <w:szCs w:val="30"/>
        </w:rPr>
        <w:t xml:space="preserve">APPLICAZIONE DELLA TASSA RIFIUTI (TARI) </w:t>
      </w:r>
    </w:p>
    <w:p w14:paraId="6860102F" w14:textId="77777777" w:rsidR="00BA2D53" w:rsidRPr="00195718" w:rsidRDefault="00BA2D53" w:rsidP="00BA2D53">
      <w:pPr>
        <w:rPr>
          <w:rFonts w:ascii="Times New Roman" w:hAnsi="Times New Roman"/>
          <w:sz w:val="30"/>
          <w:szCs w:val="30"/>
        </w:rPr>
      </w:pPr>
    </w:p>
    <w:p w14:paraId="4859BDAE" w14:textId="72461629" w:rsidR="0062744E" w:rsidRPr="00195718" w:rsidRDefault="00BA2D53" w:rsidP="0062744E">
      <w:pPr>
        <w:autoSpaceDE w:val="0"/>
        <w:autoSpaceDN w:val="0"/>
        <w:adjustRightInd w:val="0"/>
        <w:spacing w:after="0" w:line="240" w:lineRule="auto"/>
        <w:jc w:val="center"/>
        <w:rPr>
          <w:rFonts w:ascii="Times New Roman" w:hAnsi="Times New Roman"/>
          <w:b/>
          <w:bCs/>
          <w:sz w:val="30"/>
          <w:szCs w:val="30"/>
        </w:rPr>
      </w:pPr>
      <w:r w:rsidRPr="00195718">
        <w:rPr>
          <w:rFonts w:ascii="Times New Roman" w:hAnsi="Times New Roman"/>
          <w:b/>
          <w:bCs/>
          <w:sz w:val="30"/>
          <w:szCs w:val="30"/>
        </w:rPr>
        <w:t>(</w:t>
      </w:r>
      <w:hyperlink r:id="rId8" w:history="1">
        <w:r w:rsidR="0062744E" w:rsidRPr="00195718">
          <w:rPr>
            <w:rStyle w:val="Collegamentoipertestuale"/>
            <w:rFonts w:ascii="Times New Roman" w:hAnsi="Times New Roman"/>
            <w:b/>
            <w:bCs/>
            <w:sz w:val="30"/>
            <w:szCs w:val="30"/>
          </w:rPr>
          <w:t>art. 1, commi 639 e seguenti della Legge 147 del 27.12.2013</w:t>
        </w:r>
      </w:hyperlink>
      <w:r w:rsidR="0062744E" w:rsidRPr="00195718">
        <w:rPr>
          <w:rFonts w:ascii="Times New Roman" w:hAnsi="Times New Roman"/>
          <w:b/>
          <w:bCs/>
          <w:sz w:val="30"/>
          <w:szCs w:val="30"/>
        </w:rPr>
        <w:t xml:space="preserve">. </w:t>
      </w:r>
    </w:p>
    <w:p w14:paraId="35CE978D" w14:textId="74B981BE" w:rsidR="00A6696B" w:rsidRPr="00195718" w:rsidRDefault="0062744E" w:rsidP="0062744E">
      <w:pPr>
        <w:autoSpaceDE w:val="0"/>
        <w:autoSpaceDN w:val="0"/>
        <w:adjustRightInd w:val="0"/>
        <w:spacing w:after="0" w:line="240" w:lineRule="auto"/>
        <w:jc w:val="center"/>
        <w:rPr>
          <w:rFonts w:ascii="Times New Roman" w:hAnsi="Times New Roman"/>
          <w:b/>
          <w:bCs/>
          <w:sz w:val="30"/>
          <w:szCs w:val="30"/>
        </w:rPr>
      </w:pPr>
      <w:r w:rsidRPr="00195718">
        <w:rPr>
          <w:rFonts w:ascii="Times New Roman" w:hAnsi="Times New Roman"/>
          <w:b/>
          <w:bCs/>
          <w:sz w:val="30"/>
          <w:szCs w:val="30"/>
        </w:rPr>
        <w:t xml:space="preserve"> Legge di stabilità per l</w:t>
      </w:r>
      <w:r w:rsidR="00621FA3" w:rsidRPr="00195718">
        <w:rPr>
          <w:rFonts w:ascii="Times New Roman" w:hAnsi="Times New Roman"/>
          <w:b/>
          <w:bCs/>
          <w:sz w:val="30"/>
          <w:szCs w:val="30"/>
        </w:rPr>
        <w:t>’</w:t>
      </w:r>
      <w:r w:rsidRPr="00195718">
        <w:rPr>
          <w:rFonts w:ascii="Times New Roman" w:hAnsi="Times New Roman"/>
          <w:b/>
          <w:bCs/>
          <w:sz w:val="30"/>
          <w:szCs w:val="30"/>
        </w:rPr>
        <w:t>anno 2014</w:t>
      </w:r>
      <w:r w:rsidR="00BA2D53" w:rsidRPr="00195718">
        <w:rPr>
          <w:rFonts w:ascii="Times New Roman" w:hAnsi="Times New Roman"/>
          <w:b/>
          <w:bCs/>
          <w:sz w:val="30"/>
          <w:szCs w:val="30"/>
        </w:rPr>
        <w:t>)</w:t>
      </w:r>
    </w:p>
    <w:p w14:paraId="5198BFCF" w14:textId="77777777" w:rsidR="00F50AF9" w:rsidRPr="00195718" w:rsidRDefault="00F50AF9" w:rsidP="00BA2D53">
      <w:pPr>
        <w:tabs>
          <w:tab w:val="left" w:pos="1665"/>
        </w:tabs>
        <w:jc w:val="center"/>
        <w:rPr>
          <w:rFonts w:ascii="Times New Roman" w:hAnsi="Times New Roman"/>
          <w:sz w:val="30"/>
          <w:szCs w:val="30"/>
        </w:rPr>
      </w:pPr>
    </w:p>
    <w:p w14:paraId="6C033BE4" w14:textId="77777777" w:rsidR="00F50AF9" w:rsidRPr="00195718" w:rsidRDefault="00F50AF9" w:rsidP="00F50AF9">
      <w:pPr>
        <w:rPr>
          <w:rFonts w:ascii="Times New Roman" w:hAnsi="Times New Roman"/>
          <w:sz w:val="30"/>
          <w:szCs w:val="30"/>
        </w:rPr>
      </w:pPr>
    </w:p>
    <w:p w14:paraId="531D95E9" w14:textId="77777777" w:rsidR="00F50AF9" w:rsidRPr="00195718" w:rsidRDefault="00F50AF9" w:rsidP="0029254B">
      <w:pPr>
        <w:autoSpaceDE w:val="0"/>
        <w:autoSpaceDN w:val="0"/>
        <w:adjustRightInd w:val="0"/>
        <w:spacing w:after="0" w:line="240" w:lineRule="auto"/>
        <w:jc w:val="center"/>
        <w:rPr>
          <w:rFonts w:ascii="Times New Roman" w:hAnsi="Times New Roman"/>
          <w:b/>
          <w:bCs/>
          <w:sz w:val="30"/>
          <w:szCs w:val="30"/>
        </w:rPr>
      </w:pPr>
    </w:p>
    <w:p w14:paraId="4B904A9B" w14:textId="77777777" w:rsidR="00F50AF9" w:rsidRPr="00195718" w:rsidRDefault="00F50AF9" w:rsidP="00F50AF9">
      <w:pPr>
        <w:ind w:firstLine="708"/>
        <w:rPr>
          <w:rFonts w:ascii="Times New Roman" w:hAnsi="Times New Roman"/>
          <w:b/>
          <w:bCs/>
          <w:i/>
          <w:iCs/>
        </w:rPr>
      </w:pPr>
    </w:p>
    <w:p w14:paraId="798B0129" w14:textId="77777777" w:rsidR="00F50AF9" w:rsidRPr="00195718" w:rsidRDefault="00F50AF9" w:rsidP="00F50AF9">
      <w:pPr>
        <w:ind w:firstLine="708"/>
        <w:rPr>
          <w:rFonts w:ascii="Times New Roman" w:hAnsi="Times New Roman"/>
          <w:b/>
          <w:bCs/>
          <w:i/>
          <w:iCs/>
        </w:rPr>
      </w:pPr>
    </w:p>
    <w:p w14:paraId="64B86E77" w14:textId="77777777" w:rsidR="00425E72" w:rsidRPr="00195718" w:rsidRDefault="00425E72" w:rsidP="00F50AF9">
      <w:pPr>
        <w:ind w:firstLine="708"/>
        <w:jc w:val="center"/>
        <w:rPr>
          <w:rFonts w:ascii="Times New Roman" w:hAnsi="Times New Roman"/>
          <w:b/>
          <w:bCs/>
          <w:i/>
          <w:iCs/>
        </w:rPr>
      </w:pPr>
    </w:p>
    <w:p w14:paraId="1272ACB7" w14:textId="77777777" w:rsidR="0062744E" w:rsidRPr="00195718" w:rsidRDefault="0062744E" w:rsidP="00F50AF9">
      <w:pPr>
        <w:ind w:firstLine="708"/>
        <w:jc w:val="center"/>
        <w:rPr>
          <w:rFonts w:ascii="Times New Roman" w:hAnsi="Times New Roman"/>
          <w:b/>
          <w:bCs/>
          <w:i/>
          <w:iCs/>
        </w:rPr>
      </w:pPr>
    </w:p>
    <w:p w14:paraId="5458A805" w14:textId="77777777" w:rsidR="0062744E" w:rsidRPr="00195718" w:rsidRDefault="0062744E" w:rsidP="00F50AF9">
      <w:pPr>
        <w:ind w:firstLine="708"/>
        <w:jc w:val="center"/>
        <w:rPr>
          <w:rFonts w:ascii="Times New Roman" w:hAnsi="Times New Roman"/>
          <w:b/>
          <w:bCs/>
          <w:i/>
          <w:iCs/>
        </w:rPr>
      </w:pPr>
    </w:p>
    <w:p w14:paraId="6832A2DA" w14:textId="77777777" w:rsidR="0062744E" w:rsidRPr="00195718" w:rsidRDefault="0062744E" w:rsidP="00F50AF9">
      <w:pPr>
        <w:ind w:firstLine="708"/>
        <w:jc w:val="center"/>
        <w:rPr>
          <w:rFonts w:ascii="Times New Roman" w:hAnsi="Times New Roman"/>
          <w:b/>
          <w:bCs/>
          <w:i/>
          <w:iCs/>
        </w:rPr>
      </w:pPr>
    </w:p>
    <w:p w14:paraId="3D224E94" w14:textId="77777777" w:rsidR="00F9467E" w:rsidRPr="00195718" w:rsidRDefault="00F9467E" w:rsidP="003506C7">
      <w:pPr>
        <w:pStyle w:val="Sommario2"/>
        <w:rPr>
          <w:sz w:val="22"/>
          <w:szCs w:val="22"/>
        </w:rPr>
      </w:pPr>
    </w:p>
    <w:p w14:paraId="37A528F2" w14:textId="77777777" w:rsidR="0029254B" w:rsidRPr="00195718" w:rsidRDefault="0029254B">
      <w:pPr>
        <w:spacing w:after="0" w:line="240" w:lineRule="auto"/>
        <w:rPr>
          <w:rFonts w:ascii="Times New Roman" w:eastAsia="Times New Roman" w:hAnsi="Times New Roman"/>
        </w:rPr>
      </w:pPr>
      <w:r w:rsidRPr="00195718">
        <w:br w:type="page"/>
      </w:r>
    </w:p>
    <w:p w14:paraId="524DC03B" w14:textId="77777777" w:rsidR="00FB621E" w:rsidRPr="00195718" w:rsidRDefault="00FB621E" w:rsidP="003506C7">
      <w:pPr>
        <w:pStyle w:val="Sommario2"/>
        <w:rPr>
          <w:sz w:val="22"/>
          <w:szCs w:val="22"/>
        </w:rPr>
      </w:pPr>
    </w:p>
    <w:p w14:paraId="71776BAD" w14:textId="77777777" w:rsidR="00FB621E" w:rsidRPr="00195718" w:rsidRDefault="00FB621E" w:rsidP="003506C7">
      <w:pPr>
        <w:pStyle w:val="Sommario2"/>
        <w:rPr>
          <w:sz w:val="22"/>
          <w:szCs w:val="22"/>
        </w:rPr>
      </w:pPr>
    </w:p>
    <w:p w14:paraId="01D321EA" w14:textId="0BD47ACB" w:rsidR="0030651F" w:rsidRPr="00195718" w:rsidRDefault="0030651F" w:rsidP="003506C7">
      <w:pPr>
        <w:pStyle w:val="Sommario2"/>
        <w:rPr>
          <w:sz w:val="22"/>
          <w:szCs w:val="22"/>
        </w:rPr>
      </w:pPr>
      <w:r w:rsidRPr="00195718">
        <w:rPr>
          <w:sz w:val="22"/>
          <w:szCs w:val="22"/>
        </w:rPr>
        <w:t>INDICE</w:t>
      </w:r>
    </w:p>
    <w:sdt>
      <w:sdtPr>
        <w:rPr>
          <w:rFonts w:ascii="Calibri" w:eastAsia="Calibri" w:hAnsi="Calibri"/>
          <w:sz w:val="22"/>
          <w:szCs w:val="22"/>
        </w:rPr>
        <w:id w:val="-2125222906"/>
        <w:docPartObj>
          <w:docPartGallery w:val="Table of Contents"/>
          <w:docPartUnique/>
        </w:docPartObj>
      </w:sdtPr>
      <w:sdtEndPr>
        <w:rPr>
          <w:b/>
          <w:bCs/>
        </w:rPr>
      </w:sdtEndPr>
      <w:sdtContent>
        <w:p w14:paraId="35E5A21F" w14:textId="0091E043" w:rsidR="001B705E" w:rsidRPr="00195718" w:rsidRDefault="0030651F">
          <w:pPr>
            <w:pStyle w:val="Sommario2"/>
            <w:rPr>
              <w:rFonts w:asciiTheme="minorHAnsi" w:eastAsiaTheme="minorEastAsia" w:hAnsiTheme="minorHAnsi" w:cstheme="minorBidi"/>
              <w:noProof/>
              <w:sz w:val="22"/>
              <w:szCs w:val="22"/>
              <w:lang w:eastAsia="it-IT"/>
            </w:rPr>
          </w:pPr>
          <w:r w:rsidRPr="00195718">
            <w:rPr>
              <w:sz w:val="22"/>
              <w:szCs w:val="22"/>
            </w:rPr>
            <w:fldChar w:fldCharType="begin"/>
          </w:r>
          <w:r w:rsidRPr="00195718">
            <w:rPr>
              <w:sz w:val="22"/>
              <w:szCs w:val="22"/>
            </w:rPr>
            <w:instrText xml:space="preserve"> TOC \o "1-3" \h \z \u </w:instrText>
          </w:r>
          <w:r w:rsidRPr="00195718">
            <w:rPr>
              <w:sz w:val="22"/>
              <w:szCs w:val="22"/>
            </w:rPr>
            <w:fldChar w:fldCharType="separate"/>
          </w:r>
          <w:hyperlink w:anchor="_Toc74322701" w:history="1">
            <w:r w:rsidR="001B705E" w:rsidRPr="00195718">
              <w:rPr>
                <w:rStyle w:val="Collegamentoipertestuale"/>
                <w:b/>
                <w:bCs/>
                <w:noProof/>
                <w:lang w:eastAsia="x-none"/>
              </w:rPr>
              <w:t>Art. 1 - Oggetto e Scopo del regolamento</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_Toc74322701 \h </w:instrText>
            </w:r>
            <w:r w:rsidR="001B705E" w:rsidRPr="00195718">
              <w:rPr>
                <w:noProof/>
                <w:webHidden/>
              </w:rPr>
            </w:r>
            <w:r w:rsidR="001B705E" w:rsidRPr="00195718">
              <w:rPr>
                <w:noProof/>
                <w:webHidden/>
              </w:rPr>
              <w:fldChar w:fldCharType="separate"/>
            </w:r>
            <w:r w:rsidR="001B705E" w:rsidRPr="00195718">
              <w:rPr>
                <w:noProof/>
                <w:webHidden/>
              </w:rPr>
              <w:t>4</w:t>
            </w:r>
            <w:r w:rsidR="001B705E" w:rsidRPr="00195718">
              <w:rPr>
                <w:noProof/>
                <w:webHidden/>
              </w:rPr>
              <w:fldChar w:fldCharType="end"/>
            </w:r>
          </w:hyperlink>
        </w:p>
        <w:p w14:paraId="45895C9F" w14:textId="54108C1E" w:rsidR="001B705E" w:rsidRPr="00195718" w:rsidRDefault="00D9679B">
          <w:pPr>
            <w:pStyle w:val="Sommario2"/>
            <w:rPr>
              <w:rFonts w:asciiTheme="minorHAnsi" w:eastAsiaTheme="minorEastAsia" w:hAnsiTheme="minorHAnsi" w:cstheme="minorBidi"/>
              <w:noProof/>
              <w:sz w:val="22"/>
              <w:szCs w:val="22"/>
              <w:lang w:eastAsia="it-IT"/>
            </w:rPr>
          </w:pPr>
          <w:hyperlink w:anchor="_Toc74322702" w:history="1">
            <w:r w:rsidR="001B705E" w:rsidRPr="00195718">
              <w:rPr>
                <w:rStyle w:val="Collegamentoipertestuale"/>
                <w:b/>
                <w:bCs/>
                <w:noProof/>
                <w:lang w:eastAsia="x-none"/>
              </w:rPr>
              <w:t>Art. 2 - Istituzione della TARI</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_Toc74322702 \h </w:instrText>
            </w:r>
            <w:r w:rsidR="001B705E" w:rsidRPr="00195718">
              <w:rPr>
                <w:noProof/>
                <w:webHidden/>
              </w:rPr>
            </w:r>
            <w:r w:rsidR="001B705E" w:rsidRPr="00195718">
              <w:rPr>
                <w:noProof/>
                <w:webHidden/>
              </w:rPr>
              <w:fldChar w:fldCharType="separate"/>
            </w:r>
            <w:r w:rsidR="001B705E" w:rsidRPr="00195718">
              <w:rPr>
                <w:noProof/>
                <w:webHidden/>
              </w:rPr>
              <w:t>4</w:t>
            </w:r>
            <w:r w:rsidR="001B705E" w:rsidRPr="00195718">
              <w:rPr>
                <w:noProof/>
                <w:webHidden/>
              </w:rPr>
              <w:fldChar w:fldCharType="end"/>
            </w:r>
          </w:hyperlink>
        </w:p>
        <w:p w14:paraId="41B3260A" w14:textId="6EA4D2EB" w:rsidR="001B705E" w:rsidRPr="00195718" w:rsidRDefault="00D9679B">
          <w:pPr>
            <w:pStyle w:val="Sommario2"/>
            <w:rPr>
              <w:rFonts w:asciiTheme="minorHAnsi" w:eastAsiaTheme="minorEastAsia" w:hAnsiTheme="minorHAnsi" w:cstheme="minorBidi"/>
              <w:noProof/>
              <w:sz w:val="22"/>
              <w:szCs w:val="22"/>
              <w:lang w:eastAsia="it-IT"/>
            </w:rPr>
          </w:pPr>
          <w:hyperlink w:anchor="_Toc74322703" w:history="1">
            <w:r w:rsidR="001B705E" w:rsidRPr="00195718">
              <w:rPr>
                <w:rStyle w:val="Collegamentoipertestuale"/>
                <w:b/>
                <w:bCs/>
                <w:noProof/>
                <w:lang w:eastAsia="x-none"/>
              </w:rPr>
              <w:t>Art. 3 - Presupposto oggettivo della TARI</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_Toc74322703 \h </w:instrText>
            </w:r>
            <w:r w:rsidR="001B705E" w:rsidRPr="00195718">
              <w:rPr>
                <w:noProof/>
                <w:webHidden/>
              </w:rPr>
            </w:r>
            <w:r w:rsidR="001B705E" w:rsidRPr="00195718">
              <w:rPr>
                <w:noProof/>
                <w:webHidden/>
              </w:rPr>
              <w:fldChar w:fldCharType="separate"/>
            </w:r>
            <w:r w:rsidR="001B705E" w:rsidRPr="00195718">
              <w:rPr>
                <w:noProof/>
                <w:webHidden/>
              </w:rPr>
              <w:t>4</w:t>
            </w:r>
            <w:r w:rsidR="001B705E" w:rsidRPr="00195718">
              <w:rPr>
                <w:noProof/>
                <w:webHidden/>
              </w:rPr>
              <w:fldChar w:fldCharType="end"/>
            </w:r>
          </w:hyperlink>
        </w:p>
        <w:p w14:paraId="10C72527" w14:textId="7E2A33AB" w:rsidR="001B705E" w:rsidRPr="00195718" w:rsidRDefault="00D9679B">
          <w:pPr>
            <w:pStyle w:val="Sommario2"/>
            <w:rPr>
              <w:rFonts w:asciiTheme="minorHAnsi" w:eastAsiaTheme="minorEastAsia" w:hAnsiTheme="minorHAnsi" w:cstheme="minorBidi"/>
              <w:noProof/>
              <w:sz w:val="22"/>
              <w:szCs w:val="22"/>
              <w:lang w:eastAsia="it-IT"/>
            </w:rPr>
          </w:pPr>
          <w:hyperlink w:anchor="_Toc74322704" w:history="1">
            <w:r w:rsidR="001B705E" w:rsidRPr="00195718">
              <w:rPr>
                <w:rStyle w:val="Collegamentoipertestuale"/>
                <w:b/>
                <w:bCs/>
                <w:noProof/>
                <w:lang w:eastAsia="x-none"/>
              </w:rPr>
              <w:t>Art. 4 - Soggetto attivo del tributo</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_Toc74322704 \h </w:instrText>
            </w:r>
            <w:r w:rsidR="001B705E" w:rsidRPr="00195718">
              <w:rPr>
                <w:noProof/>
                <w:webHidden/>
              </w:rPr>
            </w:r>
            <w:r w:rsidR="001B705E" w:rsidRPr="00195718">
              <w:rPr>
                <w:noProof/>
                <w:webHidden/>
              </w:rPr>
              <w:fldChar w:fldCharType="separate"/>
            </w:r>
            <w:r w:rsidR="001B705E" w:rsidRPr="00195718">
              <w:rPr>
                <w:noProof/>
                <w:webHidden/>
              </w:rPr>
              <w:t>5</w:t>
            </w:r>
            <w:r w:rsidR="001B705E" w:rsidRPr="00195718">
              <w:rPr>
                <w:noProof/>
                <w:webHidden/>
              </w:rPr>
              <w:fldChar w:fldCharType="end"/>
            </w:r>
          </w:hyperlink>
        </w:p>
        <w:p w14:paraId="42E902A3" w14:textId="1D30CA37" w:rsidR="001B705E" w:rsidRPr="00195718" w:rsidRDefault="00D9679B">
          <w:pPr>
            <w:pStyle w:val="Sommario2"/>
            <w:rPr>
              <w:rFonts w:asciiTheme="minorHAnsi" w:eastAsiaTheme="minorEastAsia" w:hAnsiTheme="minorHAnsi" w:cstheme="minorBidi"/>
              <w:noProof/>
              <w:sz w:val="22"/>
              <w:szCs w:val="22"/>
              <w:lang w:eastAsia="it-IT"/>
            </w:rPr>
          </w:pPr>
          <w:hyperlink w:anchor="_Toc74322705" w:history="1">
            <w:r w:rsidR="001B705E" w:rsidRPr="00195718">
              <w:rPr>
                <w:rStyle w:val="Collegamentoipertestuale"/>
                <w:b/>
                <w:bCs/>
                <w:noProof/>
                <w:lang w:eastAsia="x-none"/>
              </w:rPr>
              <w:t>Art. 5 - Soggetto passivo del tributo</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_Toc74322705 \h </w:instrText>
            </w:r>
            <w:r w:rsidR="001B705E" w:rsidRPr="00195718">
              <w:rPr>
                <w:noProof/>
                <w:webHidden/>
              </w:rPr>
            </w:r>
            <w:r w:rsidR="001B705E" w:rsidRPr="00195718">
              <w:rPr>
                <w:noProof/>
                <w:webHidden/>
              </w:rPr>
              <w:fldChar w:fldCharType="separate"/>
            </w:r>
            <w:r w:rsidR="001B705E" w:rsidRPr="00195718">
              <w:rPr>
                <w:noProof/>
                <w:webHidden/>
              </w:rPr>
              <w:t>5</w:t>
            </w:r>
            <w:r w:rsidR="001B705E" w:rsidRPr="00195718">
              <w:rPr>
                <w:noProof/>
                <w:webHidden/>
              </w:rPr>
              <w:fldChar w:fldCharType="end"/>
            </w:r>
          </w:hyperlink>
        </w:p>
        <w:p w14:paraId="00170D45" w14:textId="1BB4C587" w:rsidR="001B705E" w:rsidRPr="00195718" w:rsidRDefault="00D9679B">
          <w:pPr>
            <w:pStyle w:val="Sommario2"/>
            <w:rPr>
              <w:rFonts w:asciiTheme="minorHAnsi" w:eastAsiaTheme="minorEastAsia" w:hAnsiTheme="minorHAnsi" w:cstheme="minorBidi"/>
              <w:noProof/>
              <w:sz w:val="22"/>
              <w:szCs w:val="22"/>
              <w:lang w:eastAsia="it-IT"/>
            </w:rPr>
          </w:pPr>
          <w:hyperlink w:anchor="_Toc74322706" w:history="1">
            <w:r w:rsidR="001B705E" w:rsidRPr="00195718">
              <w:rPr>
                <w:rStyle w:val="Collegamentoipertestuale"/>
                <w:b/>
                <w:bCs/>
                <w:noProof/>
                <w:lang w:eastAsia="x-none"/>
              </w:rPr>
              <w:t>Art. 6 - Decorrenza del tributo sui rifiuti</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_Toc74322706 \h </w:instrText>
            </w:r>
            <w:r w:rsidR="001B705E" w:rsidRPr="00195718">
              <w:rPr>
                <w:noProof/>
                <w:webHidden/>
              </w:rPr>
            </w:r>
            <w:r w:rsidR="001B705E" w:rsidRPr="00195718">
              <w:rPr>
                <w:noProof/>
                <w:webHidden/>
              </w:rPr>
              <w:fldChar w:fldCharType="separate"/>
            </w:r>
            <w:r w:rsidR="001B705E" w:rsidRPr="00195718">
              <w:rPr>
                <w:noProof/>
                <w:webHidden/>
              </w:rPr>
              <w:t>6</w:t>
            </w:r>
            <w:r w:rsidR="001B705E" w:rsidRPr="00195718">
              <w:rPr>
                <w:noProof/>
                <w:webHidden/>
              </w:rPr>
              <w:fldChar w:fldCharType="end"/>
            </w:r>
          </w:hyperlink>
        </w:p>
        <w:p w14:paraId="0F64D2AE" w14:textId="737FE43E" w:rsidR="001B705E" w:rsidRPr="00195718" w:rsidRDefault="00D9679B">
          <w:pPr>
            <w:pStyle w:val="Sommario2"/>
            <w:rPr>
              <w:rFonts w:asciiTheme="minorHAnsi" w:eastAsiaTheme="minorEastAsia" w:hAnsiTheme="minorHAnsi" w:cstheme="minorBidi"/>
              <w:noProof/>
              <w:sz w:val="22"/>
              <w:szCs w:val="22"/>
              <w:lang w:eastAsia="it-IT"/>
            </w:rPr>
          </w:pPr>
          <w:hyperlink w:anchor="_Toc74322707" w:history="1">
            <w:r w:rsidR="001B705E" w:rsidRPr="00195718">
              <w:rPr>
                <w:rStyle w:val="Collegamentoipertestuale"/>
                <w:b/>
                <w:bCs/>
                <w:noProof/>
                <w:lang w:eastAsia="x-none"/>
              </w:rPr>
              <w:t>Art. 7 - Commisurazione e gettito complessivo del tributo annuale</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_Toc74322707 \h </w:instrText>
            </w:r>
            <w:r w:rsidR="001B705E" w:rsidRPr="00195718">
              <w:rPr>
                <w:noProof/>
                <w:webHidden/>
              </w:rPr>
            </w:r>
            <w:r w:rsidR="001B705E" w:rsidRPr="00195718">
              <w:rPr>
                <w:noProof/>
                <w:webHidden/>
              </w:rPr>
              <w:fldChar w:fldCharType="separate"/>
            </w:r>
            <w:r w:rsidR="001B705E" w:rsidRPr="00195718">
              <w:rPr>
                <w:noProof/>
                <w:webHidden/>
              </w:rPr>
              <w:t>6</w:t>
            </w:r>
            <w:r w:rsidR="001B705E" w:rsidRPr="00195718">
              <w:rPr>
                <w:noProof/>
                <w:webHidden/>
              </w:rPr>
              <w:fldChar w:fldCharType="end"/>
            </w:r>
          </w:hyperlink>
        </w:p>
        <w:p w14:paraId="29F3230C" w14:textId="2CC3FE48" w:rsidR="001B705E" w:rsidRPr="00195718" w:rsidRDefault="00D9679B">
          <w:pPr>
            <w:pStyle w:val="Sommario2"/>
            <w:rPr>
              <w:rFonts w:asciiTheme="minorHAnsi" w:eastAsiaTheme="minorEastAsia" w:hAnsiTheme="minorHAnsi" w:cstheme="minorBidi"/>
              <w:noProof/>
              <w:sz w:val="22"/>
              <w:szCs w:val="22"/>
              <w:lang w:eastAsia="it-IT"/>
            </w:rPr>
          </w:pPr>
          <w:hyperlink w:anchor="_Toc74322708" w:history="1">
            <w:r w:rsidR="001B705E" w:rsidRPr="00195718">
              <w:rPr>
                <w:rStyle w:val="Collegamentoipertestuale"/>
                <w:b/>
                <w:bCs/>
                <w:noProof/>
                <w:lang w:eastAsia="x-none"/>
              </w:rPr>
              <w:t>Art. 8 - Calcolo della tariffa per le utenze domestiche</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_Toc74322708 \h </w:instrText>
            </w:r>
            <w:r w:rsidR="001B705E" w:rsidRPr="00195718">
              <w:rPr>
                <w:noProof/>
                <w:webHidden/>
              </w:rPr>
            </w:r>
            <w:r w:rsidR="001B705E" w:rsidRPr="00195718">
              <w:rPr>
                <w:noProof/>
                <w:webHidden/>
              </w:rPr>
              <w:fldChar w:fldCharType="separate"/>
            </w:r>
            <w:r w:rsidR="001B705E" w:rsidRPr="00195718">
              <w:rPr>
                <w:noProof/>
                <w:webHidden/>
              </w:rPr>
              <w:t>7</w:t>
            </w:r>
            <w:r w:rsidR="001B705E" w:rsidRPr="00195718">
              <w:rPr>
                <w:noProof/>
                <w:webHidden/>
              </w:rPr>
              <w:fldChar w:fldCharType="end"/>
            </w:r>
          </w:hyperlink>
        </w:p>
        <w:p w14:paraId="6F944F94" w14:textId="419718C6" w:rsidR="001B705E" w:rsidRPr="00195718" w:rsidRDefault="00D9679B">
          <w:pPr>
            <w:pStyle w:val="Sommario2"/>
            <w:rPr>
              <w:rFonts w:asciiTheme="minorHAnsi" w:eastAsiaTheme="minorEastAsia" w:hAnsiTheme="minorHAnsi" w:cstheme="minorBidi"/>
              <w:noProof/>
              <w:sz w:val="22"/>
              <w:szCs w:val="22"/>
              <w:lang w:eastAsia="it-IT"/>
            </w:rPr>
          </w:pPr>
          <w:hyperlink w:anchor="_Toc74322709" w:history="1">
            <w:r w:rsidR="001B705E" w:rsidRPr="00195718">
              <w:rPr>
                <w:rStyle w:val="Collegamentoipertestuale"/>
                <w:b/>
                <w:bCs/>
                <w:noProof/>
                <w:lang w:eastAsia="x-none"/>
              </w:rPr>
              <w:t>Art. 9 - Numero di occupanti</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_Toc74322709 \h </w:instrText>
            </w:r>
            <w:r w:rsidR="001B705E" w:rsidRPr="00195718">
              <w:rPr>
                <w:noProof/>
                <w:webHidden/>
              </w:rPr>
            </w:r>
            <w:r w:rsidR="001B705E" w:rsidRPr="00195718">
              <w:rPr>
                <w:noProof/>
                <w:webHidden/>
              </w:rPr>
              <w:fldChar w:fldCharType="separate"/>
            </w:r>
            <w:r w:rsidR="001B705E" w:rsidRPr="00195718">
              <w:rPr>
                <w:noProof/>
                <w:webHidden/>
              </w:rPr>
              <w:t>7</w:t>
            </w:r>
            <w:r w:rsidR="001B705E" w:rsidRPr="00195718">
              <w:rPr>
                <w:noProof/>
                <w:webHidden/>
              </w:rPr>
              <w:fldChar w:fldCharType="end"/>
            </w:r>
          </w:hyperlink>
        </w:p>
        <w:p w14:paraId="27BDCEB0" w14:textId="5D993BDC" w:rsidR="001B705E" w:rsidRPr="00195718" w:rsidRDefault="00D9679B">
          <w:pPr>
            <w:pStyle w:val="Sommario2"/>
            <w:rPr>
              <w:rFonts w:asciiTheme="minorHAnsi" w:eastAsiaTheme="minorEastAsia" w:hAnsiTheme="minorHAnsi" w:cstheme="minorBidi"/>
              <w:noProof/>
              <w:sz w:val="22"/>
              <w:szCs w:val="22"/>
              <w:lang w:eastAsia="it-IT"/>
            </w:rPr>
          </w:pPr>
          <w:hyperlink w:anchor="_Toc74322710" w:history="1">
            <w:r w:rsidR="001B705E" w:rsidRPr="00195718">
              <w:rPr>
                <w:rStyle w:val="Collegamentoipertestuale"/>
                <w:b/>
                <w:bCs/>
                <w:noProof/>
                <w:lang w:eastAsia="x-none"/>
              </w:rPr>
              <w:t>Art. 10 - Calcolo della tariffa per le utenze non domestiche</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_Toc74322710 \h </w:instrText>
            </w:r>
            <w:r w:rsidR="001B705E" w:rsidRPr="00195718">
              <w:rPr>
                <w:noProof/>
                <w:webHidden/>
              </w:rPr>
            </w:r>
            <w:r w:rsidR="001B705E" w:rsidRPr="00195718">
              <w:rPr>
                <w:noProof/>
                <w:webHidden/>
              </w:rPr>
              <w:fldChar w:fldCharType="separate"/>
            </w:r>
            <w:r w:rsidR="001B705E" w:rsidRPr="00195718">
              <w:rPr>
                <w:noProof/>
                <w:webHidden/>
              </w:rPr>
              <w:t>8</w:t>
            </w:r>
            <w:r w:rsidR="001B705E" w:rsidRPr="00195718">
              <w:rPr>
                <w:noProof/>
                <w:webHidden/>
              </w:rPr>
              <w:fldChar w:fldCharType="end"/>
            </w:r>
          </w:hyperlink>
        </w:p>
        <w:p w14:paraId="37AEFB66" w14:textId="6EC55625" w:rsidR="001B705E" w:rsidRPr="00195718" w:rsidRDefault="00D9679B">
          <w:pPr>
            <w:pStyle w:val="Sommario2"/>
            <w:rPr>
              <w:rFonts w:asciiTheme="minorHAnsi" w:eastAsiaTheme="minorEastAsia" w:hAnsiTheme="minorHAnsi" w:cstheme="minorBidi"/>
              <w:noProof/>
              <w:sz w:val="22"/>
              <w:szCs w:val="22"/>
              <w:lang w:eastAsia="it-IT"/>
            </w:rPr>
          </w:pPr>
          <w:hyperlink w:anchor="_Toc74322711" w:history="1">
            <w:r w:rsidR="001B705E" w:rsidRPr="00195718">
              <w:rPr>
                <w:rStyle w:val="Collegamentoipertestuale"/>
                <w:b/>
                <w:bCs/>
                <w:noProof/>
                <w:lang w:eastAsia="x-none"/>
              </w:rPr>
              <w:t>Art. 11 - Esclusione dal tributo</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_Toc74322711 \h </w:instrText>
            </w:r>
            <w:r w:rsidR="001B705E" w:rsidRPr="00195718">
              <w:rPr>
                <w:noProof/>
                <w:webHidden/>
              </w:rPr>
            </w:r>
            <w:r w:rsidR="001B705E" w:rsidRPr="00195718">
              <w:rPr>
                <w:noProof/>
                <w:webHidden/>
              </w:rPr>
              <w:fldChar w:fldCharType="separate"/>
            </w:r>
            <w:r w:rsidR="001B705E" w:rsidRPr="00195718">
              <w:rPr>
                <w:noProof/>
                <w:webHidden/>
              </w:rPr>
              <w:t>9</w:t>
            </w:r>
            <w:r w:rsidR="001B705E" w:rsidRPr="00195718">
              <w:rPr>
                <w:noProof/>
                <w:webHidden/>
              </w:rPr>
              <w:fldChar w:fldCharType="end"/>
            </w:r>
          </w:hyperlink>
        </w:p>
        <w:p w14:paraId="4EEF3A24" w14:textId="1311C5C2" w:rsidR="001B705E" w:rsidRPr="00195718" w:rsidRDefault="00D9679B">
          <w:pPr>
            <w:pStyle w:val="Sommario2"/>
            <w:rPr>
              <w:rFonts w:asciiTheme="minorHAnsi" w:eastAsiaTheme="minorEastAsia" w:hAnsiTheme="minorHAnsi" w:cstheme="minorBidi"/>
              <w:noProof/>
              <w:sz w:val="22"/>
              <w:szCs w:val="22"/>
              <w:lang w:eastAsia="it-IT"/>
            </w:rPr>
          </w:pPr>
          <w:hyperlink w:anchor="_Toc74322712" w:history="1">
            <w:r w:rsidR="001B705E" w:rsidRPr="00195718">
              <w:rPr>
                <w:rStyle w:val="Collegamentoipertestuale"/>
                <w:b/>
                <w:bCs/>
                <w:noProof/>
                <w:lang w:eastAsia="x-none"/>
              </w:rPr>
              <w:t>Art. 12 - Rifiuti speciali</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_Toc74322712 \h </w:instrText>
            </w:r>
            <w:r w:rsidR="001B705E" w:rsidRPr="00195718">
              <w:rPr>
                <w:noProof/>
                <w:webHidden/>
              </w:rPr>
            </w:r>
            <w:r w:rsidR="001B705E" w:rsidRPr="00195718">
              <w:rPr>
                <w:noProof/>
                <w:webHidden/>
              </w:rPr>
              <w:fldChar w:fldCharType="separate"/>
            </w:r>
            <w:r w:rsidR="001B705E" w:rsidRPr="00195718">
              <w:rPr>
                <w:noProof/>
                <w:webHidden/>
              </w:rPr>
              <w:t>10</w:t>
            </w:r>
            <w:r w:rsidR="001B705E" w:rsidRPr="00195718">
              <w:rPr>
                <w:noProof/>
                <w:webHidden/>
              </w:rPr>
              <w:fldChar w:fldCharType="end"/>
            </w:r>
          </w:hyperlink>
        </w:p>
        <w:p w14:paraId="4A9658DC" w14:textId="292264B3" w:rsidR="001B705E" w:rsidRPr="00195718" w:rsidRDefault="00D9679B">
          <w:pPr>
            <w:pStyle w:val="Sommario2"/>
            <w:rPr>
              <w:rFonts w:asciiTheme="minorHAnsi" w:eastAsiaTheme="minorEastAsia" w:hAnsiTheme="minorHAnsi" w:cstheme="minorBidi"/>
              <w:noProof/>
              <w:sz w:val="22"/>
              <w:szCs w:val="22"/>
              <w:lang w:eastAsia="it-IT"/>
            </w:rPr>
          </w:pPr>
          <w:hyperlink w:anchor="_Toc74322713" w:history="1">
            <w:r w:rsidR="001B705E" w:rsidRPr="00195718">
              <w:rPr>
                <w:rStyle w:val="Collegamentoipertestuale"/>
                <w:b/>
                <w:bCs/>
                <w:noProof/>
                <w:lang w:eastAsia="x-none"/>
              </w:rPr>
              <w:t>Art. 13 - Esenzione dal tributo</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_Toc74322713 \h </w:instrText>
            </w:r>
            <w:r w:rsidR="001B705E" w:rsidRPr="00195718">
              <w:rPr>
                <w:noProof/>
                <w:webHidden/>
              </w:rPr>
            </w:r>
            <w:r w:rsidR="001B705E" w:rsidRPr="00195718">
              <w:rPr>
                <w:noProof/>
                <w:webHidden/>
              </w:rPr>
              <w:fldChar w:fldCharType="separate"/>
            </w:r>
            <w:r w:rsidR="001B705E" w:rsidRPr="00195718">
              <w:rPr>
                <w:noProof/>
                <w:webHidden/>
              </w:rPr>
              <w:t>10</w:t>
            </w:r>
            <w:r w:rsidR="001B705E" w:rsidRPr="00195718">
              <w:rPr>
                <w:noProof/>
                <w:webHidden/>
              </w:rPr>
              <w:fldChar w:fldCharType="end"/>
            </w:r>
          </w:hyperlink>
        </w:p>
        <w:p w14:paraId="04DBCB57" w14:textId="7BA880D4" w:rsidR="001B705E" w:rsidRPr="00195718" w:rsidRDefault="00D9679B">
          <w:pPr>
            <w:pStyle w:val="Sommario2"/>
            <w:rPr>
              <w:rFonts w:asciiTheme="minorHAnsi" w:eastAsiaTheme="minorEastAsia" w:hAnsiTheme="minorHAnsi" w:cstheme="minorBidi"/>
              <w:noProof/>
              <w:sz w:val="22"/>
              <w:szCs w:val="22"/>
              <w:lang w:eastAsia="it-IT"/>
            </w:rPr>
          </w:pPr>
          <w:hyperlink w:anchor="_Toc74322714" w:history="1">
            <w:r w:rsidR="001B705E" w:rsidRPr="00195718">
              <w:rPr>
                <w:rStyle w:val="Collegamentoipertestuale"/>
                <w:b/>
                <w:bCs/>
                <w:noProof/>
                <w:lang w:eastAsia="x-none"/>
              </w:rPr>
              <w:t>Art. 14 - Riduzioni per le utenze non domestiche in caso di uscita dal servizio pubblico</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_Toc74322714 \h </w:instrText>
            </w:r>
            <w:r w:rsidR="001B705E" w:rsidRPr="00195718">
              <w:rPr>
                <w:noProof/>
                <w:webHidden/>
              </w:rPr>
            </w:r>
            <w:r w:rsidR="001B705E" w:rsidRPr="00195718">
              <w:rPr>
                <w:noProof/>
                <w:webHidden/>
              </w:rPr>
              <w:fldChar w:fldCharType="separate"/>
            </w:r>
            <w:r w:rsidR="001B705E" w:rsidRPr="00195718">
              <w:rPr>
                <w:noProof/>
                <w:webHidden/>
              </w:rPr>
              <w:t>10</w:t>
            </w:r>
            <w:r w:rsidR="001B705E" w:rsidRPr="00195718">
              <w:rPr>
                <w:noProof/>
                <w:webHidden/>
              </w:rPr>
              <w:fldChar w:fldCharType="end"/>
            </w:r>
          </w:hyperlink>
        </w:p>
        <w:p w14:paraId="7F146CCB" w14:textId="55AFAA1D" w:rsidR="001B705E" w:rsidRPr="00195718" w:rsidRDefault="00D9679B">
          <w:pPr>
            <w:pStyle w:val="Sommario2"/>
            <w:rPr>
              <w:rFonts w:asciiTheme="minorHAnsi" w:eastAsiaTheme="minorEastAsia" w:hAnsiTheme="minorHAnsi" w:cstheme="minorBidi"/>
              <w:noProof/>
              <w:sz w:val="22"/>
              <w:szCs w:val="22"/>
              <w:lang w:eastAsia="it-IT"/>
            </w:rPr>
          </w:pPr>
          <w:hyperlink w:anchor="_Toc74322715" w:history="1">
            <w:r w:rsidR="001B705E" w:rsidRPr="00195718">
              <w:rPr>
                <w:rStyle w:val="Collegamentoipertestuale"/>
                <w:b/>
                <w:bCs/>
                <w:noProof/>
                <w:lang w:eastAsia="x-none"/>
              </w:rPr>
              <w:t>Art. 15 - Riduzioni tariffarie per minore produzione e per smaltimento in proprio di rifiuti speciali</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_Toc74322715 \h </w:instrText>
            </w:r>
            <w:r w:rsidR="001B705E" w:rsidRPr="00195718">
              <w:rPr>
                <w:noProof/>
                <w:webHidden/>
              </w:rPr>
            </w:r>
            <w:r w:rsidR="001B705E" w:rsidRPr="00195718">
              <w:rPr>
                <w:noProof/>
                <w:webHidden/>
              </w:rPr>
              <w:fldChar w:fldCharType="separate"/>
            </w:r>
            <w:r w:rsidR="001B705E" w:rsidRPr="00195718">
              <w:rPr>
                <w:noProof/>
                <w:webHidden/>
              </w:rPr>
              <w:t>11</w:t>
            </w:r>
            <w:r w:rsidR="001B705E" w:rsidRPr="00195718">
              <w:rPr>
                <w:noProof/>
                <w:webHidden/>
              </w:rPr>
              <w:fldChar w:fldCharType="end"/>
            </w:r>
          </w:hyperlink>
        </w:p>
        <w:p w14:paraId="4D9E9DAF" w14:textId="4BA3EAB8" w:rsidR="001B705E" w:rsidRPr="00195718" w:rsidRDefault="00D9679B">
          <w:pPr>
            <w:pStyle w:val="Sommario2"/>
            <w:rPr>
              <w:rFonts w:asciiTheme="minorHAnsi" w:eastAsiaTheme="minorEastAsia" w:hAnsiTheme="minorHAnsi" w:cstheme="minorBidi"/>
              <w:noProof/>
              <w:sz w:val="22"/>
              <w:szCs w:val="22"/>
              <w:lang w:eastAsia="it-IT"/>
            </w:rPr>
          </w:pPr>
          <w:hyperlink w:anchor="_Toc74322716" w:history="1">
            <w:r w:rsidR="001B705E" w:rsidRPr="00195718">
              <w:rPr>
                <w:rStyle w:val="Collegamentoipertestuale"/>
                <w:b/>
                <w:bCs/>
                <w:noProof/>
                <w:lang w:eastAsia="x-none"/>
              </w:rPr>
              <w:t>Art. 16 - Procedura per il riconoscimento della riduzione per avvio a riciclo dei rifiuti urbani prodotti da utenze NON domestiche</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_Toc74322716 \h </w:instrText>
            </w:r>
            <w:r w:rsidR="001B705E" w:rsidRPr="00195718">
              <w:rPr>
                <w:noProof/>
                <w:webHidden/>
              </w:rPr>
            </w:r>
            <w:r w:rsidR="001B705E" w:rsidRPr="00195718">
              <w:rPr>
                <w:noProof/>
                <w:webHidden/>
              </w:rPr>
              <w:fldChar w:fldCharType="separate"/>
            </w:r>
            <w:r w:rsidR="001B705E" w:rsidRPr="00195718">
              <w:rPr>
                <w:noProof/>
                <w:webHidden/>
              </w:rPr>
              <w:t>13</w:t>
            </w:r>
            <w:r w:rsidR="001B705E" w:rsidRPr="00195718">
              <w:rPr>
                <w:noProof/>
                <w:webHidden/>
              </w:rPr>
              <w:fldChar w:fldCharType="end"/>
            </w:r>
          </w:hyperlink>
        </w:p>
        <w:p w14:paraId="591418D1" w14:textId="0252AFEB" w:rsidR="001B705E" w:rsidRPr="00195718" w:rsidRDefault="00D9679B">
          <w:pPr>
            <w:pStyle w:val="Sommario2"/>
            <w:rPr>
              <w:rFonts w:asciiTheme="minorHAnsi" w:eastAsiaTheme="minorEastAsia" w:hAnsiTheme="minorHAnsi" w:cstheme="minorBidi"/>
              <w:noProof/>
              <w:sz w:val="22"/>
              <w:szCs w:val="22"/>
              <w:lang w:eastAsia="it-IT"/>
            </w:rPr>
          </w:pPr>
          <w:hyperlink w:anchor="_Toc74322717" w:history="1">
            <w:r w:rsidR="001B705E" w:rsidRPr="00195718">
              <w:rPr>
                <w:rStyle w:val="Collegamentoipertestuale"/>
                <w:b/>
                <w:bCs/>
                <w:noProof/>
                <w:lang w:eastAsia="x-none"/>
              </w:rPr>
              <w:t>Art. 17 - Riduzione per compostaggio domestico da parte delle utenze domestiche</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_Toc74322717 \h </w:instrText>
            </w:r>
            <w:r w:rsidR="001B705E" w:rsidRPr="00195718">
              <w:rPr>
                <w:noProof/>
                <w:webHidden/>
              </w:rPr>
            </w:r>
            <w:r w:rsidR="001B705E" w:rsidRPr="00195718">
              <w:rPr>
                <w:noProof/>
                <w:webHidden/>
              </w:rPr>
              <w:fldChar w:fldCharType="separate"/>
            </w:r>
            <w:r w:rsidR="001B705E" w:rsidRPr="00195718">
              <w:rPr>
                <w:noProof/>
                <w:webHidden/>
              </w:rPr>
              <w:t>14</w:t>
            </w:r>
            <w:r w:rsidR="001B705E" w:rsidRPr="00195718">
              <w:rPr>
                <w:noProof/>
                <w:webHidden/>
              </w:rPr>
              <w:fldChar w:fldCharType="end"/>
            </w:r>
          </w:hyperlink>
        </w:p>
        <w:p w14:paraId="7308E662" w14:textId="26BEB643" w:rsidR="001B705E" w:rsidRPr="00195718" w:rsidRDefault="00D9679B">
          <w:pPr>
            <w:pStyle w:val="Sommario2"/>
            <w:rPr>
              <w:rFonts w:asciiTheme="minorHAnsi" w:eastAsiaTheme="minorEastAsia" w:hAnsiTheme="minorHAnsi" w:cstheme="minorBidi"/>
              <w:noProof/>
              <w:sz w:val="22"/>
              <w:szCs w:val="22"/>
              <w:lang w:eastAsia="it-IT"/>
            </w:rPr>
          </w:pPr>
          <w:hyperlink w:anchor="_Toc74322718" w:history="1">
            <w:r w:rsidR="001B705E" w:rsidRPr="00195718">
              <w:rPr>
                <w:rStyle w:val="Collegamentoipertestuale"/>
                <w:b/>
                <w:bCs/>
                <w:noProof/>
              </w:rPr>
              <w:t>Art. 18 - Mancato o irregolare svolgimento del servizio</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_Toc74322718 \h </w:instrText>
            </w:r>
            <w:r w:rsidR="001B705E" w:rsidRPr="00195718">
              <w:rPr>
                <w:noProof/>
                <w:webHidden/>
              </w:rPr>
            </w:r>
            <w:r w:rsidR="001B705E" w:rsidRPr="00195718">
              <w:rPr>
                <w:noProof/>
                <w:webHidden/>
              </w:rPr>
              <w:fldChar w:fldCharType="separate"/>
            </w:r>
            <w:r w:rsidR="001B705E" w:rsidRPr="00195718">
              <w:rPr>
                <w:noProof/>
                <w:webHidden/>
              </w:rPr>
              <w:t>15</w:t>
            </w:r>
            <w:r w:rsidR="001B705E" w:rsidRPr="00195718">
              <w:rPr>
                <w:noProof/>
                <w:webHidden/>
              </w:rPr>
              <w:fldChar w:fldCharType="end"/>
            </w:r>
          </w:hyperlink>
        </w:p>
        <w:p w14:paraId="377B4359" w14:textId="6105A89C" w:rsidR="001B705E" w:rsidRPr="00195718" w:rsidRDefault="00D9679B">
          <w:pPr>
            <w:pStyle w:val="Sommario2"/>
            <w:rPr>
              <w:rFonts w:asciiTheme="minorHAnsi" w:eastAsiaTheme="minorEastAsia" w:hAnsiTheme="minorHAnsi" w:cstheme="minorBidi"/>
              <w:noProof/>
              <w:sz w:val="22"/>
              <w:szCs w:val="22"/>
              <w:lang w:eastAsia="it-IT"/>
            </w:rPr>
          </w:pPr>
          <w:hyperlink w:anchor="_Toc74322719" w:history="1">
            <w:r w:rsidR="001B705E" w:rsidRPr="00195718">
              <w:rPr>
                <w:rStyle w:val="Collegamentoipertestuale"/>
                <w:b/>
                <w:bCs/>
                <w:noProof/>
              </w:rPr>
              <w:t>Art. 19 - Dichiarazione di inizio occupazione o conduzione, di variazione e di cessazione</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_Toc74322719 \h </w:instrText>
            </w:r>
            <w:r w:rsidR="001B705E" w:rsidRPr="00195718">
              <w:rPr>
                <w:noProof/>
                <w:webHidden/>
              </w:rPr>
            </w:r>
            <w:r w:rsidR="001B705E" w:rsidRPr="00195718">
              <w:rPr>
                <w:noProof/>
                <w:webHidden/>
              </w:rPr>
              <w:fldChar w:fldCharType="separate"/>
            </w:r>
            <w:r w:rsidR="001B705E" w:rsidRPr="00195718">
              <w:rPr>
                <w:noProof/>
                <w:webHidden/>
              </w:rPr>
              <w:t>15</w:t>
            </w:r>
            <w:r w:rsidR="001B705E" w:rsidRPr="00195718">
              <w:rPr>
                <w:noProof/>
                <w:webHidden/>
              </w:rPr>
              <w:fldChar w:fldCharType="end"/>
            </w:r>
          </w:hyperlink>
        </w:p>
        <w:p w14:paraId="0ED39004" w14:textId="4CEE6158" w:rsidR="001B705E" w:rsidRPr="00195718" w:rsidRDefault="00D9679B">
          <w:pPr>
            <w:pStyle w:val="Sommario2"/>
            <w:rPr>
              <w:rFonts w:asciiTheme="minorHAnsi" w:eastAsiaTheme="minorEastAsia" w:hAnsiTheme="minorHAnsi" w:cstheme="minorBidi"/>
              <w:noProof/>
              <w:sz w:val="22"/>
              <w:szCs w:val="22"/>
              <w:lang w:eastAsia="it-IT"/>
            </w:rPr>
          </w:pPr>
          <w:hyperlink w:anchor="_Toc74322720" w:history="1">
            <w:r w:rsidR="001B705E" w:rsidRPr="00195718">
              <w:rPr>
                <w:rStyle w:val="Collegamentoipertestuale"/>
                <w:b/>
                <w:bCs/>
                <w:noProof/>
              </w:rPr>
              <w:t>Art. 20 - Modalità di determinazione della superficie imponibile</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_Toc74322720 \h </w:instrText>
            </w:r>
            <w:r w:rsidR="001B705E" w:rsidRPr="00195718">
              <w:rPr>
                <w:noProof/>
                <w:webHidden/>
              </w:rPr>
            </w:r>
            <w:r w:rsidR="001B705E" w:rsidRPr="00195718">
              <w:rPr>
                <w:noProof/>
                <w:webHidden/>
              </w:rPr>
              <w:fldChar w:fldCharType="separate"/>
            </w:r>
            <w:r w:rsidR="001B705E" w:rsidRPr="00195718">
              <w:rPr>
                <w:noProof/>
                <w:webHidden/>
              </w:rPr>
              <w:t>18</w:t>
            </w:r>
            <w:r w:rsidR="001B705E" w:rsidRPr="00195718">
              <w:rPr>
                <w:noProof/>
                <w:webHidden/>
              </w:rPr>
              <w:fldChar w:fldCharType="end"/>
            </w:r>
          </w:hyperlink>
        </w:p>
        <w:p w14:paraId="6548A565" w14:textId="1CC9AC25" w:rsidR="001B705E" w:rsidRPr="00195718" w:rsidRDefault="00D9679B">
          <w:pPr>
            <w:pStyle w:val="Sommario2"/>
            <w:rPr>
              <w:rFonts w:asciiTheme="minorHAnsi" w:eastAsiaTheme="minorEastAsia" w:hAnsiTheme="minorHAnsi" w:cstheme="minorBidi"/>
              <w:noProof/>
              <w:sz w:val="22"/>
              <w:szCs w:val="22"/>
              <w:lang w:eastAsia="it-IT"/>
            </w:rPr>
          </w:pPr>
          <w:hyperlink w:anchor="_Toc74322721" w:history="1">
            <w:r w:rsidR="001B705E" w:rsidRPr="00195718">
              <w:rPr>
                <w:rStyle w:val="Collegamentoipertestuale"/>
                <w:b/>
                <w:bCs/>
                <w:noProof/>
              </w:rPr>
              <w:t>Art. 21 - Tributo giornaliero di smaltimento</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_Toc74322721 \h </w:instrText>
            </w:r>
            <w:r w:rsidR="001B705E" w:rsidRPr="00195718">
              <w:rPr>
                <w:noProof/>
                <w:webHidden/>
              </w:rPr>
            </w:r>
            <w:r w:rsidR="001B705E" w:rsidRPr="00195718">
              <w:rPr>
                <w:noProof/>
                <w:webHidden/>
              </w:rPr>
              <w:fldChar w:fldCharType="separate"/>
            </w:r>
            <w:r w:rsidR="001B705E" w:rsidRPr="00195718">
              <w:rPr>
                <w:noProof/>
                <w:webHidden/>
              </w:rPr>
              <w:t>18</w:t>
            </w:r>
            <w:r w:rsidR="001B705E" w:rsidRPr="00195718">
              <w:rPr>
                <w:noProof/>
                <w:webHidden/>
              </w:rPr>
              <w:fldChar w:fldCharType="end"/>
            </w:r>
          </w:hyperlink>
        </w:p>
        <w:p w14:paraId="2EFDF985" w14:textId="5A5E8386" w:rsidR="001B705E" w:rsidRPr="00195718" w:rsidRDefault="00D9679B">
          <w:pPr>
            <w:pStyle w:val="Sommario2"/>
            <w:rPr>
              <w:rFonts w:asciiTheme="minorHAnsi" w:eastAsiaTheme="minorEastAsia" w:hAnsiTheme="minorHAnsi" w:cstheme="minorBidi"/>
              <w:noProof/>
              <w:sz w:val="22"/>
              <w:szCs w:val="22"/>
              <w:lang w:eastAsia="it-IT"/>
            </w:rPr>
          </w:pPr>
          <w:hyperlink w:anchor="_Toc74322722" w:history="1">
            <w:r w:rsidR="001B705E" w:rsidRPr="00195718">
              <w:rPr>
                <w:rStyle w:val="Collegamentoipertestuale"/>
                <w:b/>
                <w:bCs/>
                <w:noProof/>
                <w:lang w:eastAsia="x-none"/>
              </w:rPr>
              <w:t>Art. 22 - Riscossione della TARI</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_Toc74322722 \h </w:instrText>
            </w:r>
            <w:r w:rsidR="001B705E" w:rsidRPr="00195718">
              <w:rPr>
                <w:noProof/>
                <w:webHidden/>
              </w:rPr>
            </w:r>
            <w:r w:rsidR="001B705E" w:rsidRPr="00195718">
              <w:rPr>
                <w:noProof/>
                <w:webHidden/>
              </w:rPr>
              <w:fldChar w:fldCharType="separate"/>
            </w:r>
            <w:r w:rsidR="001B705E" w:rsidRPr="00195718">
              <w:rPr>
                <w:noProof/>
                <w:webHidden/>
              </w:rPr>
              <w:t>19</w:t>
            </w:r>
            <w:r w:rsidR="001B705E" w:rsidRPr="00195718">
              <w:rPr>
                <w:noProof/>
                <w:webHidden/>
              </w:rPr>
              <w:fldChar w:fldCharType="end"/>
            </w:r>
          </w:hyperlink>
        </w:p>
        <w:p w14:paraId="605A3762" w14:textId="702BD3C5" w:rsidR="001B705E" w:rsidRPr="00195718" w:rsidRDefault="00D9679B">
          <w:pPr>
            <w:pStyle w:val="Sommario2"/>
            <w:rPr>
              <w:rFonts w:asciiTheme="minorHAnsi" w:eastAsiaTheme="minorEastAsia" w:hAnsiTheme="minorHAnsi" w:cstheme="minorBidi"/>
              <w:noProof/>
              <w:sz w:val="22"/>
              <w:szCs w:val="22"/>
              <w:lang w:eastAsia="it-IT"/>
            </w:rPr>
          </w:pPr>
          <w:hyperlink w:anchor="_Toc74322723" w:history="1">
            <w:r w:rsidR="001B705E" w:rsidRPr="00195718">
              <w:rPr>
                <w:rStyle w:val="Collegamentoipertestuale"/>
                <w:b/>
                <w:bCs/>
                <w:noProof/>
                <w:lang w:eastAsia="x-none"/>
              </w:rPr>
              <w:t>Art. 23 - Minimi riscuotibili</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_Toc74322723 \h </w:instrText>
            </w:r>
            <w:r w:rsidR="001B705E" w:rsidRPr="00195718">
              <w:rPr>
                <w:noProof/>
                <w:webHidden/>
              </w:rPr>
            </w:r>
            <w:r w:rsidR="001B705E" w:rsidRPr="00195718">
              <w:rPr>
                <w:noProof/>
                <w:webHidden/>
              </w:rPr>
              <w:fldChar w:fldCharType="separate"/>
            </w:r>
            <w:r w:rsidR="001B705E" w:rsidRPr="00195718">
              <w:rPr>
                <w:noProof/>
                <w:webHidden/>
              </w:rPr>
              <w:t>19</w:t>
            </w:r>
            <w:r w:rsidR="001B705E" w:rsidRPr="00195718">
              <w:rPr>
                <w:noProof/>
                <w:webHidden/>
              </w:rPr>
              <w:fldChar w:fldCharType="end"/>
            </w:r>
          </w:hyperlink>
        </w:p>
        <w:p w14:paraId="000BA32A" w14:textId="70942284" w:rsidR="001B705E" w:rsidRPr="00195718" w:rsidRDefault="00D9679B">
          <w:pPr>
            <w:pStyle w:val="Sommario2"/>
            <w:rPr>
              <w:rFonts w:asciiTheme="minorHAnsi" w:eastAsiaTheme="minorEastAsia" w:hAnsiTheme="minorHAnsi" w:cstheme="minorBidi"/>
              <w:noProof/>
              <w:sz w:val="22"/>
              <w:szCs w:val="22"/>
              <w:lang w:eastAsia="it-IT"/>
            </w:rPr>
          </w:pPr>
          <w:hyperlink w:anchor="_Toc74322724" w:history="1">
            <w:r w:rsidR="001B705E" w:rsidRPr="00195718">
              <w:rPr>
                <w:rStyle w:val="Collegamentoipertestuale"/>
                <w:b/>
                <w:bCs/>
                <w:noProof/>
                <w:lang w:eastAsia="x-none"/>
              </w:rPr>
              <w:t>Art. 24 - Rimborso del tributo</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_Toc74322724 \h </w:instrText>
            </w:r>
            <w:r w:rsidR="001B705E" w:rsidRPr="00195718">
              <w:rPr>
                <w:noProof/>
                <w:webHidden/>
              </w:rPr>
            </w:r>
            <w:r w:rsidR="001B705E" w:rsidRPr="00195718">
              <w:rPr>
                <w:noProof/>
                <w:webHidden/>
              </w:rPr>
              <w:fldChar w:fldCharType="separate"/>
            </w:r>
            <w:r w:rsidR="001B705E" w:rsidRPr="00195718">
              <w:rPr>
                <w:noProof/>
                <w:webHidden/>
              </w:rPr>
              <w:t>20</w:t>
            </w:r>
            <w:r w:rsidR="001B705E" w:rsidRPr="00195718">
              <w:rPr>
                <w:noProof/>
                <w:webHidden/>
              </w:rPr>
              <w:fldChar w:fldCharType="end"/>
            </w:r>
          </w:hyperlink>
        </w:p>
        <w:p w14:paraId="597F3FB3" w14:textId="4D0D95DF" w:rsidR="001B705E" w:rsidRPr="00195718" w:rsidRDefault="00D9679B">
          <w:pPr>
            <w:pStyle w:val="Sommario2"/>
            <w:rPr>
              <w:rFonts w:asciiTheme="minorHAnsi" w:eastAsiaTheme="minorEastAsia" w:hAnsiTheme="minorHAnsi" w:cstheme="minorBidi"/>
              <w:noProof/>
              <w:sz w:val="22"/>
              <w:szCs w:val="22"/>
              <w:lang w:eastAsia="it-IT"/>
            </w:rPr>
          </w:pPr>
          <w:hyperlink w:anchor="_Toc74322725" w:history="1">
            <w:r w:rsidR="001B705E" w:rsidRPr="00195718">
              <w:rPr>
                <w:rStyle w:val="Collegamentoipertestuale"/>
                <w:b/>
                <w:bCs/>
                <w:noProof/>
              </w:rPr>
              <w:t>Art. 25 - Funzionario responsabile</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_Toc74322725 \h </w:instrText>
            </w:r>
            <w:r w:rsidR="001B705E" w:rsidRPr="00195718">
              <w:rPr>
                <w:noProof/>
                <w:webHidden/>
              </w:rPr>
            </w:r>
            <w:r w:rsidR="001B705E" w:rsidRPr="00195718">
              <w:rPr>
                <w:noProof/>
                <w:webHidden/>
              </w:rPr>
              <w:fldChar w:fldCharType="separate"/>
            </w:r>
            <w:r w:rsidR="001B705E" w:rsidRPr="00195718">
              <w:rPr>
                <w:noProof/>
                <w:webHidden/>
              </w:rPr>
              <w:t>20</w:t>
            </w:r>
            <w:r w:rsidR="001B705E" w:rsidRPr="00195718">
              <w:rPr>
                <w:noProof/>
                <w:webHidden/>
              </w:rPr>
              <w:fldChar w:fldCharType="end"/>
            </w:r>
          </w:hyperlink>
        </w:p>
        <w:p w14:paraId="01BB8DC6" w14:textId="75904952" w:rsidR="001B705E" w:rsidRPr="00195718" w:rsidRDefault="00D9679B">
          <w:pPr>
            <w:pStyle w:val="Sommario2"/>
            <w:rPr>
              <w:rFonts w:asciiTheme="minorHAnsi" w:eastAsiaTheme="minorEastAsia" w:hAnsiTheme="minorHAnsi" w:cstheme="minorBidi"/>
              <w:noProof/>
              <w:sz w:val="22"/>
              <w:szCs w:val="22"/>
              <w:lang w:eastAsia="it-IT"/>
            </w:rPr>
          </w:pPr>
          <w:hyperlink w:anchor="_Toc74322726" w:history="1">
            <w:r w:rsidR="001B705E" w:rsidRPr="00195718">
              <w:rPr>
                <w:rStyle w:val="Collegamentoipertestuale"/>
                <w:b/>
                <w:bCs/>
                <w:noProof/>
              </w:rPr>
              <w:t>Art. 26 - Mezzi di controllo</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_Toc74322726 \h </w:instrText>
            </w:r>
            <w:r w:rsidR="001B705E" w:rsidRPr="00195718">
              <w:rPr>
                <w:noProof/>
                <w:webHidden/>
              </w:rPr>
            </w:r>
            <w:r w:rsidR="001B705E" w:rsidRPr="00195718">
              <w:rPr>
                <w:noProof/>
                <w:webHidden/>
              </w:rPr>
              <w:fldChar w:fldCharType="separate"/>
            </w:r>
            <w:r w:rsidR="001B705E" w:rsidRPr="00195718">
              <w:rPr>
                <w:noProof/>
                <w:webHidden/>
              </w:rPr>
              <w:t>20</w:t>
            </w:r>
            <w:r w:rsidR="001B705E" w:rsidRPr="00195718">
              <w:rPr>
                <w:noProof/>
                <w:webHidden/>
              </w:rPr>
              <w:fldChar w:fldCharType="end"/>
            </w:r>
          </w:hyperlink>
        </w:p>
        <w:p w14:paraId="133A9A95" w14:textId="34D5B59F" w:rsidR="001B705E" w:rsidRPr="00195718" w:rsidRDefault="00D9679B">
          <w:pPr>
            <w:pStyle w:val="Sommario2"/>
            <w:rPr>
              <w:rFonts w:asciiTheme="minorHAnsi" w:eastAsiaTheme="minorEastAsia" w:hAnsiTheme="minorHAnsi" w:cstheme="minorBidi"/>
              <w:noProof/>
              <w:sz w:val="22"/>
              <w:szCs w:val="22"/>
              <w:lang w:eastAsia="it-IT"/>
            </w:rPr>
          </w:pPr>
          <w:hyperlink w:anchor="_Toc74322727" w:history="1">
            <w:r w:rsidR="001B705E" w:rsidRPr="00195718">
              <w:rPr>
                <w:rStyle w:val="Collegamentoipertestuale"/>
                <w:b/>
                <w:bCs/>
                <w:noProof/>
              </w:rPr>
              <w:t>Art. 27 - Accertamenti</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_Toc74322727 \h </w:instrText>
            </w:r>
            <w:r w:rsidR="001B705E" w:rsidRPr="00195718">
              <w:rPr>
                <w:noProof/>
                <w:webHidden/>
              </w:rPr>
            </w:r>
            <w:r w:rsidR="001B705E" w:rsidRPr="00195718">
              <w:rPr>
                <w:noProof/>
                <w:webHidden/>
              </w:rPr>
              <w:fldChar w:fldCharType="separate"/>
            </w:r>
            <w:r w:rsidR="001B705E" w:rsidRPr="00195718">
              <w:rPr>
                <w:noProof/>
                <w:webHidden/>
              </w:rPr>
              <w:t>20</w:t>
            </w:r>
            <w:r w:rsidR="001B705E" w:rsidRPr="00195718">
              <w:rPr>
                <w:noProof/>
                <w:webHidden/>
              </w:rPr>
              <w:fldChar w:fldCharType="end"/>
            </w:r>
          </w:hyperlink>
        </w:p>
        <w:p w14:paraId="4A48FBB4" w14:textId="5301E9AA" w:rsidR="001B705E" w:rsidRPr="00195718" w:rsidRDefault="00D9679B">
          <w:pPr>
            <w:pStyle w:val="Sommario2"/>
            <w:rPr>
              <w:rFonts w:asciiTheme="minorHAnsi" w:eastAsiaTheme="minorEastAsia" w:hAnsiTheme="minorHAnsi" w:cstheme="minorBidi"/>
              <w:noProof/>
              <w:sz w:val="22"/>
              <w:szCs w:val="22"/>
              <w:lang w:eastAsia="it-IT"/>
            </w:rPr>
          </w:pPr>
          <w:hyperlink w:anchor="_Toc74322728" w:history="1">
            <w:r w:rsidR="001B705E" w:rsidRPr="00195718">
              <w:rPr>
                <w:rStyle w:val="Collegamentoipertestuale"/>
                <w:b/>
                <w:bCs/>
                <w:noProof/>
              </w:rPr>
              <w:t>Art. 28 - Sanzioni</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_Toc74322728 \h </w:instrText>
            </w:r>
            <w:r w:rsidR="001B705E" w:rsidRPr="00195718">
              <w:rPr>
                <w:noProof/>
                <w:webHidden/>
              </w:rPr>
            </w:r>
            <w:r w:rsidR="001B705E" w:rsidRPr="00195718">
              <w:rPr>
                <w:noProof/>
                <w:webHidden/>
              </w:rPr>
              <w:fldChar w:fldCharType="separate"/>
            </w:r>
            <w:r w:rsidR="001B705E" w:rsidRPr="00195718">
              <w:rPr>
                <w:noProof/>
                <w:webHidden/>
              </w:rPr>
              <w:t>23</w:t>
            </w:r>
            <w:r w:rsidR="001B705E" w:rsidRPr="00195718">
              <w:rPr>
                <w:noProof/>
                <w:webHidden/>
              </w:rPr>
              <w:fldChar w:fldCharType="end"/>
            </w:r>
          </w:hyperlink>
        </w:p>
        <w:p w14:paraId="6CED145C" w14:textId="0D56D2DC" w:rsidR="001B705E" w:rsidRPr="00195718" w:rsidRDefault="00D9679B">
          <w:pPr>
            <w:pStyle w:val="Sommario2"/>
            <w:rPr>
              <w:rFonts w:asciiTheme="minorHAnsi" w:eastAsiaTheme="minorEastAsia" w:hAnsiTheme="minorHAnsi" w:cstheme="minorBidi"/>
              <w:noProof/>
              <w:sz w:val="22"/>
              <w:szCs w:val="22"/>
              <w:lang w:eastAsia="it-IT"/>
            </w:rPr>
          </w:pPr>
          <w:hyperlink w:anchor="_Toc74322729" w:history="1">
            <w:r w:rsidR="001B705E" w:rsidRPr="00195718">
              <w:rPr>
                <w:rStyle w:val="Collegamentoipertestuale"/>
                <w:b/>
                <w:bCs/>
                <w:noProof/>
              </w:rPr>
              <w:t>Art. 29 - Riscossione coattiva</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_Toc74322729 \h </w:instrText>
            </w:r>
            <w:r w:rsidR="001B705E" w:rsidRPr="00195718">
              <w:rPr>
                <w:noProof/>
                <w:webHidden/>
              </w:rPr>
            </w:r>
            <w:r w:rsidR="001B705E" w:rsidRPr="00195718">
              <w:rPr>
                <w:noProof/>
                <w:webHidden/>
              </w:rPr>
              <w:fldChar w:fldCharType="separate"/>
            </w:r>
            <w:r w:rsidR="001B705E" w:rsidRPr="00195718">
              <w:rPr>
                <w:noProof/>
                <w:webHidden/>
              </w:rPr>
              <w:t>23</w:t>
            </w:r>
            <w:r w:rsidR="001B705E" w:rsidRPr="00195718">
              <w:rPr>
                <w:noProof/>
                <w:webHidden/>
              </w:rPr>
              <w:fldChar w:fldCharType="end"/>
            </w:r>
          </w:hyperlink>
        </w:p>
        <w:p w14:paraId="5E3303CF" w14:textId="13D5ECD6" w:rsidR="001B705E" w:rsidRPr="00195718" w:rsidRDefault="00D9679B">
          <w:pPr>
            <w:pStyle w:val="Sommario2"/>
            <w:rPr>
              <w:rFonts w:asciiTheme="minorHAnsi" w:eastAsiaTheme="minorEastAsia" w:hAnsiTheme="minorHAnsi" w:cstheme="minorBidi"/>
              <w:noProof/>
              <w:sz w:val="22"/>
              <w:szCs w:val="22"/>
              <w:lang w:eastAsia="it-IT"/>
            </w:rPr>
          </w:pPr>
          <w:hyperlink w:anchor="_Toc74322730" w:history="1">
            <w:r w:rsidR="001B705E" w:rsidRPr="00195718">
              <w:rPr>
                <w:rStyle w:val="Collegamentoipertestuale"/>
                <w:b/>
                <w:bCs/>
                <w:noProof/>
              </w:rPr>
              <w:t>Art. 30 - Ravvedimento</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_Toc74322730 \h </w:instrText>
            </w:r>
            <w:r w:rsidR="001B705E" w:rsidRPr="00195718">
              <w:rPr>
                <w:noProof/>
                <w:webHidden/>
              </w:rPr>
            </w:r>
            <w:r w:rsidR="001B705E" w:rsidRPr="00195718">
              <w:rPr>
                <w:noProof/>
                <w:webHidden/>
              </w:rPr>
              <w:fldChar w:fldCharType="separate"/>
            </w:r>
            <w:r w:rsidR="001B705E" w:rsidRPr="00195718">
              <w:rPr>
                <w:noProof/>
                <w:webHidden/>
              </w:rPr>
              <w:t>23</w:t>
            </w:r>
            <w:r w:rsidR="001B705E" w:rsidRPr="00195718">
              <w:rPr>
                <w:noProof/>
                <w:webHidden/>
              </w:rPr>
              <w:fldChar w:fldCharType="end"/>
            </w:r>
          </w:hyperlink>
        </w:p>
        <w:p w14:paraId="6625F5BD" w14:textId="2CC710DD" w:rsidR="001B705E" w:rsidRPr="00195718" w:rsidRDefault="00D9679B">
          <w:pPr>
            <w:pStyle w:val="Sommario2"/>
            <w:rPr>
              <w:rFonts w:asciiTheme="minorHAnsi" w:eastAsiaTheme="minorEastAsia" w:hAnsiTheme="minorHAnsi" w:cstheme="minorBidi"/>
              <w:noProof/>
              <w:sz w:val="22"/>
              <w:szCs w:val="22"/>
              <w:lang w:eastAsia="it-IT"/>
            </w:rPr>
          </w:pPr>
          <w:hyperlink w:anchor="_Toc74322731" w:history="1">
            <w:r w:rsidR="001B705E" w:rsidRPr="00195718">
              <w:rPr>
                <w:rStyle w:val="Collegamentoipertestuale"/>
                <w:b/>
                <w:bCs/>
                <w:noProof/>
              </w:rPr>
              <w:t>Art. 31 - Contenzioso</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_Toc74322731 \h </w:instrText>
            </w:r>
            <w:r w:rsidR="001B705E" w:rsidRPr="00195718">
              <w:rPr>
                <w:noProof/>
                <w:webHidden/>
              </w:rPr>
            </w:r>
            <w:r w:rsidR="001B705E" w:rsidRPr="00195718">
              <w:rPr>
                <w:noProof/>
                <w:webHidden/>
              </w:rPr>
              <w:fldChar w:fldCharType="separate"/>
            </w:r>
            <w:r w:rsidR="001B705E" w:rsidRPr="00195718">
              <w:rPr>
                <w:noProof/>
                <w:webHidden/>
              </w:rPr>
              <w:t>24</w:t>
            </w:r>
            <w:r w:rsidR="001B705E" w:rsidRPr="00195718">
              <w:rPr>
                <w:noProof/>
                <w:webHidden/>
              </w:rPr>
              <w:fldChar w:fldCharType="end"/>
            </w:r>
          </w:hyperlink>
        </w:p>
        <w:p w14:paraId="59512FD2" w14:textId="4B5BB6C1" w:rsidR="001B705E" w:rsidRPr="00195718" w:rsidRDefault="00D9679B">
          <w:pPr>
            <w:pStyle w:val="Sommario2"/>
            <w:rPr>
              <w:rFonts w:asciiTheme="minorHAnsi" w:eastAsiaTheme="minorEastAsia" w:hAnsiTheme="minorHAnsi" w:cstheme="minorBidi"/>
              <w:noProof/>
              <w:sz w:val="22"/>
              <w:szCs w:val="22"/>
              <w:lang w:eastAsia="it-IT"/>
            </w:rPr>
          </w:pPr>
          <w:hyperlink w:anchor="_Toc74322732" w:history="1">
            <w:r w:rsidR="001B705E" w:rsidRPr="00195718">
              <w:rPr>
                <w:rStyle w:val="Collegamentoipertestuale"/>
                <w:b/>
                <w:bCs/>
                <w:noProof/>
              </w:rPr>
              <w:t>Art. 32 - Annullamento in autotutela</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_Toc74322732 \h </w:instrText>
            </w:r>
            <w:r w:rsidR="001B705E" w:rsidRPr="00195718">
              <w:rPr>
                <w:noProof/>
                <w:webHidden/>
              </w:rPr>
            </w:r>
            <w:r w:rsidR="001B705E" w:rsidRPr="00195718">
              <w:rPr>
                <w:noProof/>
                <w:webHidden/>
              </w:rPr>
              <w:fldChar w:fldCharType="separate"/>
            </w:r>
            <w:r w:rsidR="001B705E" w:rsidRPr="00195718">
              <w:rPr>
                <w:noProof/>
                <w:webHidden/>
              </w:rPr>
              <w:t>24</w:t>
            </w:r>
            <w:r w:rsidR="001B705E" w:rsidRPr="00195718">
              <w:rPr>
                <w:noProof/>
                <w:webHidden/>
              </w:rPr>
              <w:fldChar w:fldCharType="end"/>
            </w:r>
          </w:hyperlink>
        </w:p>
        <w:p w14:paraId="1AA4752A" w14:textId="526F3C27" w:rsidR="001B705E" w:rsidRPr="00195718" w:rsidRDefault="00D9679B">
          <w:pPr>
            <w:pStyle w:val="Sommario2"/>
            <w:rPr>
              <w:rFonts w:asciiTheme="minorHAnsi" w:eastAsiaTheme="minorEastAsia" w:hAnsiTheme="minorHAnsi" w:cstheme="minorBidi"/>
              <w:noProof/>
              <w:sz w:val="22"/>
              <w:szCs w:val="22"/>
              <w:lang w:eastAsia="it-IT"/>
            </w:rPr>
          </w:pPr>
          <w:hyperlink w:anchor="_Toc74322733" w:history="1">
            <w:r w:rsidR="001B705E" w:rsidRPr="00195718">
              <w:rPr>
                <w:rStyle w:val="Collegamentoipertestuale"/>
                <w:b/>
                <w:bCs/>
                <w:noProof/>
              </w:rPr>
              <w:t>Art. 33 - Diritto di interpello</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_Toc74322733 \h </w:instrText>
            </w:r>
            <w:r w:rsidR="001B705E" w:rsidRPr="00195718">
              <w:rPr>
                <w:noProof/>
                <w:webHidden/>
              </w:rPr>
            </w:r>
            <w:r w:rsidR="001B705E" w:rsidRPr="00195718">
              <w:rPr>
                <w:noProof/>
                <w:webHidden/>
              </w:rPr>
              <w:fldChar w:fldCharType="separate"/>
            </w:r>
            <w:r w:rsidR="001B705E" w:rsidRPr="00195718">
              <w:rPr>
                <w:noProof/>
                <w:webHidden/>
              </w:rPr>
              <w:t>25</w:t>
            </w:r>
            <w:r w:rsidR="001B705E" w:rsidRPr="00195718">
              <w:rPr>
                <w:noProof/>
                <w:webHidden/>
              </w:rPr>
              <w:fldChar w:fldCharType="end"/>
            </w:r>
          </w:hyperlink>
        </w:p>
        <w:p w14:paraId="322F98FC" w14:textId="526F19BC" w:rsidR="001B705E" w:rsidRPr="00195718" w:rsidRDefault="00D9679B">
          <w:pPr>
            <w:pStyle w:val="Sommario2"/>
            <w:rPr>
              <w:rFonts w:asciiTheme="minorHAnsi" w:eastAsiaTheme="minorEastAsia" w:hAnsiTheme="minorHAnsi" w:cstheme="minorBidi"/>
              <w:noProof/>
              <w:sz w:val="22"/>
              <w:szCs w:val="22"/>
              <w:lang w:eastAsia="it-IT"/>
            </w:rPr>
          </w:pPr>
          <w:hyperlink w:anchor="_Toc74322734" w:history="1">
            <w:r w:rsidR="001B705E" w:rsidRPr="00195718">
              <w:rPr>
                <w:rStyle w:val="Collegamentoipertestuale"/>
                <w:b/>
                <w:bCs/>
                <w:noProof/>
              </w:rPr>
              <w:t>Art. 34 -</w:t>
            </w:r>
            <w:r w:rsidR="001B705E" w:rsidRPr="00195718">
              <w:rPr>
                <w:rStyle w:val="Collegamentoipertestuale"/>
                <w:b/>
                <w:noProof/>
              </w:rPr>
              <w:t xml:space="preserve"> Normativa di rinvio</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_Toc74322734 \h </w:instrText>
            </w:r>
            <w:r w:rsidR="001B705E" w:rsidRPr="00195718">
              <w:rPr>
                <w:noProof/>
                <w:webHidden/>
              </w:rPr>
            </w:r>
            <w:r w:rsidR="001B705E" w:rsidRPr="00195718">
              <w:rPr>
                <w:noProof/>
                <w:webHidden/>
              </w:rPr>
              <w:fldChar w:fldCharType="separate"/>
            </w:r>
            <w:r w:rsidR="001B705E" w:rsidRPr="00195718">
              <w:rPr>
                <w:noProof/>
                <w:webHidden/>
              </w:rPr>
              <w:t>25</w:t>
            </w:r>
            <w:r w:rsidR="001B705E" w:rsidRPr="00195718">
              <w:rPr>
                <w:noProof/>
                <w:webHidden/>
              </w:rPr>
              <w:fldChar w:fldCharType="end"/>
            </w:r>
          </w:hyperlink>
        </w:p>
        <w:p w14:paraId="670CD562" w14:textId="70779BFF" w:rsidR="001B705E" w:rsidRPr="00195718" w:rsidRDefault="00D9679B">
          <w:pPr>
            <w:pStyle w:val="Sommario2"/>
            <w:rPr>
              <w:rFonts w:asciiTheme="minorHAnsi" w:eastAsiaTheme="minorEastAsia" w:hAnsiTheme="minorHAnsi" w:cstheme="minorBidi"/>
              <w:noProof/>
              <w:sz w:val="22"/>
              <w:szCs w:val="22"/>
              <w:lang w:eastAsia="it-IT"/>
            </w:rPr>
          </w:pPr>
          <w:hyperlink w:anchor="_Toc74322735" w:history="1">
            <w:r w:rsidR="001B705E" w:rsidRPr="00195718">
              <w:rPr>
                <w:rStyle w:val="Collegamentoipertestuale"/>
                <w:b/>
                <w:bCs/>
                <w:noProof/>
              </w:rPr>
              <w:t>Art. 35 - Trattamento dei Dati Personali</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_Toc74322735 \h </w:instrText>
            </w:r>
            <w:r w:rsidR="001B705E" w:rsidRPr="00195718">
              <w:rPr>
                <w:noProof/>
                <w:webHidden/>
              </w:rPr>
            </w:r>
            <w:r w:rsidR="001B705E" w:rsidRPr="00195718">
              <w:rPr>
                <w:noProof/>
                <w:webHidden/>
              </w:rPr>
              <w:fldChar w:fldCharType="separate"/>
            </w:r>
            <w:r w:rsidR="001B705E" w:rsidRPr="00195718">
              <w:rPr>
                <w:noProof/>
                <w:webHidden/>
              </w:rPr>
              <w:t>25</w:t>
            </w:r>
            <w:r w:rsidR="001B705E" w:rsidRPr="00195718">
              <w:rPr>
                <w:noProof/>
                <w:webHidden/>
              </w:rPr>
              <w:fldChar w:fldCharType="end"/>
            </w:r>
          </w:hyperlink>
        </w:p>
        <w:p w14:paraId="726308A2" w14:textId="6CD49888" w:rsidR="001B705E" w:rsidRPr="00195718" w:rsidRDefault="00D9679B">
          <w:pPr>
            <w:pStyle w:val="Sommario2"/>
            <w:rPr>
              <w:rFonts w:asciiTheme="minorHAnsi" w:eastAsiaTheme="minorEastAsia" w:hAnsiTheme="minorHAnsi" w:cstheme="minorBidi"/>
              <w:noProof/>
              <w:sz w:val="22"/>
              <w:szCs w:val="22"/>
              <w:lang w:eastAsia="it-IT"/>
            </w:rPr>
          </w:pPr>
          <w:hyperlink w:anchor="_Toc74322736" w:history="1">
            <w:r w:rsidR="001B705E" w:rsidRPr="00195718">
              <w:rPr>
                <w:rStyle w:val="Collegamentoipertestuale"/>
                <w:b/>
                <w:bCs/>
                <w:noProof/>
              </w:rPr>
              <w:t>Art. 36 - Norme abrogate</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_Toc74322736 \h </w:instrText>
            </w:r>
            <w:r w:rsidR="001B705E" w:rsidRPr="00195718">
              <w:rPr>
                <w:noProof/>
                <w:webHidden/>
              </w:rPr>
            </w:r>
            <w:r w:rsidR="001B705E" w:rsidRPr="00195718">
              <w:rPr>
                <w:noProof/>
                <w:webHidden/>
              </w:rPr>
              <w:fldChar w:fldCharType="separate"/>
            </w:r>
            <w:r w:rsidR="001B705E" w:rsidRPr="00195718">
              <w:rPr>
                <w:noProof/>
                <w:webHidden/>
              </w:rPr>
              <w:t>26</w:t>
            </w:r>
            <w:r w:rsidR="001B705E" w:rsidRPr="00195718">
              <w:rPr>
                <w:noProof/>
                <w:webHidden/>
              </w:rPr>
              <w:fldChar w:fldCharType="end"/>
            </w:r>
          </w:hyperlink>
        </w:p>
        <w:p w14:paraId="5C4F2E9A" w14:textId="410A952E" w:rsidR="001B705E" w:rsidRPr="00195718" w:rsidRDefault="00D9679B">
          <w:pPr>
            <w:pStyle w:val="Sommario2"/>
            <w:rPr>
              <w:rFonts w:asciiTheme="minorHAnsi" w:eastAsiaTheme="minorEastAsia" w:hAnsiTheme="minorHAnsi" w:cstheme="minorBidi"/>
              <w:noProof/>
              <w:sz w:val="22"/>
              <w:szCs w:val="22"/>
              <w:lang w:eastAsia="it-IT"/>
            </w:rPr>
          </w:pPr>
          <w:hyperlink w:anchor="_Toc74322737" w:history="1">
            <w:r w:rsidR="001B705E" w:rsidRPr="00195718">
              <w:rPr>
                <w:rStyle w:val="Collegamentoipertestuale"/>
                <w:b/>
                <w:bCs/>
                <w:noProof/>
              </w:rPr>
              <w:t>Art. 37 - Efficacia del Regolamento</w:t>
            </w:r>
            <w:r w:rsidR="001B705E" w:rsidRPr="00195718">
              <w:rPr>
                <w:noProof/>
                <w:webHidden/>
              </w:rPr>
              <w:tab/>
            </w:r>
            <w:r w:rsidR="001B705E" w:rsidRPr="00195718">
              <w:rPr>
                <w:noProof/>
                <w:webHidden/>
              </w:rPr>
              <w:fldChar w:fldCharType="begin"/>
            </w:r>
            <w:r w:rsidR="001B705E" w:rsidRPr="00195718">
              <w:rPr>
                <w:noProof/>
                <w:webHidden/>
              </w:rPr>
              <w:instrText xml:space="preserve"> PAGEREF _Toc74322737 \h </w:instrText>
            </w:r>
            <w:r w:rsidR="001B705E" w:rsidRPr="00195718">
              <w:rPr>
                <w:noProof/>
                <w:webHidden/>
              </w:rPr>
            </w:r>
            <w:r w:rsidR="001B705E" w:rsidRPr="00195718">
              <w:rPr>
                <w:noProof/>
                <w:webHidden/>
              </w:rPr>
              <w:fldChar w:fldCharType="separate"/>
            </w:r>
            <w:r w:rsidR="001B705E" w:rsidRPr="00195718">
              <w:rPr>
                <w:noProof/>
                <w:webHidden/>
              </w:rPr>
              <w:t>26</w:t>
            </w:r>
            <w:r w:rsidR="001B705E" w:rsidRPr="00195718">
              <w:rPr>
                <w:noProof/>
                <w:webHidden/>
              </w:rPr>
              <w:fldChar w:fldCharType="end"/>
            </w:r>
          </w:hyperlink>
        </w:p>
        <w:p w14:paraId="1D8404E2" w14:textId="4B829F8C" w:rsidR="006F4049" w:rsidRPr="00195718" w:rsidRDefault="0030651F" w:rsidP="0094234E">
          <w:pPr>
            <w:tabs>
              <w:tab w:val="right" w:leader="dot" w:pos="9622"/>
            </w:tabs>
            <w:rPr>
              <w:rFonts w:ascii="Times New Roman" w:hAnsi="Times New Roman"/>
              <w:b/>
              <w:bCs/>
            </w:rPr>
            <w:sectPr w:rsidR="006F4049" w:rsidRPr="00195718" w:rsidSect="00D000CB">
              <w:headerReference w:type="default" r:id="rId9"/>
              <w:footerReference w:type="default" r:id="rId10"/>
              <w:pgSz w:w="11900" w:h="16840"/>
              <w:pgMar w:top="851" w:right="1134" w:bottom="851" w:left="1134" w:header="720" w:footer="720" w:gutter="0"/>
              <w:cols w:space="720"/>
            </w:sectPr>
          </w:pPr>
          <w:r w:rsidRPr="00195718">
            <w:fldChar w:fldCharType="end"/>
          </w:r>
        </w:p>
      </w:sdtContent>
    </w:sdt>
    <w:p w14:paraId="0E2A2BD6" w14:textId="77777777" w:rsidR="00835F8C" w:rsidRPr="00195718" w:rsidRDefault="00835F8C"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noProof/>
          <w:lang w:eastAsia="x-none"/>
        </w:rPr>
      </w:pPr>
      <w:bookmarkStart w:id="0" w:name="_Toc55298860"/>
      <w:bookmarkStart w:id="1" w:name="_Toc74322701"/>
      <w:r w:rsidRPr="00195718">
        <w:rPr>
          <w:rFonts w:ascii="Times New Roman" w:eastAsia="Times New Roman" w:hAnsi="Times New Roman"/>
          <w:b/>
          <w:bCs/>
          <w:noProof/>
          <w:lang w:eastAsia="x-none"/>
        </w:rPr>
        <w:lastRenderedPageBreak/>
        <w:t>Oggetto e Scopo del regolamento</w:t>
      </w:r>
      <w:bookmarkEnd w:id="0"/>
      <w:bookmarkEnd w:id="1"/>
    </w:p>
    <w:p w14:paraId="02E071C9" w14:textId="77777777" w:rsidR="00835F8C" w:rsidRPr="00195718" w:rsidRDefault="00835F8C" w:rsidP="00835F8C">
      <w:pPr>
        <w:autoSpaceDE w:val="0"/>
        <w:autoSpaceDN w:val="0"/>
        <w:adjustRightInd w:val="0"/>
        <w:spacing w:after="0" w:line="240" w:lineRule="auto"/>
        <w:rPr>
          <w:rFonts w:ascii="Times New Roman" w:eastAsia="Times New Roman" w:hAnsi="Times New Roman"/>
        </w:rPr>
      </w:pPr>
    </w:p>
    <w:p w14:paraId="7779D29B" w14:textId="7594A476" w:rsidR="00835F8C" w:rsidRPr="00195718" w:rsidRDefault="00835F8C" w:rsidP="00835F8C">
      <w:pPr>
        <w:widowControl w:val="0"/>
        <w:numPr>
          <w:ilvl w:val="0"/>
          <w:numId w:val="13"/>
        </w:numPr>
        <w:autoSpaceDE w:val="0"/>
        <w:autoSpaceDN w:val="0"/>
        <w:spacing w:after="0" w:line="360" w:lineRule="auto"/>
        <w:ind w:left="284" w:right="128"/>
        <w:jc w:val="both"/>
        <w:rPr>
          <w:rFonts w:ascii="Times New Roman" w:eastAsia="Times New Roman" w:hAnsi="Times New Roman"/>
        </w:rPr>
      </w:pPr>
      <w:r w:rsidRPr="00195718">
        <w:rPr>
          <w:rFonts w:ascii="Times New Roman" w:eastAsia="Times New Roman" w:hAnsi="Times New Roman"/>
        </w:rPr>
        <w:t>Il presente Regolamento disciplina, nell</w:t>
      </w:r>
      <w:r w:rsidR="00621FA3" w:rsidRPr="00195718">
        <w:rPr>
          <w:rFonts w:ascii="Times New Roman" w:eastAsia="Times New Roman" w:hAnsi="Times New Roman"/>
        </w:rPr>
        <w:t>’</w:t>
      </w:r>
      <w:r w:rsidRPr="00195718">
        <w:rPr>
          <w:rFonts w:ascii="Times New Roman" w:eastAsia="Times New Roman" w:hAnsi="Times New Roman"/>
        </w:rPr>
        <w:t xml:space="preserve">ambito della potestà regolamentare prevista dagli artt. </w:t>
      </w:r>
      <w:hyperlink r:id="rId11" w:history="1">
        <w:r w:rsidRPr="00195718">
          <w:rPr>
            <w:rStyle w:val="Collegamentoipertestuale"/>
            <w:rFonts w:ascii="Times New Roman" w:eastAsia="Times New Roman" w:hAnsi="Times New Roman"/>
          </w:rPr>
          <w:t>117</w:t>
        </w:r>
      </w:hyperlink>
      <w:r w:rsidRPr="00195718">
        <w:rPr>
          <w:rFonts w:ascii="Times New Roman" w:eastAsia="Times New Roman" w:hAnsi="Times New Roman"/>
        </w:rPr>
        <w:t xml:space="preserve"> e </w:t>
      </w:r>
      <w:hyperlink r:id="rId12" w:history="1">
        <w:r w:rsidRPr="00195718">
          <w:rPr>
            <w:rStyle w:val="Collegamentoipertestuale"/>
            <w:rFonts w:ascii="Times New Roman" w:eastAsia="Times New Roman" w:hAnsi="Times New Roman"/>
          </w:rPr>
          <w:t>119</w:t>
        </w:r>
      </w:hyperlink>
      <w:r w:rsidRPr="00195718">
        <w:rPr>
          <w:rFonts w:ascii="Times New Roman" w:eastAsia="Times New Roman" w:hAnsi="Times New Roman"/>
        </w:rPr>
        <w:t xml:space="preserve"> della Costituzione (così come modificati dalla </w:t>
      </w:r>
      <w:hyperlink r:id="rId13" w:history="1">
        <w:r w:rsidRPr="00195718">
          <w:rPr>
            <w:rStyle w:val="Collegamentoipertestuale"/>
            <w:rFonts w:ascii="Times New Roman" w:eastAsia="Times New Roman" w:hAnsi="Times New Roman"/>
          </w:rPr>
          <w:t>L.C. 18 ottobre 2001 n. 3</w:t>
        </w:r>
      </w:hyperlink>
      <w:r w:rsidRPr="00195718">
        <w:rPr>
          <w:rFonts w:ascii="Times New Roman" w:eastAsia="Times New Roman" w:hAnsi="Times New Roman"/>
        </w:rPr>
        <w:t xml:space="preserve">), </w:t>
      </w:r>
      <w:hyperlink r:id="rId14" w:history="1">
        <w:r w:rsidRPr="00195718">
          <w:rPr>
            <w:rStyle w:val="Collegamentoipertestuale"/>
            <w:rFonts w:ascii="Times New Roman" w:eastAsia="Times New Roman" w:hAnsi="Times New Roman"/>
          </w:rPr>
          <w:t>dall</w:t>
        </w:r>
        <w:r w:rsidR="00621FA3" w:rsidRPr="00195718">
          <w:rPr>
            <w:rStyle w:val="Collegamentoipertestuale"/>
            <w:rFonts w:ascii="Times New Roman" w:eastAsia="Times New Roman" w:hAnsi="Times New Roman"/>
          </w:rPr>
          <w:t>’</w:t>
        </w:r>
        <w:r w:rsidRPr="00195718">
          <w:rPr>
            <w:rStyle w:val="Collegamentoipertestuale"/>
            <w:rFonts w:ascii="Times New Roman" w:eastAsia="Times New Roman" w:hAnsi="Times New Roman"/>
          </w:rPr>
          <w:t xml:space="preserve">art. 52 </w:t>
        </w:r>
        <w:proofErr w:type="spellStart"/>
        <w:r w:rsidRPr="00195718">
          <w:rPr>
            <w:rStyle w:val="Collegamentoipertestuale"/>
            <w:rFonts w:ascii="Times New Roman" w:eastAsia="Times New Roman" w:hAnsi="Times New Roman"/>
          </w:rPr>
          <w:t>D.Lgs.</w:t>
        </w:r>
        <w:proofErr w:type="spellEnd"/>
        <w:r w:rsidRPr="00195718">
          <w:rPr>
            <w:rStyle w:val="Collegamentoipertestuale"/>
            <w:rFonts w:ascii="Times New Roman" w:eastAsia="Times New Roman" w:hAnsi="Times New Roman"/>
          </w:rPr>
          <w:t xml:space="preserve"> 446/1997</w:t>
        </w:r>
      </w:hyperlink>
      <w:r w:rsidRPr="00195718">
        <w:rPr>
          <w:rFonts w:ascii="Times New Roman" w:eastAsia="Times New Roman" w:hAnsi="Times New Roman"/>
        </w:rPr>
        <w:t xml:space="preserve"> e successive modificazioni ed integrazioni, l</w:t>
      </w:r>
      <w:r w:rsidR="00621FA3" w:rsidRPr="00195718">
        <w:rPr>
          <w:rFonts w:ascii="Times New Roman" w:eastAsia="Times New Roman" w:hAnsi="Times New Roman"/>
        </w:rPr>
        <w:t>’</w:t>
      </w:r>
      <w:r w:rsidRPr="00195718">
        <w:rPr>
          <w:rFonts w:ascii="Times New Roman" w:eastAsia="Times New Roman" w:hAnsi="Times New Roman"/>
        </w:rPr>
        <w:t>istituzione e l</w:t>
      </w:r>
      <w:r w:rsidR="00621FA3" w:rsidRPr="00195718">
        <w:rPr>
          <w:rFonts w:ascii="Times New Roman" w:eastAsia="Times New Roman" w:hAnsi="Times New Roman"/>
        </w:rPr>
        <w:t>’</w:t>
      </w:r>
      <w:r w:rsidRPr="00195718">
        <w:rPr>
          <w:rFonts w:ascii="Times New Roman" w:eastAsia="Times New Roman" w:hAnsi="Times New Roman"/>
        </w:rPr>
        <w:t xml:space="preserve">applicazione, nel </w:t>
      </w:r>
      <w:r w:rsidR="00FB34FE" w:rsidRPr="00195718">
        <w:rPr>
          <w:rFonts w:ascii="Times New Roman" w:eastAsia="Times New Roman" w:hAnsi="Times New Roman"/>
        </w:rPr>
        <w:t xml:space="preserve">Comune di </w:t>
      </w:r>
      <w:r w:rsidR="00DE1AA4" w:rsidRPr="00195718">
        <w:rPr>
          <w:rFonts w:ascii="Times New Roman" w:eastAsia="Times New Roman" w:hAnsi="Times New Roman"/>
        </w:rPr>
        <w:t>___________</w:t>
      </w:r>
      <w:proofErr w:type="gramStart"/>
      <w:r w:rsidR="00DE1AA4" w:rsidRPr="00195718">
        <w:rPr>
          <w:rFonts w:ascii="Times New Roman" w:eastAsia="Times New Roman" w:hAnsi="Times New Roman"/>
        </w:rPr>
        <w:t xml:space="preserve">_ </w:t>
      </w:r>
      <w:r w:rsidR="004A1726" w:rsidRPr="00195718">
        <w:rPr>
          <w:rFonts w:ascii="Times New Roman" w:eastAsia="Times New Roman" w:hAnsi="Times New Roman"/>
        </w:rPr>
        <w:t>,</w:t>
      </w:r>
      <w:proofErr w:type="gramEnd"/>
      <w:r w:rsidRPr="00195718">
        <w:rPr>
          <w:rFonts w:ascii="Times New Roman" w:eastAsia="Times New Roman" w:hAnsi="Times New Roman"/>
        </w:rPr>
        <w:t xml:space="preserve"> della Tassa sui rifiuti (TARI), costituente, ai sensi </w:t>
      </w:r>
      <w:hyperlink r:id="rId15" w:history="1">
        <w:r w:rsidRPr="00195718">
          <w:rPr>
            <w:rStyle w:val="Collegamentoipertestuale"/>
            <w:rFonts w:ascii="Times New Roman" w:eastAsia="Times New Roman" w:hAnsi="Times New Roman"/>
          </w:rPr>
          <w:t>dell</w:t>
        </w:r>
        <w:r w:rsidR="00621FA3" w:rsidRPr="00195718">
          <w:rPr>
            <w:rStyle w:val="Collegamentoipertestuale"/>
            <w:rFonts w:ascii="Times New Roman" w:eastAsia="Times New Roman" w:hAnsi="Times New Roman"/>
          </w:rPr>
          <w:t>’</w:t>
        </w:r>
        <w:r w:rsidRPr="00195718">
          <w:rPr>
            <w:rStyle w:val="Collegamentoipertestuale"/>
            <w:rFonts w:ascii="Times New Roman" w:eastAsia="Times New Roman" w:hAnsi="Times New Roman"/>
          </w:rPr>
          <w:t>art. 1, comma 639 L. 147/2013</w:t>
        </w:r>
      </w:hyperlink>
      <w:r w:rsidR="00455BF3" w:rsidRPr="00195718">
        <w:rPr>
          <w:rFonts w:ascii="Times New Roman" w:eastAsia="Times New Roman" w:hAnsi="Times New Roman"/>
        </w:rPr>
        <w:t>.</w:t>
      </w:r>
    </w:p>
    <w:p w14:paraId="1791730F" w14:textId="4CDBDFFE" w:rsidR="00835F8C" w:rsidRPr="00195718" w:rsidRDefault="00835F8C" w:rsidP="00835F8C">
      <w:pPr>
        <w:widowControl w:val="0"/>
        <w:numPr>
          <w:ilvl w:val="0"/>
          <w:numId w:val="13"/>
        </w:numPr>
        <w:autoSpaceDE w:val="0"/>
        <w:autoSpaceDN w:val="0"/>
        <w:spacing w:after="0" w:line="360" w:lineRule="auto"/>
        <w:ind w:left="284" w:right="128"/>
        <w:jc w:val="both"/>
        <w:rPr>
          <w:rFonts w:ascii="Times New Roman" w:eastAsia="Times New Roman" w:hAnsi="Times New Roman"/>
        </w:rPr>
      </w:pPr>
      <w:r w:rsidRPr="00195718">
        <w:rPr>
          <w:rFonts w:ascii="Times New Roman" w:eastAsia="Times New Roman" w:hAnsi="Times New Roman"/>
        </w:rPr>
        <w:t>Ai fini dell</w:t>
      </w:r>
      <w:r w:rsidR="00621FA3" w:rsidRPr="00195718">
        <w:rPr>
          <w:rFonts w:ascii="Times New Roman" w:eastAsia="Times New Roman" w:hAnsi="Times New Roman"/>
        </w:rPr>
        <w:t>’</w:t>
      </w:r>
      <w:r w:rsidRPr="00195718">
        <w:rPr>
          <w:rFonts w:ascii="Times New Roman" w:eastAsia="Times New Roman" w:hAnsi="Times New Roman"/>
        </w:rPr>
        <w:t xml:space="preserve">applicazione del presente Regolamento, costituiscono altresì norme di riferimento le disposizioni di cui </w:t>
      </w:r>
      <w:hyperlink r:id="rId16" w:history="1">
        <w:r w:rsidRPr="00195718">
          <w:rPr>
            <w:rStyle w:val="Collegamentoipertestuale"/>
            <w:rFonts w:ascii="Times New Roman" w:eastAsia="Times New Roman" w:hAnsi="Times New Roman"/>
          </w:rPr>
          <w:t>all</w:t>
        </w:r>
        <w:r w:rsidR="00621FA3" w:rsidRPr="00195718">
          <w:rPr>
            <w:rStyle w:val="Collegamentoipertestuale"/>
            <w:rFonts w:ascii="Times New Roman" w:eastAsia="Times New Roman" w:hAnsi="Times New Roman"/>
          </w:rPr>
          <w:t>’</w:t>
        </w:r>
        <w:r w:rsidRPr="00195718">
          <w:rPr>
            <w:rStyle w:val="Collegamentoipertestuale"/>
            <w:rFonts w:ascii="Times New Roman" w:eastAsia="Times New Roman" w:hAnsi="Times New Roman"/>
          </w:rPr>
          <w:t>art. 1, commi da 161 a 170 della L. 296/2006</w:t>
        </w:r>
      </w:hyperlink>
      <w:r w:rsidRPr="00195718">
        <w:rPr>
          <w:rFonts w:ascii="Times New Roman" w:eastAsia="Times New Roman" w:hAnsi="Times New Roman"/>
        </w:rPr>
        <w:t xml:space="preserve">, la </w:t>
      </w:r>
      <w:hyperlink r:id="rId17" w:history="1">
        <w:r w:rsidRPr="00195718">
          <w:rPr>
            <w:rStyle w:val="Collegamentoipertestuale"/>
            <w:rFonts w:ascii="Times New Roman" w:eastAsia="Times New Roman" w:hAnsi="Times New Roman"/>
          </w:rPr>
          <w:t>L. 212/2000</w:t>
        </w:r>
      </w:hyperlink>
      <w:r w:rsidRPr="00195718">
        <w:rPr>
          <w:rFonts w:ascii="Times New Roman" w:eastAsia="Times New Roman" w:hAnsi="Times New Roman"/>
        </w:rPr>
        <w:t>, recante norme sullo Statuto dei diritti del contribuente e il vigente Statuto Comunale.</w:t>
      </w:r>
    </w:p>
    <w:p w14:paraId="73BEAC1F" w14:textId="77777777" w:rsidR="00835F8C" w:rsidRPr="00195718" w:rsidRDefault="00835F8C" w:rsidP="00835F8C">
      <w:pPr>
        <w:widowControl w:val="0"/>
        <w:autoSpaceDE w:val="0"/>
        <w:autoSpaceDN w:val="0"/>
        <w:spacing w:after="0" w:line="360" w:lineRule="auto"/>
        <w:ind w:left="284" w:right="128"/>
        <w:jc w:val="both"/>
        <w:rPr>
          <w:rFonts w:ascii="Times New Roman" w:eastAsia="Times New Roman" w:hAnsi="Times New Roman"/>
          <w:b/>
          <w:bCs/>
        </w:rPr>
      </w:pPr>
    </w:p>
    <w:p w14:paraId="6CBC062D" w14:textId="65324591" w:rsidR="006F4049" w:rsidRPr="00195718" w:rsidRDefault="006F4049"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noProof/>
          <w:lang w:eastAsia="x-none"/>
        </w:rPr>
      </w:pPr>
      <w:bookmarkStart w:id="2" w:name="_Toc74322702"/>
      <w:r w:rsidRPr="00195718">
        <w:rPr>
          <w:rFonts w:ascii="Times New Roman" w:eastAsia="Times New Roman" w:hAnsi="Times New Roman"/>
          <w:b/>
          <w:bCs/>
          <w:noProof/>
          <w:lang w:eastAsia="x-none"/>
        </w:rPr>
        <w:t>Istituzione della TARI</w:t>
      </w:r>
      <w:bookmarkEnd w:id="2"/>
    </w:p>
    <w:p w14:paraId="0445CF68" w14:textId="77777777" w:rsidR="006F4049" w:rsidRPr="00195718" w:rsidRDefault="006F4049" w:rsidP="00D05319">
      <w:pPr>
        <w:widowControl w:val="0"/>
        <w:autoSpaceDE w:val="0"/>
        <w:autoSpaceDN w:val="0"/>
        <w:spacing w:after="0" w:line="240" w:lineRule="auto"/>
        <w:rPr>
          <w:rFonts w:ascii="Times New Roman" w:eastAsia="Times New Roman" w:hAnsi="Times New Roman"/>
          <w:b/>
        </w:rPr>
      </w:pPr>
    </w:p>
    <w:p w14:paraId="0532815B" w14:textId="026E84D7" w:rsidR="006F4049" w:rsidRPr="00195718" w:rsidRDefault="006F4049" w:rsidP="00264E10">
      <w:pPr>
        <w:widowControl w:val="0"/>
        <w:numPr>
          <w:ilvl w:val="0"/>
          <w:numId w:val="25"/>
        </w:numPr>
        <w:tabs>
          <w:tab w:val="left" w:pos="396"/>
        </w:tabs>
        <w:autoSpaceDE w:val="0"/>
        <w:autoSpaceDN w:val="0"/>
        <w:spacing w:after="0" w:line="360" w:lineRule="auto"/>
        <w:ind w:right="128"/>
        <w:jc w:val="both"/>
        <w:rPr>
          <w:rFonts w:ascii="Times New Roman" w:eastAsia="Times New Roman" w:hAnsi="Times New Roman"/>
        </w:rPr>
      </w:pPr>
      <w:r w:rsidRPr="00195718">
        <w:rPr>
          <w:rFonts w:ascii="Times New Roman" w:eastAsia="Times New Roman" w:hAnsi="Times New Roman"/>
        </w:rPr>
        <w:t xml:space="preserve">A decorrere dal 1° gennaio 2014, è istituita, in sostituzione dei precedenti tributi sui rifiuti applicati dal Comune, la Tassa sui rifiuti (TARI), a copertura dei costi di investimento e </w:t>
      </w:r>
      <w:r w:rsidRPr="00195718">
        <w:rPr>
          <w:rFonts w:ascii="Times New Roman" w:eastAsia="Times New Roman" w:hAnsi="Times New Roman"/>
          <w:spacing w:val="-3"/>
        </w:rPr>
        <w:t xml:space="preserve">di </w:t>
      </w:r>
      <w:r w:rsidRPr="00195718">
        <w:rPr>
          <w:rFonts w:ascii="Times New Roman" w:eastAsia="Times New Roman" w:hAnsi="Times New Roman"/>
        </w:rPr>
        <w:t xml:space="preserve">esercizio relativi </w:t>
      </w:r>
      <w:r w:rsidRPr="00195718">
        <w:rPr>
          <w:rFonts w:ascii="Times New Roman" w:eastAsia="Times New Roman" w:hAnsi="Times New Roman"/>
          <w:spacing w:val="3"/>
        </w:rPr>
        <w:t xml:space="preserve">al </w:t>
      </w:r>
      <w:r w:rsidRPr="00195718">
        <w:rPr>
          <w:rFonts w:ascii="Times New Roman" w:eastAsia="Times New Roman" w:hAnsi="Times New Roman"/>
        </w:rPr>
        <w:t>servizio di gestione dei rifiuti urbani avviati allo smaltimento, svolto in regime di privativa pubblica dal Comune nell</w:t>
      </w:r>
      <w:r w:rsidR="00621FA3" w:rsidRPr="00195718">
        <w:rPr>
          <w:rFonts w:ascii="Times New Roman" w:eastAsia="Times New Roman" w:hAnsi="Times New Roman"/>
        </w:rPr>
        <w:t>’</w:t>
      </w:r>
      <w:r w:rsidRPr="00195718">
        <w:rPr>
          <w:rFonts w:ascii="Times New Roman" w:eastAsia="Times New Roman" w:hAnsi="Times New Roman"/>
        </w:rPr>
        <w:t>ambito del proprio territorio, ai sensi della vigente normativa ambientale.</w:t>
      </w:r>
    </w:p>
    <w:p w14:paraId="7A26F742" w14:textId="53397064" w:rsidR="006F4049" w:rsidRPr="00195718" w:rsidRDefault="006F4049" w:rsidP="00264E10">
      <w:pPr>
        <w:widowControl w:val="0"/>
        <w:numPr>
          <w:ilvl w:val="0"/>
          <w:numId w:val="25"/>
        </w:numPr>
        <w:tabs>
          <w:tab w:val="left" w:pos="396"/>
        </w:tabs>
        <w:autoSpaceDE w:val="0"/>
        <w:autoSpaceDN w:val="0"/>
        <w:spacing w:after="0" w:line="360" w:lineRule="auto"/>
        <w:ind w:right="124"/>
        <w:jc w:val="both"/>
        <w:rPr>
          <w:rFonts w:ascii="Times New Roman" w:eastAsia="Times New Roman" w:hAnsi="Times New Roman"/>
        </w:rPr>
      </w:pPr>
      <w:r w:rsidRPr="00195718">
        <w:rPr>
          <w:rFonts w:ascii="Times New Roman" w:eastAsia="Times New Roman" w:hAnsi="Times New Roman"/>
        </w:rPr>
        <w:t>L</w:t>
      </w:r>
      <w:r w:rsidR="00621FA3" w:rsidRPr="00195718">
        <w:rPr>
          <w:rFonts w:ascii="Times New Roman" w:eastAsia="Times New Roman" w:hAnsi="Times New Roman"/>
        </w:rPr>
        <w:t>’</w:t>
      </w:r>
      <w:r w:rsidRPr="00195718">
        <w:rPr>
          <w:rFonts w:ascii="Times New Roman" w:eastAsia="Times New Roman" w:hAnsi="Times New Roman"/>
        </w:rPr>
        <w:t xml:space="preserve">applicazione della TARI è disciplinata </w:t>
      </w:r>
      <w:hyperlink r:id="rId18" w:history="1">
        <w:r w:rsidRPr="00195718">
          <w:rPr>
            <w:rStyle w:val="Collegamentoipertestuale"/>
            <w:rFonts w:ascii="Times New Roman" w:eastAsia="Times New Roman" w:hAnsi="Times New Roman"/>
          </w:rPr>
          <w:t>dall</w:t>
        </w:r>
        <w:r w:rsidR="00621FA3" w:rsidRPr="00195718">
          <w:rPr>
            <w:rStyle w:val="Collegamentoipertestuale"/>
            <w:rFonts w:ascii="Times New Roman" w:eastAsia="Times New Roman" w:hAnsi="Times New Roman"/>
          </w:rPr>
          <w:t>’</w:t>
        </w:r>
        <w:r w:rsidRPr="00195718">
          <w:rPr>
            <w:rStyle w:val="Collegamentoipertestuale"/>
            <w:rFonts w:ascii="Times New Roman" w:eastAsia="Times New Roman" w:hAnsi="Times New Roman"/>
          </w:rPr>
          <w:t xml:space="preserve">art. </w:t>
        </w:r>
        <w:r w:rsidRPr="00195718">
          <w:rPr>
            <w:rStyle w:val="Collegamentoipertestuale"/>
            <w:rFonts w:ascii="Times New Roman" w:eastAsia="Times New Roman" w:hAnsi="Times New Roman"/>
            <w:spacing w:val="-3"/>
          </w:rPr>
          <w:t xml:space="preserve">1, commi </w:t>
        </w:r>
        <w:r w:rsidRPr="00195718">
          <w:rPr>
            <w:rStyle w:val="Collegamentoipertestuale"/>
            <w:rFonts w:ascii="Times New Roman" w:eastAsia="Times New Roman" w:hAnsi="Times New Roman"/>
          </w:rPr>
          <w:t>641 – 668 L. 147/2013</w:t>
        </w:r>
      </w:hyperlink>
      <w:r w:rsidRPr="00195718">
        <w:rPr>
          <w:rFonts w:ascii="Times New Roman" w:eastAsia="Times New Roman" w:hAnsi="Times New Roman"/>
        </w:rPr>
        <w:t xml:space="preserve"> e successive modifiche ed integrazioni, dalle norme immediatamente operative del </w:t>
      </w:r>
      <w:hyperlink r:id="rId19" w:history="1">
        <w:proofErr w:type="spellStart"/>
        <w:r w:rsidRPr="00195718">
          <w:rPr>
            <w:rStyle w:val="Collegamentoipertestuale"/>
            <w:rFonts w:ascii="Times New Roman" w:eastAsia="Times New Roman" w:hAnsi="Times New Roman"/>
          </w:rPr>
          <w:t>D.Lgs.</w:t>
        </w:r>
        <w:proofErr w:type="spellEnd"/>
        <w:r w:rsidRPr="00195718">
          <w:rPr>
            <w:rStyle w:val="Collegamentoipertestuale"/>
            <w:rFonts w:ascii="Times New Roman" w:eastAsia="Times New Roman" w:hAnsi="Times New Roman"/>
          </w:rPr>
          <w:t xml:space="preserve"> 3 aprile 2006 </w:t>
        </w:r>
        <w:r w:rsidRPr="00195718">
          <w:rPr>
            <w:rStyle w:val="Collegamentoipertestuale"/>
            <w:rFonts w:ascii="Times New Roman" w:eastAsia="Times New Roman" w:hAnsi="Times New Roman"/>
            <w:spacing w:val="-3"/>
          </w:rPr>
          <w:t xml:space="preserve">n. </w:t>
        </w:r>
        <w:r w:rsidRPr="00195718">
          <w:rPr>
            <w:rStyle w:val="Collegamentoipertestuale"/>
            <w:rFonts w:ascii="Times New Roman" w:eastAsia="Times New Roman" w:hAnsi="Times New Roman"/>
          </w:rPr>
          <w:t>152</w:t>
        </w:r>
      </w:hyperlink>
      <w:r w:rsidRPr="00195718">
        <w:rPr>
          <w:rFonts w:ascii="Times New Roman" w:eastAsia="Times New Roman" w:hAnsi="Times New Roman"/>
        </w:rPr>
        <w:t xml:space="preserve"> e successive modifiche ed integrazioni, nonché dalle disposizioni dettate dal </w:t>
      </w:r>
      <w:hyperlink r:id="rId20" w:history="1">
        <w:r w:rsidRPr="00195718">
          <w:rPr>
            <w:rStyle w:val="Collegamentoipertestuale"/>
            <w:rFonts w:ascii="Times New Roman" w:eastAsia="Times New Roman" w:hAnsi="Times New Roman"/>
          </w:rPr>
          <w:t>D.P.R. 158/1999</w:t>
        </w:r>
      </w:hyperlink>
      <w:r w:rsidRPr="00195718">
        <w:rPr>
          <w:rFonts w:ascii="Times New Roman" w:eastAsia="Times New Roman" w:hAnsi="Times New Roman"/>
        </w:rPr>
        <w:t xml:space="preserve"> e dal presente Regolamento.</w:t>
      </w:r>
    </w:p>
    <w:p w14:paraId="4A86639E" w14:textId="64B7BB65" w:rsidR="006F4049" w:rsidRPr="00195718" w:rsidRDefault="006F4049" w:rsidP="00264E10">
      <w:pPr>
        <w:widowControl w:val="0"/>
        <w:numPr>
          <w:ilvl w:val="0"/>
          <w:numId w:val="25"/>
        </w:numPr>
        <w:tabs>
          <w:tab w:val="left" w:pos="396"/>
        </w:tabs>
        <w:autoSpaceDE w:val="0"/>
        <w:autoSpaceDN w:val="0"/>
        <w:spacing w:after="0" w:line="360" w:lineRule="auto"/>
        <w:ind w:right="125"/>
        <w:jc w:val="both"/>
        <w:rPr>
          <w:rFonts w:ascii="Times New Roman" w:eastAsia="Times New Roman" w:hAnsi="Times New Roman"/>
        </w:rPr>
      </w:pPr>
      <w:r w:rsidRPr="00195718">
        <w:rPr>
          <w:rFonts w:ascii="Times New Roman" w:eastAsia="Times New Roman" w:hAnsi="Times New Roman"/>
        </w:rPr>
        <w:t>Le norme del presente Regolamento sono finalizzate ad assicurare che l</w:t>
      </w:r>
      <w:r w:rsidR="00621FA3" w:rsidRPr="00195718">
        <w:rPr>
          <w:rFonts w:ascii="Times New Roman" w:eastAsia="Times New Roman" w:hAnsi="Times New Roman"/>
        </w:rPr>
        <w:t>’</w:t>
      </w:r>
      <w:r w:rsidRPr="00195718">
        <w:rPr>
          <w:rFonts w:ascii="Times New Roman" w:eastAsia="Times New Roman" w:hAnsi="Times New Roman"/>
        </w:rPr>
        <w:t xml:space="preserve">attività amministrativa persegua fini determinati dalla legge, con criteri di economicità, efficacia e di pubblicità e con le procedure previste </w:t>
      </w:r>
      <w:r w:rsidRPr="00195718">
        <w:rPr>
          <w:rFonts w:ascii="Times New Roman" w:eastAsia="Times New Roman" w:hAnsi="Times New Roman"/>
          <w:spacing w:val="-3"/>
        </w:rPr>
        <w:t xml:space="preserve">per </w:t>
      </w:r>
      <w:r w:rsidRPr="00195718">
        <w:rPr>
          <w:rFonts w:ascii="Times New Roman" w:eastAsia="Times New Roman" w:hAnsi="Times New Roman"/>
        </w:rPr>
        <w:t>i singoli</w:t>
      </w:r>
      <w:r w:rsidRPr="00195718">
        <w:rPr>
          <w:rFonts w:ascii="Times New Roman" w:eastAsia="Times New Roman" w:hAnsi="Times New Roman"/>
          <w:spacing w:val="3"/>
        </w:rPr>
        <w:t xml:space="preserve"> </w:t>
      </w:r>
      <w:r w:rsidRPr="00195718">
        <w:rPr>
          <w:rFonts w:ascii="Times New Roman" w:eastAsia="Times New Roman" w:hAnsi="Times New Roman"/>
        </w:rPr>
        <w:t>procedimenti.</w:t>
      </w:r>
    </w:p>
    <w:p w14:paraId="20A88582" w14:textId="77777777" w:rsidR="006F4049" w:rsidRPr="00195718" w:rsidRDefault="006F4049" w:rsidP="006F4049">
      <w:pPr>
        <w:widowControl w:val="0"/>
        <w:autoSpaceDE w:val="0"/>
        <w:autoSpaceDN w:val="0"/>
        <w:spacing w:before="10" w:after="0" w:line="240" w:lineRule="auto"/>
        <w:rPr>
          <w:rFonts w:ascii="Times New Roman" w:eastAsia="Times New Roman" w:hAnsi="Times New Roman"/>
        </w:rPr>
      </w:pPr>
    </w:p>
    <w:p w14:paraId="7C168F49" w14:textId="3B574CFD" w:rsidR="006F4049" w:rsidRPr="00195718" w:rsidRDefault="006F4049"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noProof/>
          <w:lang w:eastAsia="x-none"/>
        </w:rPr>
      </w:pPr>
      <w:bookmarkStart w:id="3" w:name="_Toc74322703"/>
      <w:r w:rsidRPr="00195718">
        <w:rPr>
          <w:rFonts w:ascii="Times New Roman" w:eastAsia="Times New Roman" w:hAnsi="Times New Roman"/>
          <w:b/>
          <w:bCs/>
          <w:noProof/>
          <w:lang w:eastAsia="x-none"/>
        </w:rPr>
        <w:t>Presupposto oggettivo della TARI</w:t>
      </w:r>
      <w:bookmarkEnd w:id="3"/>
    </w:p>
    <w:p w14:paraId="0883D32B" w14:textId="77777777" w:rsidR="006F4049" w:rsidRPr="00195718" w:rsidRDefault="006F4049" w:rsidP="006F4049">
      <w:pPr>
        <w:widowControl w:val="0"/>
        <w:autoSpaceDE w:val="0"/>
        <w:autoSpaceDN w:val="0"/>
        <w:spacing w:before="7" w:after="0" w:line="240" w:lineRule="auto"/>
        <w:rPr>
          <w:rFonts w:ascii="Times New Roman" w:eastAsia="Times New Roman" w:hAnsi="Times New Roman"/>
          <w:b/>
        </w:rPr>
      </w:pPr>
    </w:p>
    <w:p w14:paraId="4448BE9C" w14:textId="5F2636F9" w:rsidR="006F4049" w:rsidRPr="00195718" w:rsidRDefault="006F4049" w:rsidP="00B0061F">
      <w:pPr>
        <w:widowControl w:val="0"/>
        <w:numPr>
          <w:ilvl w:val="0"/>
          <w:numId w:val="12"/>
        </w:numPr>
        <w:tabs>
          <w:tab w:val="left" w:pos="396"/>
        </w:tabs>
        <w:autoSpaceDE w:val="0"/>
        <w:autoSpaceDN w:val="0"/>
        <w:spacing w:after="0" w:line="360" w:lineRule="auto"/>
        <w:ind w:right="125"/>
        <w:jc w:val="both"/>
        <w:rPr>
          <w:rFonts w:ascii="Times New Roman" w:eastAsia="Times New Roman" w:hAnsi="Times New Roman"/>
        </w:rPr>
      </w:pPr>
      <w:r w:rsidRPr="00195718">
        <w:rPr>
          <w:rFonts w:ascii="Times New Roman" w:eastAsia="Times New Roman" w:hAnsi="Times New Roman"/>
        </w:rPr>
        <w:t xml:space="preserve">La TARI è dovuta </w:t>
      </w:r>
      <w:r w:rsidRPr="00195718">
        <w:rPr>
          <w:rFonts w:ascii="Times New Roman" w:eastAsia="Times New Roman" w:hAnsi="Times New Roman"/>
          <w:spacing w:val="-3"/>
        </w:rPr>
        <w:t xml:space="preserve">per </w:t>
      </w:r>
      <w:r w:rsidRPr="00195718">
        <w:rPr>
          <w:rFonts w:ascii="Times New Roman" w:eastAsia="Times New Roman" w:hAnsi="Times New Roman"/>
        </w:rPr>
        <w:t>il possesso, l</w:t>
      </w:r>
      <w:r w:rsidR="00621FA3" w:rsidRPr="00195718">
        <w:rPr>
          <w:rFonts w:ascii="Times New Roman" w:eastAsia="Times New Roman" w:hAnsi="Times New Roman"/>
        </w:rPr>
        <w:t>’</w:t>
      </w:r>
      <w:r w:rsidRPr="00195718">
        <w:rPr>
          <w:rFonts w:ascii="Times New Roman" w:eastAsia="Times New Roman" w:hAnsi="Times New Roman"/>
        </w:rPr>
        <w:t xml:space="preserve">occupazione o la detenzione di locali ed aree scoperte, a qualsiasi uso adibiti, suscettibili </w:t>
      </w:r>
      <w:r w:rsidRPr="00195718">
        <w:rPr>
          <w:rFonts w:ascii="Times New Roman" w:eastAsia="Times New Roman" w:hAnsi="Times New Roman"/>
          <w:spacing w:val="-3"/>
        </w:rPr>
        <w:t xml:space="preserve">di </w:t>
      </w:r>
      <w:r w:rsidRPr="00195718">
        <w:rPr>
          <w:rFonts w:ascii="Times New Roman" w:eastAsia="Times New Roman" w:hAnsi="Times New Roman"/>
        </w:rPr>
        <w:t xml:space="preserve">produrre rifiuti urbani, esistenti nelle zone del territorio comunale in </w:t>
      </w:r>
      <w:r w:rsidRPr="00195718">
        <w:rPr>
          <w:rFonts w:ascii="Times New Roman" w:eastAsia="Times New Roman" w:hAnsi="Times New Roman"/>
          <w:spacing w:val="2"/>
        </w:rPr>
        <w:t xml:space="preserve">cui </w:t>
      </w:r>
      <w:r w:rsidRPr="00195718">
        <w:rPr>
          <w:rFonts w:ascii="Times New Roman" w:eastAsia="Times New Roman" w:hAnsi="Times New Roman"/>
        </w:rPr>
        <w:t xml:space="preserve">il servizio è istituito ed attivato o comunque reso in </w:t>
      </w:r>
      <w:r w:rsidRPr="00195718">
        <w:rPr>
          <w:rFonts w:ascii="Times New Roman" w:eastAsia="Times New Roman" w:hAnsi="Times New Roman"/>
          <w:spacing w:val="-3"/>
        </w:rPr>
        <w:t xml:space="preserve">via </w:t>
      </w:r>
      <w:r w:rsidRPr="00195718">
        <w:rPr>
          <w:rFonts w:ascii="Times New Roman" w:eastAsia="Times New Roman" w:hAnsi="Times New Roman"/>
        </w:rPr>
        <w:t>continuativa nei modi previsti dal presente Regolamento.</w:t>
      </w:r>
    </w:p>
    <w:p w14:paraId="35C54409" w14:textId="36E3A25C" w:rsidR="006F4049" w:rsidRPr="00195718" w:rsidRDefault="006F4049" w:rsidP="006F4049">
      <w:pPr>
        <w:widowControl w:val="0"/>
        <w:autoSpaceDE w:val="0"/>
        <w:autoSpaceDN w:val="0"/>
        <w:spacing w:before="4" w:after="0" w:line="360" w:lineRule="auto"/>
        <w:ind w:left="396" w:right="128"/>
        <w:jc w:val="both"/>
        <w:rPr>
          <w:rFonts w:ascii="Times New Roman" w:eastAsia="Times New Roman" w:hAnsi="Times New Roman"/>
        </w:rPr>
      </w:pPr>
      <w:r w:rsidRPr="00195718">
        <w:rPr>
          <w:rFonts w:ascii="Times New Roman" w:eastAsia="Times New Roman" w:hAnsi="Times New Roman"/>
        </w:rPr>
        <w:t>A tal fine, si considerano imponibili tutti i vani comunque denominati, chiusi o chiudibili verso l</w:t>
      </w:r>
      <w:r w:rsidR="00621FA3" w:rsidRPr="00195718">
        <w:rPr>
          <w:rFonts w:ascii="Times New Roman" w:eastAsia="Times New Roman" w:hAnsi="Times New Roman"/>
        </w:rPr>
        <w:t>’</w:t>
      </w:r>
      <w:r w:rsidRPr="00195718">
        <w:rPr>
          <w:rFonts w:ascii="Times New Roman" w:eastAsia="Times New Roman" w:hAnsi="Times New Roman"/>
        </w:rPr>
        <w:t>esterno, esistenti in qualsiasi specie di costruzione stabilmente infissa o semplicemente posata sul suolo, qualunque ne sia la destinazione e l</w:t>
      </w:r>
      <w:r w:rsidR="00621FA3" w:rsidRPr="00195718">
        <w:rPr>
          <w:rFonts w:ascii="Times New Roman" w:eastAsia="Times New Roman" w:hAnsi="Times New Roman"/>
        </w:rPr>
        <w:t>’</w:t>
      </w:r>
      <w:r w:rsidRPr="00195718">
        <w:rPr>
          <w:rFonts w:ascii="Times New Roman" w:eastAsia="Times New Roman" w:hAnsi="Times New Roman"/>
        </w:rPr>
        <w:t>uso, con la sola esclusione delle superfici espressamente indicate dal presente</w:t>
      </w:r>
      <w:r w:rsidRPr="00195718">
        <w:rPr>
          <w:rFonts w:ascii="Times New Roman" w:eastAsia="Times New Roman" w:hAnsi="Times New Roman"/>
          <w:spacing w:val="-6"/>
        </w:rPr>
        <w:t xml:space="preserve"> </w:t>
      </w:r>
      <w:r w:rsidRPr="00195718">
        <w:rPr>
          <w:rFonts w:ascii="Times New Roman" w:eastAsia="Times New Roman" w:hAnsi="Times New Roman"/>
        </w:rPr>
        <w:t>Regolamento.</w:t>
      </w:r>
    </w:p>
    <w:p w14:paraId="03355C09" w14:textId="4B9B3E76" w:rsidR="004858AB" w:rsidRPr="00195718" w:rsidRDefault="004858AB" w:rsidP="006F4049">
      <w:pPr>
        <w:widowControl w:val="0"/>
        <w:autoSpaceDE w:val="0"/>
        <w:autoSpaceDN w:val="0"/>
        <w:spacing w:before="4" w:after="0" w:line="360" w:lineRule="auto"/>
        <w:ind w:left="396" w:right="128"/>
        <w:jc w:val="both"/>
        <w:rPr>
          <w:rFonts w:ascii="Times New Roman" w:eastAsia="Times New Roman" w:hAnsi="Times New Roman"/>
        </w:rPr>
      </w:pPr>
      <w:r w:rsidRPr="00195718">
        <w:rPr>
          <w:rFonts w:ascii="Times New Roman" w:eastAsia="Times New Roman" w:hAnsi="Times New Roman"/>
        </w:rPr>
        <w:t>Le cantine, le autorimesse o gli altri luoghi di deposito</w:t>
      </w:r>
      <w:r w:rsidR="00162BA3" w:rsidRPr="00195718">
        <w:rPr>
          <w:rFonts w:ascii="Times New Roman" w:eastAsia="Times New Roman" w:hAnsi="Times New Roman"/>
        </w:rPr>
        <w:t xml:space="preserve"> simili</w:t>
      </w:r>
      <w:r w:rsidRPr="00195718">
        <w:rPr>
          <w:rFonts w:ascii="Times New Roman" w:eastAsia="Times New Roman" w:hAnsi="Times New Roman"/>
        </w:rPr>
        <w:t xml:space="preserve">, sono assoggettate a tributo indipendentemente dalla presenza di arredo o di allacciamento ai servizi pubblici. </w:t>
      </w:r>
    </w:p>
    <w:p w14:paraId="6BCFCD2E" w14:textId="1CDDC845" w:rsidR="006F4049" w:rsidRPr="00195718" w:rsidRDefault="006F4049" w:rsidP="006F4049">
      <w:pPr>
        <w:widowControl w:val="0"/>
        <w:autoSpaceDE w:val="0"/>
        <w:autoSpaceDN w:val="0"/>
        <w:spacing w:after="0" w:line="360" w:lineRule="auto"/>
        <w:ind w:left="396" w:right="127"/>
        <w:jc w:val="both"/>
        <w:rPr>
          <w:rFonts w:ascii="Times New Roman" w:eastAsia="Times New Roman" w:hAnsi="Times New Roman"/>
        </w:rPr>
      </w:pPr>
      <w:r w:rsidRPr="00195718">
        <w:rPr>
          <w:rFonts w:ascii="Times New Roman" w:eastAsia="Times New Roman" w:hAnsi="Times New Roman"/>
        </w:rPr>
        <w:t>Si considerano altresì imponibili tutte le aree scoperte operative, comunque utilizzate, ove possano prodursi rifiuti urbani, con l</w:t>
      </w:r>
      <w:r w:rsidR="00621FA3" w:rsidRPr="00195718">
        <w:rPr>
          <w:rFonts w:ascii="Times New Roman" w:eastAsia="Times New Roman" w:hAnsi="Times New Roman"/>
        </w:rPr>
        <w:t>’</w:t>
      </w:r>
      <w:r w:rsidRPr="00195718">
        <w:rPr>
          <w:rFonts w:ascii="Times New Roman" w:eastAsia="Times New Roman" w:hAnsi="Times New Roman"/>
        </w:rPr>
        <w:t>eccezione delle aree scoperte pertinenziali o accessorie a locali tassabili e delle aree comuni condominiali di cui all</w:t>
      </w:r>
      <w:r w:rsidR="00621FA3" w:rsidRPr="00195718">
        <w:rPr>
          <w:rFonts w:ascii="Times New Roman" w:eastAsia="Times New Roman" w:hAnsi="Times New Roman"/>
        </w:rPr>
        <w:t>’</w:t>
      </w:r>
      <w:r w:rsidRPr="00195718">
        <w:rPr>
          <w:rFonts w:ascii="Times New Roman" w:eastAsia="Times New Roman" w:hAnsi="Times New Roman"/>
        </w:rPr>
        <w:t xml:space="preserve">articolo 1117 del Codice civile che non siano detenute o </w:t>
      </w:r>
      <w:r w:rsidRPr="00195718">
        <w:rPr>
          <w:rFonts w:ascii="Times New Roman" w:eastAsia="Times New Roman" w:hAnsi="Times New Roman"/>
        </w:rPr>
        <w:lastRenderedPageBreak/>
        <w:t>occupate in via</w:t>
      </w:r>
      <w:r w:rsidRPr="00195718">
        <w:rPr>
          <w:rFonts w:ascii="Times New Roman" w:eastAsia="Times New Roman" w:hAnsi="Times New Roman"/>
          <w:spacing w:val="-7"/>
        </w:rPr>
        <w:t xml:space="preserve"> </w:t>
      </w:r>
      <w:r w:rsidRPr="00195718">
        <w:rPr>
          <w:rFonts w:ascii="Times New Roman" w:eastAsia="Times New Roman" w:hAnsi="Times New Roman"/>
        </w:rPr>
        <w:t>esclusiva.</w:t>
      </w:r>
    </w:p>
    <w:p w14:paraId="1DFF5B98" w14:textId="77777777" w:rsidR="006F4049" w:rsidRPr="00195718" w:rsidRDefault="006F4049" w:rsidP="00B0061F">
      <w:pPr>
        <w:widowControl w:val="0"/>
        <w:numPr>
          <w:ilvl w:val="0"/>
          <w:numId w:val="12"/>
        </w:numPr>
        <w:tabs>
          <w:tab w:val="left" w:pos="396"/>
        </w:tabs>
        <w:autoSpaceDE w:val="0"/>
        <w:autoSpaceDN w:val="0"/>
        <w:spacing w:after="0" w:line="360" w:lineRule="auto"/>
        <w:ind w:left="395" w:right="125"/>
        <w:jc w:val="both"/>
        <w:rPr>
          <w:rFonts w:ascii="Times New Roman" w:eastAsia="Times New Roman" w:hAnsi="Times New Roman"/>
        </w:rPr>
      </w:pPr>
      <w:r w:rsidRPr="00195718">
        <w:rPr>
          <w:rFonts w:ascii="Times New Roman" w:eastAsia="Times New Roman" w:hAnsi="Times New Roman"/>
        </w:rPr>
        <w:t>La superficie imponibile è misurata sul filo interno dei muri o sul perimetro interno delle aree scoperte. Le frazioni di superficie complessiva risultanti inferiori a mezzo metro quadrato si trascurano, quelle superiori si arrotondano ad un metro</w:t>
      </w:r>
      <w:r w:rsidRPr="00195718">
        <w:rPr>
          <w:rFonts w:ascii="Times New Roman" w:eastAsia="Times New Roman" w:hAnsi="Times New Roman"/>
          <w:spacing w:val="-12"/>
        </w:rPr>
        <w:t xml:space="preserve"> </w:t>
      </w:r>
      <w:r w:rsidRPr="00195718">
        <w:rPr>
          <w:rFonts w:ascii="Times New Roman" w:eastAsia="Times New Roman" w:hAnsi="Times New Roman"/>
        </w:rPr>
        <w:t>quadrato.</w:t>
      </w:r>
    </w:p>
    <w:p w14:paraId="68698FB0" w14:textId="7FDFAC78" w:rsidR="006F4049" w:rsidRPr="00195718" w:rsidRDefault="006F4049" w:rsidP="00B0061F">
      <w:pPr>
        <w:widowControl w:val="0"/>
        <w:numPr>
          <w:ilvl w:val="0"/>
          <w:numId w:val="12"/>
        </w:numPr>
        <w:tabs>
          <w:tab w:val="left" w:pos="396"/>
        </w:tabs>
        <w:autoSpaceDE w:val="0"/>
        <w:autoSpaceDN w:val="0"/>
        <w:spacing w:after="0" w:line="362" w:lineRule="auto"/>
        <w:ind w:left="395" w:right="128"/>
        <w:jc w:val="both"/>
        <w:rPr>
          <w:rFonts w:ascii="Times New Roman" w:eastAsia="Times New Roman" w:hAnsi="Times New Roman"/>
        </w:rPr>
      </w:pPr>
      <w:r w:rsidRPr="00195718">
        <w:rPr>
          <w:rFonts w:ascii="Times New Roman" w:eastAsia="Times New Roman" w:hAnsi="Times New Roman"/>
        </w:rPr>
        <w:t>Nelle unità immobiliari adibite a civile abitazione, in cui sia svolta un</w:t>
      </w:r>
      <w:r w:rsidR="00621FA3" w:rsidRPr="00195718">
        <w:rPr>
          <w:rFonts w:ascii="Times New Roman" w:eastAsia="Times New Roman" w:hAnsi="Times New Roman"/>
        </w:rPr>
        <w:t>’</w:t>
      </w:r>
      <w:r w:rsidRPr="00195718">
        <w:rPr>
          <w:rFonts w:ascii="Times New Roman" w:eastAsia="Times New Roman" w:hAnsi="Times New Roman"/>
        </w:rPr>
        <w:t xml:space="preserve">attività economica professionale, il tributo è dovuto in base alla tariffa prevista </w:t>
      </w:r>
      <w:r w:rsidRPr="00195718">
        <w:rPr>
          <w:rFonts w:ascii="Times New Roman" w:eastAsia="Times New Roman" w:hAnsi="Times New Roman"/>
          <w:spacing w:val="-3"/>
        </w:rPr>
        <w:t xml:space="preserve">per </w:t>
      </w:r>
      <w:r w:rsidRPr="00195718">
        <w:rPr>
          <w:rFonts w:ascii="Times New Roman" w:eastAsia="Times New Roman" w:hAnsi="Times New Roman"/>
        </w:rPr>
        <w:t>la specifica attività ed è commisurata alla superficie a tal fine</w:t>
      </w:r>
      <w:r w:rsidRPr="00195718">
        <w:rPr>
          <w:rFonts w:ascii="Times New Roman" w:eastAsia="Times New Roman" w:hAnsi="Times New Roman"/>
          <w:spacing w:val="-5"/>
        </w:rPr>
        <w:t xml:space="preserve"> </w:t>
      </w:r>
      <w:r w:rsidRPr="00195718">
        <w:rPr>
          <w:rFonts w:ascii="Times New Roman" w:eastAsia="Times New Roman" w:hAnsi="Times New Roman"/>
        </w:rPr>
        <w:t>utilizzata.</w:t>
      </w:r>
    </w:p>
    <w:p w14:paraId="34BA38FE" w14:textId="3E1FA60C" w:rsidR="006F4049" w:rsidRPr="00195718" w:rsidRDefault="006F4049" w:rsidP="00B0061F">
      <w:pPr>
        <w:widowControl w:val="0"/>
        <w:numPr>
          <w:ilvl w:val="0"/>
          <w:numId w:val="12"/>
        </w:numPr>
        <w:tabs>
          <w:tab w:val="left" w:pos="396"/>
        </w:tabs>
        <w:autoSpaceDE w:val="0"/>
        <w:autoSpaceDN w:val="0"/>
        <w:spacing w:before="1" w:after="0" w:line="360" w:lineRule="auto"/>
        <w:ind w:left="395" w:right="126"/>
        <w:jc w:val="both"/>
        <w:rPr>
          <w:rFonts w:ascii="Times New Roman" w:eastAsia="Times New Roman" w:hAnsi="Times New Roman"/>
        </w:rPr>
      </w:pPr>
      <w:r w:rsidRPr="00195718">
        <w:rPr>
          <w:rFonts w:ascii="Times New Roman" w:eastAsia="Times New Roman" w:hAnsi="Times New Roman"/>
        </w:rPr>
        <w:t>Ai fini dell</w:t>
      </w:r>
      <w:r w:rsidR="00621FA3" w:rsidRPr="00195718">
        <w:rPr>
          <w:rFonts w:ascii="Times New Roman" w:eastAsia="Times New Roman" w:hAnsi="Times New Roman"/>
        </w:rPr>
        <w:t>’</w:t>
      </w:r>
      <w:r w:rsidRPr="00195718">
        <w:rPr>
          <w:rFonts w:ascii="Times New Roman" w:eastAsia="Times New Roman" w:hAnsi="Times New Roman"/>
        </w:rPr>
        <w:t>applicazione del tributo e dell</w:t>
      </w:r>
      <w:r w:rsidR="00621FA3" w:rsidRPr="00195718">
        <w:rPr>
          <w:rFonts w:ascii="Times New Roman" w:eastAsia="Times New Roman" w:hAnsi="Times New Roman"/>
        </w:rPr>
        <w:t>’</w:t>
      </w:r>
      <w:r w:rsidRPr="00195718">
        <w:rPr>
          <w:rFonts w:ascii="Times New Roman" w:eastAsia="Times New Roman" w:hAnsi="Times New Roman"/>
        </w:rPr>
        <w:t>individuazione della categoria di appartenenza, si fa riferimento alle diverse ripartizioni interne dell</w:t>
      </w:r>
      <w:r w:rsidR="00621FA3" w:rsidRPr="00195718">
        <w:rPr>
          <w:rFonts w:ascii="Times New Roman" w:eastAsia="Times New Roman" w:hAnsi="Times New Roman"/>
        </w:rPr>
        <w:t>’</w:t>
      </w:r>
      <w:r w:rsidRPr="00195718">
        <w:rPr>
          <w:rFonts w:ascii="Times New Roman" w:eastAsia="Times New Roman" w:hAnsi="Times New Roman"/>
        </w:rPr>
        <w:t xml:space="preserve">immobile </w:t>
      </w:r>
      <w:r w:rsidRPr="00195718">
        <w:rPr>
          <w:rFonts w:ascii="Times New Roman" w:eastAsia="Times New Roman" w:hAnsi="Times New Roman"/>
          <w:spacing w:val="-4"/>
        </w:rPr>
        <w:t xml:space="preserve">e, </w:t>
      </w:r>
      <w:r w:rsidRPr="00195718">
        <w:rPr>
          <w:rFonts w:ascii="Times New Roman" w:eastAsia="Times New Roman" w:hAnsi="Times New Roman"/>
        </w:rPr>
        <w:t>solo ove tale suddivisione non sia possibile, alla destinazione d</w:t>
      </w:r>
      <w:r w:rsidR="00621FA3" w:rsidRPr="00195718">
        <w:rPr>
          <w:rFonts w:ascii="Times New Roman" w:eastAsia="Times New Roman" w:hAnsi="Times New Roman"/>
        </w:rPr>
        <w:t>’</w:t>
      </w:r>
      <w:r w:rsidRPr="00195718">
        <w:rPr>
          <w:rFonts w:ascii="Times New Roman" w:eastAsia="Times New Roman" w:hAnsi="Times New Roman"/>
        </w:rPr>
        <w:t>uso complessiva e/o prevalente dell</w:t>
      </w:r>
      <w:r w:rsidR="00621FA3" w:rsidRPr="00195718">
        <w:rPr>
          <w:rFonts w:ascii="Times New Roman" w:eastAsia="Times New Roman" w:hAnsi="Times New Roman"/>
        </w:rPr>
        <w:t>’</w:t>
      </w:r>
      <w:r w:rsidRPr="00195718">
        <w:rPr>
          <w:rFonts w:ascii="Times New Roman" w:eastAsia="Times New Roman" w:hAnsi="Times New Roman"/>
        </w:rPr>
        <w:t>immobile o</w:t>
      </w:r>
      <w:r w:rsidRPr="00195718">
        <w:rPr>
          <w:rFonts w:ascii="Times New Roman" w:eastAsia="Times New Roman" w:hAnsi="Times New Roman"/>
          <w:spacing w:val="-16"/>
        </w:rPr>
        <w:t xml:space="preserve"> </w:t>
      </w:r>
      <w:r w:rsidRPr="00195718">
        <w:rPr>
          <w:rFonts w:ascii="Times New Roman" w:eastAsia="Times New Roman" w:hAnsi="Times New Roman"/>
        </w:rPr>
        <w:t>dell</w:t>
      </w:r>
      <w:r w:rsidR="00621FA3" w:rsidRPr="00195718">
        <w:rPr>
          <w:rFonts w:ascii="Times New Roman" w:eastAsia="Times New Roman" w:hAnsi="Times New Roman"/>
        </w:rPr>
        <w:t>’</w:t>
      </w:r>
      <w:r w:rsidRPr="00195718">
        <w:rPr>
          <w:rFonts w:ascii="Times New Roman" w:eastAsia="Times New Roman" w:hAnsi="Times New Roman"/>
        </w:rPr>
        <w:t>area.</w:t>
      </w:r>
    </w:p>
    <w:p w14:paraId="315F0C4D" w14:textId="18FF4AE3" w:rsidR="006F4049" w:rsidRPr="00195718" w:rsidRDefault="006F4049" w:rsidP="00B0061F">
      <w:pPr>
        <w:widowControl w:val="0"/>
        <w:numPr>
          <w:ilvl w:val="0"/>
          <w:numId w:val="12"/>
        </w:numPr>
        <w:tabs>
          <w:tab w:val="left" w:pos="396"/>
        </w:tabs>
        <w:autoSpaceDE w:val="0"/>
        <w:autoSpaceDN w:val="0"/>
        <w:spacing w:after="0" w:line="360" w:lineRule="auto"/>
        <w:ind w:left="395" w:right="128"/>
        <w:jc w:val="both"/>
        <w:rPr>
          <w:rFonts w:ascii="Times New Roman" w:eastAsia="Times New Roman" w:hAnsi="Times New Roman"/>
        </w:rPr>
      </w:pPr>
      <w:r w:rsidRPr="00195718">
        <w:rPr>
          <w:rFonts w:ascii="Times New Roman" w:eastAsia="Times New Roman" w:hAnsi="Times New Roman"/>
        </w:rPr>
        <w:t xml:space="preserve">Per le unità immobiliari ad uso abitativo o a qualsiasi altro uso adibite con area scoperta </w:t>
      </w:r>
      <w:r w:rsidRPr="00195718">
        <w:rPr>
          <w:rFonts w:ascii="Times New Roman" w:eastAsia="Times New Roman" w:hAnsi="Times New Roman"/>
          <w:spacing w:val="-3"/>
        </w:rPr>
        <w:t xml:space="preserve">di </w:t>
      </w:r>
      <w:r w:rsidRPr="00195718">
        <w:rPr>
          <w:rFonts w:ascii="Times New Roman" w:eastAsia="Times New Roman" w:hAnsi="Times New Roman"/>
        </w:rPr>
        <w:t>pertinenza, il tributo è dovuto anche quando nella zona in cui è attivata la raccolta dei rifiuti è situata soltanto la strada di accesso all</w:t>
      </w:r>
      <w:r w:rsidR="00621FA3" w:rsidRPr="00195718">
        <w:rPr>
          <w:rFonts w:ascii="Times New Roman" w:eastAsia="Times New Roman" w:hAnsi="Times New Roman"/>
        </w:rPr>
        <w:t>’</w:t>
      </w:r>
      <w:r w:rsidRPr="00195718">
        <w:rPr>
          <w:rFonts w:ascii="Times New Roman" w:eastAsia="Times New Roman" w:hAnsi="Times New Roman"/>
        </w:rPr>
        <w:t>abitazione o alle altre unità immobiliari sopra</w:t>
      </w:r>
      <w:r w:rsidRPr="00195718">
        <w:rPr>
          <w:rFonts w:ascii="Times New Roman" w:eastAsia="Times New Roman" w:hAnsi="Times New Roman"/>
          <w:spacing w:val="-22"/>
        </w:rPr>
        <w:t xml:space="preserve"> </w:t>
      </w:r>
      <w:r w:rsidRPr="00195718">
        <w:rPr>
          <w:rFonts w:ascii="Times New Roman" w:eastAsia="Times New Roman" w:hAnsi="Times New Roman"/>
        </w:rPr>
        <w:t>richiamate.</w:t>
      </w:r>
    </w:p>
    <w:p w14:paraId="2667A48A" w14:textId="77777777" w:rsidR="006F4049" w:rsidRPr="00195718" w:rsidRDefault="006F4049" w:rsidP="006F4049">
      <w:pPr>
        <w:widowControl w:val="0"/>
        <w:autoSpaceDE w:val="0"/>
        <w:autoSpaceDN w:val="0"/>
        <w:spacing w:before="9" w:after="0" w:line="240" w:lineRule="auto"/>
        <w:rPr>
          <w:rFonts w:ascii="Times New Roman" w:eastAsia="Times New Roman" w:hAnsi="Times New Roman"/>
        </w:rPr>
      </w:pPr>
    </w:p>
    <w:p w14:paraId="71200F4E" w14:textId="4F1344A3" w:rsidR="006F4049" w:rsidRPr="00195718" w:rsidRDefault="006F4049"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noProof/>
          <w:lang w:eastAsia="x-none"/>
        </w:rPr>
      </w:pPr>
      <w:bookmarkStart w:id="4" w:name="_Toc74322704"/>
      <w:r w:rsidRPr="00195718">
        <w:rPr>
          <w:rFonts w:ascii="Times New Roman" w:eastAsia="Times New Roman" w:hAnsi="Times New Roman"/>
          <w:b/>
          <w:bCs/>
          <w:noProof/>
          <w:lang w:eastAsia="x-none"/>
        </w:rPr>
        <w:t>Soggetto attivo del tributo</w:t>
      </w:r>
      <w:bookmarkEnd w:id="4"/>
    </w:p>
    <w:p w14:paraId="75F826FB" w14:textId="77777777" w:rsidR="006F4049" w:rsidRPr="00195718" w:rsidRDefault="006F4049" w:rsidP="006F4049">
      <w:pPr>
        <w:widowControl w:val="0"/>
        <w:autoSpaceDE w:val="0"/>
        <w:autoSpaceDN w:val="0"/>
        <w:spacing w:before="7" w:after="0" w:line="240" w:lineRule="auto"/>
        <w:rPr>
          <w:rFonts w:ascii="Times New Roman" w:eastAsia="Times New Roman" w:hAnsi="Times New Roman"/>
          <w:b/>
        </w:rPr>
      </w:pPr>
    </w:p>
    <w:p w14:paraId="4BFC70EE" w14:textId="39836E71" w:rsidR="006F4049" w:rsidRPr="00195718" w:rsidRDefault="006F4049" w:rsidP="006F4049">
      <w:pPr>
        <w:widowControl w:val="0"/>
        <w:autoSpaceDE w:val="0"/>
        <w:autoSpaceDN w:val="0"/>
        <w:spacing w:after="0" w:line="360" w:lineRule="auto"/>
        <w:ind w:left="395" w:right="127" w:hanging="284"/>
        <w:jc w:val="both"/>
        <w:rPr>
          <w:rFonts w:ascii="Times New Roman" w:eastAsia="Times New Roman" w:hAnsi="Times New Roman"/>
        </w:rPr>
      </w:pPr>
      <w:r w:rsidRPr="00195718">
        <w:rPr>
          <w:rFonts w:ascii="Times New Roman" w:eastAsia="Times New Roman" w:hAnsi="Times New Roman"/>
        </w:rPr>
        <w:t>1. Soggetto attivo dell</w:t>
      </w:r>
      <w:r w:rsidR="00621FA3" w:rsidRPr="00195718">
        <w:rPr>
          <w:rFonts w:ascii="Times New Roman" w:eastAsia="Times New Roman" w:hAnsi="Times New Roman"/>
        </w:rPr>
        <w:t>’</w:t>
      </w:r>
      <w:r w:rsidRPr="00195718">
        <w:rPr>
          <w:rFonts w:ascii="Times New Roman" w:eastAsia="Times New Roman" w:hAnsi="Times New Roman"/>
        </w:rPr>
        <w:t>obbligazione tributaria è il Comune nel cui territorio insiste, interamente o prevalentemente, la superficie degli immobili assoggettabili al tributo.</w:t>
      </w:r>
    </w:p>
    <w:p w14:paraId="2E853D25" w14:textId="77777777" w:rsidR="006F4049" w:rsidRPr="00195718" w:rsidRDefault="006F4049" w:rsidP="006F4049">
      <w:pPr>
        <w:widowControl w:val="0"/>
        <w:autoSpaceDE w:val="0"/>
        <w:autoSpaceDN w:val="0"/>
        <w:spacing w:before="10" w:after="0" w:line="240" w:lineRule="auto"/>
        <w:rPr>
          <w:rFonts w:ascii="Times New Roman" w:eastAsia="Times New Roman" w:hAnsi="Times New Roman"/>
        </w:rPr>
      </w:pPr>
    </w:p>
    <w:p w14:paraId="48877062" w14:textId="2011F19B" w:rsidR="006F4049" w:rsidRPr="00195718" w:rsidRDefault="006F4049"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noProof/>
          <w:lang w:eastAsia="x-none"/>
        </w:rPr>
      </w:pPr>
      <w:bookmarkStart w:id="5" w:name="_Toc74322705"/>
      <w:r w:rsidRPr="00195718">
        <w:rPr>
          <w:rFonts w:ascii="Times New Roman" w:eastAsia="Times New Roman" w:hAnsi="Times New Roman"/>
          <w:b/>
          <w:bCs/>
          <w:noProof/>
          <w:lang w:eastAsia="x-none"/>
        </w:rPr>
        <w:t>Soggetto passivo del tributo</w:t>
      </w:r>
      <w:bookmarkEnd w:id="5"/>
    </w:p>
    <w:p w14:paraId="0EEF456F" w14:textId="77777777" w:rsidR="006F4049" w:rsidRPr="00195718" w:rsidRDefault="006F4049" w:rsidP="006F4049">
      <w:pPr>
        <w:widowControl w:val="0"/>
        <w:autoSpaceDE w:val="0"/>
        <w:autoSpaceDN w:val="0"/>
        <w:spacing w:before="7" w:after="0" w:line="240" w:lineRule="auto"/>
        <w:rPr>
          <w:rFonts w:ascii="Times New Roman" w:eastAsia="Times New Roman" w:hAnsi="Times New Roman"/>
          <w:b/>
        </w:rPr>
      </w:pPr>
    </w:p>
    <w:p w14:paraId="0C476109" w14:textId="77777777" w:rsidR="006F4049" w:rsidRPr="00195718" w:rsidRDefault="006F4049" w:rsidP="00B0061F">
      <w:pPr>
        <w:widowControl w:val="0"/>
        <w:numPr>
          <w:ilvl w:val="0"/>
          <w:numId w:val="11"/>
        </w:numPr>
        <w:tabs>
          <w:tab w:val="left" w:pos="396"/>
        </w:tabs>
        <w:autoSpaceDE w:val="0"/>
        <w:autoSpaceDN w:val="0"/>
        <w:spacing w:after="0" w:line="360" w:lineRule="auto"/>
        <w:ind w:left="397" w:right="125"/>
        <w:jc w:val="both"/>
        <w:rPr>
          <w:rFonts w:ascii="Times New Roman" w:eastAsia="Times New Roman" w:hAnsi="Times New Roman"/>
        </w:rPr>
      </w:pPr>
      <w:r w:rsidRPr="00195718">
        <w:rPr>
          <w:rFonts w:ascii="Times New Roman" w:eastAsia="Times New Roman" w:hAnsi="Times New Roman"/>
        </w:rPr>
        <w:t xml:space="preserve">La TARI è dovuta </w:t>
      </w:r>
      <w:r w:rsidRPr="00195718">
        <w:rPr>
          <w:rFonts w:ascii="Times New Roman" w:eastAsia="Times New Roman" w:hAnsi="Times New Roman"/>
          <w:spacing w:val="-3"/>
        </w:rPr>
        <w:t xml:space="preserve">da </w:t>
      </w:r>
      <w:r w:rsidRPr="00195718">
        <w:rPr>
          <w:rFonts w:ascii="Times New Roman" w:eastAsia="Times New Roman" w:hAnsi="Times New Roman"/>
        </w:rPr>
        <w:t>coloro che occupano o detengono i locali o le aree scoperte di cui al presente articolo, con vincolo di solidarietà tra i componenti del nucleo familiare o tra coloro che usano in comune i locali o le aree</w:t>
      </w:r>
      <w:r w:rsidRPr="00195718">
        <w:rPr>
          <w:rFonts w:ascii="Times New Roman" w:eastAsia="Times New Roman" w:hAnsi="Times New Roman"/>
          <w:spacing w:val="-13"/>
        </w:rPr>
        <w:t xml:space="preserve"> </w:t>
      </w:r>
      <w:r w:rsidRPr="00195718">
        <w:rPr>
          <w:rFonts w:ascii="Times New Roman" w:eastAsia="Times New Roman" w:hAnsi="Times New Roman"/>
        </w:rPr>
        <w:t>stesse.</w:t>
      </w:r>
    </w:p>
    <w:p w14:paraId="2962421B" w14:textId="2012C54A" w:rsidR="006F4049" w:rsidRPr="00195718" w:rsidRDefault="006F4049" w:rsidP="00B0061F">
      <w:pPr>
        <w:widowControl w:val="0"/>
        <w:numPr>
          <w:ilvl w:val="0"/>
          <w:numId w:val="11"/>
        </w:numPr>
        <w:tabs>
          <w:tab w:val="left" w:pos="396"/>
        </w:tabs>
        <w:autoSpaceDE w:val="0"/>
        <w:autoSpaceDN w:val="0"/>
        <w:spacing w:after="0" w:line="360" w:lineRule="auto"/>
        <w:ind w:left="397" w:right="125"/>
        <w:jc w:val="both"/>
        <w:rPr>
          <w:rFonts w:ascii="Times New Roman" w:eastAsia="Times New Roman" w:hAnsi="Times New Roman"/>
        </w:rPr>
      </w:pPr>
      <w:r w:rsidRPr="00195718">
        <w:rPr>
          <w:rFonts w:ascii="Times New Roman" w:eastAsia="Times New Roman" w:hAnsi="Times New Roman"/>
        </w:rPr>
        <w:t xml:space="preserve">Per le utenze domestiche e non domestiche </w:t>
      </w:r>
      <w:r w:rsidRPr="00195718">
        <w:rPr>
          <w:rFonts w:ascii="Times New Roman" w:eastAsia="Times New Roman" w:hAnsi="Times New Roman"/>
          <w:spacing w:val="2"/>
        </w:rPr>
        <w:t xml:space="preserve">si </w:t>
      </w:r>
      <w:r w:rsidRPr="00195718">
        <w:rPr>
          <w:rFonts w:ascii="Times New Roman" w:eastAsia="Times New Roman" w:hAnsi="Times New Roman"/>
        </w:rPr>
        <w:t>considera obbligato, in via principale, colui che presenta la dichiarazione relativa all</w:t>
      </w:r>
      <w:r w:rsidR="00621FA3" w:rsidRPr="00195718">
        <w:rPr>
          <w:rFonts w:ascii="Times New Roman" w:eastAsia="Times New Roman" w:hAnsi="Times New Roman"/>
        </w:rPr>
        <w:t>’</w:t>
      </w:r>
      <w:r w:rsidRPr="00195718">
        <w:rPr>
          <w:rFonts w:ascii="Times New Roman" w:eastAsia="Times New Roman" w:hAnsi="Times New Roman"/>
        </w:rPr>
        <w:t xml:space="preserve">occupazione, conduzione o detenzione, anche </w:t>
      </w:r>
      <w:r w:rsidRPr="00195718">
        <w:rPr>
          <w:rFonts w:ascii="Times New Roman" w:eastAsia="Times New Roman" w:hAnsi="Times New Roman"/>
          <w:spacing w:val="-3"/>
        </w:rPr>
        <w:t xml:space="preserve">di </w:t>
      </w:r>
      <w:r w:rsidRPr="00195718">
        <w:rPr>
          <w:rFonts w:ascii="Times New Roman" w:eastAsia="Times New Roman" w:hAnsi="Times New Roman"/>
        </w:rPr>
        <w:t>fatto, dei locali ed aree suscettibili di produrre</w:t>
      </w:r>
      <w:r w:rsidRPr="00195718">
        <w:rPr>
          <w:rFonts w:ascii="Times New Roman" w:eastAsia="Times New Roman" w:hAnsi="Times New Roman"/>
          <w:spacing w:val="-10"/>
        </w:rPr>
        <w:t xml:space="preserve"> </w:t>
      </w:r>
      <w:r w:rsidRPr="00195718">
        <w:rPr>
          <w:rFonts w:ascii="Times New Roman" w:eastAsia="Times New Roman" w:hAnsi="Times New Roman"/>
        </w:rPr>
        <w:t>rifiuti.</w:t>
      </w:r>
    </w:p>
    <w:p w14:paraId="398EC340" w14:textId="1C41C427" w:rsidR="006F4049" w:rsidRPr="00195718" w:rsidRDefault="006F4049" w:rsidP="00B0061F">
      <w:pPr>
        <w:widowControl w:val="0"/>
        <w:numPr>
          <w:ilvl w:val="0"/>
          <w:numId w:val="11"/>
        </w:numPr>
        <w:tabs>
          <w:tab w:val="left" w:pos="396"/>
        </w:tabs>
        <w:autoSpaceDE w:val="0"/>
        <w:autoSpaceDN w:val="0"/>
        <w:spacing w:after="0" w:line="362" w:lineRule="auto"/>
        <w:ind w:left="397" w:right="127"/>
        <w:jc w:val="both"/>
        <w:rPr>
          <w:rFonts w:ascii="Times New Roman" w:eastAsia="Times New Roman" w:hAnsi="Times New Roman"/>
        </w:rPr>
      </w:pPr>
      <w:r w:rsidRPr="00195718">
        <w:rPr>
          <w:rFonts w:ascii="Times New Roman" w:eastAsia="Times New Roman" w:hAnsi="Times New Roman"/>
        </w:rPr>
        <w:t>Per le utenze domestiche, in mancanza dell</w:t>
      </w:r>
      <w:r w:rsidR="00621FA3" w:rsidRPr="00195718">
        <w:rPr>
          <w:rFonts w:ascii="Times New Roman" w:eastAsia="Times New Roman" w:hAnsi="Times New Roman"/>
        </w:rPr>
        <w:t>’</w:t>
      </w:r>
      <w:r w:rsidRPr="00195718">
        <w:rPr>
          <w:rFonts w:ascii="Times New Roman" w:eastAsia="Times New Roman" w:hAnsi="Times New Roman"/>
        </w:rPr>
        <w:t xml:space="preserve">obbligato in </w:t>
      </w:r>
      <w:r w:rsidRPr="00195718">
        <w:rPr>
          <w:rFonts w:ascii="Times New Roman" w:eastAsia="Times New Roman" w:hAnsi="Times New Roman"/>
          <w:spacing w:val="-3"/>
        </w:rPr>
        <w:t xml:space="preserve">via </w:t>
      </w:r>
      <w:r w:rsidRPr="00195718">
        <w:rPr>
          <w:rFonts w:ascii="Times New Roman" w:eastAsia="Times New Roman" w:hAnsi="Times New Roman"/>
        </w:rPr>
        <w:t>principale, si considera obbligato l</w:t>
      </w:r>
      <w:r w:rsidR="00621FA3" w:rsidRPr="00195718">
        <w:rPr>
          <w:rFonts w:ascii="Times New Roman" w:eastAsia="Times New Roman" w:hAnsi="Times New Roman"/>
        </w:rPr>
        <w:t>’</w:t>
      </w:r>
      <w:r w:rsidRPr="00195718">
        <w:rPr>
          <w:rFonts w:ascii="Times New Roman" w:eastAsia="Times New Roman" w:hAnsi="Times New Roman"/>
        </w:rPr>
        <w:t xml:space="preserve">intestatario della scheda di famiglia o </w:t>
      </w:r>
      <w:r w:rsidRPr="00195718">
        <w:rPr>
          <w:rFonts w:ascii="Times New Roman" w:eastAsia="Times New Roman" w:hAnsi="Times New Roman"/>
          <w:spacing w:val="-3"/>
        </w:rPr>
        <w:t xml:space="preserve">di </w:t>
      </w:r>
      <w:r w:rsidRPr="00195718">
        <w:rPr>
          <w:rFonts w:ascii="Times New Roman" w:eastAsia="Times New Roman" w:hAnsi="Times New Roman"/>
        </w:rPr>
        <w:t>convivenza risultante all</w:t>
      </w:r>
      <w:r w:rsidR="00621FA3" w:rsidRPr="00195718">
        <w:rPr>
          <w:rFonts w:ascii="Times New Roman" w:eastAsia="Times New Roman" w:hAnsi="Times New Roman"/>
        </w:rPr>
        <w:t>’</w:t>
      </w:r>
      <w:r w:rsidRPr="00195718">
        <w:rPr>
          <w:rFonts w:ascii="Times New Roman" w:eastAsia="Times New Roman" w:hAnsi="Times New Roman"/>
        </w:rPr>
        <w:t xml:space="preserve">anagrafe della popolazione, per i residenti, e il soggetto che occupa, conduce o detiene di fatto i locali o superfici soggette al tributo, </w:t>
      </w:r>
      <w:r w:rsidRPr="00195718">
        <w:rPr>
          <w:rFonts w:ascii="Times New Roman" w:eastAsia="Times New Roman" w:hAnsi="Times New Roman"/>
          <w:spacing w:val="-3"/>
        </w:rPr>
        <w:t xml:space="preserve">per </w:t>
      </w:r>
      <w:r w:rsidRPr="00195718">
        <w:rPr>
          <w:rFonts w:ascii="Times New Roman" w:eastAsia="Times New Roman" w:hAnsi="Times New Roman"/>
        </w:rPr>
        <w:t>i non</w:t>
      </w:r>
      <w:r w:rsidRPr="00195718">
        <w:rPr>
          <w:rFonts w:ascii="Times New Roman" w:eastAsia="Times New Roman" w:hAnsi="Times New Roman"/>
          <w:spacing w:val="-4"/>
        </w:rPr>
        <w:t xml:space="preserve"> </w:t>
      </w:r>
      <w:r w:rsidRPr="00195718">
        <w:rPr>
          <w:rFonts w:ascii="Times New Roman" w:eastAsia="Times New Roman" w:hAnsi="Times New Roman"/>
        </w:rPr>
        <w:t>residenti.</w:t>
      </w:r>
    </w:p>
    <w:p w14:paraId="34E545FE" w14:textId="77777777" w:rsidR="006F4049" w:rsidRPr="00195718" w:rsidRDefault="006F4049" w:rsidP="00B0061F">
      <w:pPr>
        <w:widowControl w:val="0"/>
        <w:numPr>
          <w:ilvl w:val="0"/>
          <w:numId w:val="11"/>
        </w:numPr>
        <w:tabs>
          <w:tab w:val="left" w:pos="396"/>
        </w:tabs>
        <w:autoSpaceDE w:val="0"/>
        <w:autoSpaceDN w:val="0"/>
        <w:spacing w:after="0" w:line="360" w:lineRule="auto"/>
        <w:ind w:left="397" w:right="125"/>
        <w:jc w:val="both"/>
        <w:rPr>
          <w:rFonts w:ascii="Times New Roman" w:eastAsia="Times New Roman" w:hAnsi="Times New Roman"/>
        </w:rPr>
      </w:pPr>
      <w:r w:rsidRPr="00195718">
        <w:rPr>
          <w:rFonts w:ascii="Times New Roman" w:eastAsia="Times New Roman" w:hAnsi="Times New Roman"/>
        </w:rPr>
        <w:t>Per le utenze non domestiche si considera obbligato, in mancanza del dichiarante, il soggetto legalmente responsabile.</w:t>
      </w:r>
    </w:p>
    <w:p w14:paraId="5ABAEFA6" w14:textId="2E44C74D" w:rsidR="006F4049" w:rsidRPr="00195718" w:rsidRDefault="006F4049" w:rsidP="00B0061F">
      <w:pPr>
        <w:widowControl w:val="0"/>
        <w:numPr>
          <w:ilvl w:val="0"/>
          <w:numId w:val="11"/>
        </w:numPr>
        <w:tabs>
          <w:tab w:val="left" w:pos="396"/>
        </w:tabs>
        <w:autoSpaceDE w:val="0"/>
        <w:autoSpaceDN w:val="0"/>
        <w:spacing w:after="0" w:line="360" w:lineRule="auto"/>
        <w:ind w:left="397" w:right="135"/>
        <w:jc w:val="both"/>
        <w:rPr>
          <w:rFonts w:ascii="Times New Roman" w:eastAsia="Times New Roman" w:hAnsi="Times New Roman"/>
        </w:rPr>
      </w:pPr>
      <w:r w:rsidRPr="00195718">
        <w:rPr>
          <w:rFonts w:ascii="Times New Roman" w:eastAsia="Times New Roman" w:hAnsi="Times New Roman"/>
        </w:rPr>
        <w:t xml:space="preserve">Per le parti </w:t>
      </w:r>
      <w:r w:rsidRPr="00195718">
        <w:rPr>
          <w:rFonts w:ascii="Times New Roman" w:eastAsia="Times New Roman" w:hAnsi="Times New Roman"/>
          <w:spacing w:val="-3"/>
        </w:rPr>
        <w:t xml:space="preserve">comuni </w:t>
      </w:r>
      <w:r w:rsidRPr="00195718">
        <w:rPr>
          <w:rFonts w:ascii="Times New Roman" w:eastAsia="Times New Roman" w:hAnsi="Times New Roman"/>
        </w:rPr>
        <w:t>di condominio individuate dall</w:t>
      </w:r>
      <w:r w:rsidR="00621FA3" w:rsidRPr="00195718">
        <w:rPr>
          <w:rFonts w:ascii="Times New Roman" w:eastAsia="Times New Roman" w:hAnsi="Times New Roman"/>
        </w:rPr>
        <w:t>’</w:t>
      </w:r>
      <w:r w:rsidRPr="00195718">
        <w:rPr>
          <w:rFonts w:ascii="Times New Roman" w:eastAsia="Times New Roman" w:hAnsi="Times New Roman"/>
        </w:rPr>
        <w:t xml:space="preserve">articolo 1117 cod. civ. ed occupate o condotte in via esclusiva </w:t>
      </w:r>
      <w:r w:rsidRPr="00195718">
        <w:rPr>
          <w:rFonts w:ascii="Times New Roman" w:eastAsia="Times New Roman" w:hAnsi="Times New Roman"/>
          <w:spacing w:val="-3"/>
        </w:rPr>
        <w:t xml:space="preserve">da </w:t>
      </w:r>
      <w:r w:rsidRPr="00195718">
        <w:rPr>
          <w:rFonts w:ascii="Times New Roman" w:eastAsia="Times New Roman" w:hAnsi="Times New Roman"/>
        </w:rPr>
        <w:t>singoli condomini, il tributo è dovuto dagli occupanti o conduttori delle</w:t>
      </w:r>
      <w:r w:rsidRPr="00195718">
        <w:rPr>
          <w:rFonts w:ascii="Times New Roman" w:eastAsia="Times New Roman" w:hAnsi="Times New Roman"/>
          <w:spacing w:val="-10"/>
        </w:rPr>
        <w:t xml:space="preserve"> </w:t>
      </w:r>
      <w:r w:rsidRPr="00195718">
        <w:rPr>
          <w:rFonts w:ascii="Times New Roman" w:eastAsia="Times New Roman" w:hAnsi="Times New Roman"/>
        </w:rPr>
        <w:t>medesime.</w:t>
      </w:r>
    </w:p>
    <w:p w14:paraId="50888CFE" w14:textId="77777777" w:rsidR="006F4049" w:rsidRPr="00195718" w:rsidRDefault="006F4049" w:rsidP="00B0061F">
      <w:pPr>
        <w:widowControl w:val="0"/>
        <w:numPr>
          <w:ilvl w:val="0"/>
          <w:numId w:val="11"/>
        </w:numPr>
        <w:tabs>
          <w:tab w:val="left" w:pos="396"/>
        </w:tabs>
        <w:autoSpaceDE w:val="0"/>
        <w:autoSpaceDN w:val="0"/>
        <w:spacing w:after="0" w:line="360" w:lineRule="auto"/>
        <w:ind w:left="397" w:right="127"/>
        <w:jc w:val="both"/>
        <w:rPr>
          <w:rFonts w:ascii="Times New Roman" w:eastAsia="Times New Roman" w:hAnsi="Times New Roman"/>
        </w:rPr>
      </w:pPr>
      <w:r w:rsidRPr="00195718">
        <w:rPr>
          <w:rFonts w:ascii="Times New Roman" w:eastAsia="Times New Roman" w:hAnsi="Times New Roman"/>
        </w:rPr>
        <w:t xml:space="preserve">In caso di utilizzi temporanei </w:t>
      </w:r>
      <w:r w:rsidRPr="00195718">
        <w:rPr>
          <w:rFonts w:ascii="Times New Roman" w:eastAsia="Times New Roman" w:hAnsi="Times New Roman"/>
          <w:spacing w:val="-3"/>
        </w:rPr>
        <w:t xml:space="preserve">di </w:t>
      </w:r>
      <w:r w:rsidRPr="00195718">
        <w:rPr>
          <w:rFonts w:ascii="Times New Roman" w:eastAsia="Times New Roman" w:hAnsi="Times New Roman"/>
        </w:rPr>
        <w:t xml:space="preserve">durata </w:t>
      </w:r>
      <w:r w:rsidRPr="00195718">
        <w:rPr>
          <w:rFonts w:ascii="Times New Roman" w:eastAsia="Times New Roman" w:hAnsi="Times New Roman"/>
          <w:spacing w:val="-4"/>
        </w:rPr>
        <w:t xml:space="preserve">non </w:t>
      </w:r>
      <w:r w:rsidRPr="00195718">
        <w:rPr>
          <w:rFonts w:ascii="Times New Roman" w:eastAsia="Times New Roman" w:hAnsi="Times New Roman"/>
        </w:rPr>
        <w:t xml:space="preserve">superiore a </w:t>
      </w:r>
      <w:r w:rsidRPr="00195718">
        <w:rPr>
          <w:rFonts w:ascii="Times New Roman" w:eastAsia="Times New Roman" w:hAnsi="Times New Roman"/>
          <w:spacing w:val="-3"/>
        </w:rPr>
        <w:t xml:space="preserve">sei </w:t>
      </w:r>
      <w:r w:rsidRPr="00195718">
        <w:rPr>
          <w:rFonts w:ascii="Times New Roman" w:eastAsia="Times New Roman" w:hAnsi="Times New Roman"/>
        </w:rPr>
        <w:t>mesi nel corso dello stesso anno solare, il tributo è dovuto soltanto dal possessore dei locali e delle aree a titolo di proprietà, usufrutto, uso, abitazione,</w:t>
      </w:r>
      <w:r w:rsidRPr="00195718">
        <w:rPr>
          <w:rFonts w:ascii="Times New Roman" w:eastAsia="Times New Roman" w:hAnsi="Times New Roman"/>
          <w:spacing w:val="4"/>
        </w:rPr>
        <w:t xml:space="preserve"> </w:t>
      </w:r>
      <w:r w:rsidRPr="00195718">
        <w:rPr>
          <w:rFonts w:ascii="Times New Roman" w:eastAsia="Times New Roman" w:hAnsi="Times New Roman"/>
        </w:rPr>
        <w:t>superficie.</w:t>
      </w:r>
    </w:p>
    <w:p w14:paraId="2195D660" w14:textId="21172F05" w:rsidR="006F4049" w:rsidRPr="00195718" w:rsidRDefault="006F4049" w:rsidP="00B0061F">
      <w:pPr>
        <w:widowControl w:val="0"/>
        <w:numPr>
          <w:ilvl w:val="0"/>
          <w:numId w:val="11"/>
        </w:numPr>
        <w:tabs>
          <w:tab w:val="left" w:pos="396"/>
        </w:tabs>
        <w:autoSpaceDE w:val="0"/>
        <w:autoSpaceDN w:val="0"/>
        <w:spacing w:after="0" w:line="360" w:lineRule="auto"/>
        <w:ind w:left="397" w:right="127"/>
        <w:jc w:val="both"/>
        <w:rPr>
          <w:rFonts w:ascii="Times New Roman" w:eastAsia="Times New Roman" w:hAnsi="Times New Roman"/>
        </w:rPr>
      </w:pPr>
      <w:r w:rsidRPr="00195718">
        <w:rPr>
          <w:rFonts w:ascii="Times New Roman" w:eastAsia="Times New Roman" w:hAnsi="Times New Roman"/>
        </w:rPr>
        <w:t xml:space="preserve">Nel caso di locali in multiproprietà e </w:t>
      </w:r>
      <w:r w:rsidRPr="00195718">
        <w:rPr>
          <w:rFonts w:ascii="Times New Roman" w:eastAsia="Times New Roman" w:hAnsi="Times New Roman"/>
          <w:spacing w:val="-3"/>
        </w:rPr>
        <w:t xml:space="preserve">di </w:t>
      </w:r>
      <w:r w:rsidRPr="00195718">
        <w:rPr>
          <w:rFonts w:ascii="Times New Roman" w:eastAsia="Times New Roman" w:hAnsi="Times New Roman"/>
        </w:rPr>
        <w:t xml:space="preserve">centri commerciali, come definiti </w:t>
      </w:r>
      <w:hyperlink r:id="rId21" w:history="1">
        <w:r w:rsidRPr="00195718">
          <w:rPr>
            <w:rStyle w:val="Collegamentoipertestuale"/>
            <w:rFonts w:ascii="Times New Roman" w:eastAsia="Times New Roman" w:hAnsi="Times New Roman"/>
          </w:rPr>
          <w:t>dall</w:t>
        </w:r>
        <w:r w:rsidR="00621FA3" w:rsidRPr="00195718">
          <w:rPr>
            <w:rStyle w:val="Collegamentoipertestuale"/>
            <w:rFonts w:ascii="Times New Roman" w:eastAsia="Times New Roman" w:hAnsi="Times New Roman"/>
          </w:rPr>
          <w:t>’</w:t>
        </w:r>
        <w:r w:rsidRPr="00195718">
          <w:rPr>
            <w:rStyle w:val="Collegamentoipertestuale"/>
            <w:rFonts w:ascii="Times New Roman" w:eastAsia="Times New Roman" w:hAnsi="Times New Roman"/>
          </w:rPr>
          <w:t xml:space="preserve">art. 4, </w:t>
        </w:r>
        <w:r w:rsidRPr="00195718">
          <w:rPr>
            <w:rStyle w:val="Collegamentoipertestuale"/>
            <w:rFonts w:ascii="Times New Roman" w:eastAsia="Times New Roman" w:hAnsi="Times New Roman"/>
            <w:spacing w:val="-4"/>
          </w:rPr>
          <w:t xml:space="preserve">comma </w:t>
        </w:r>
        <w:r w:rsidRPr="00195718">
          <w:rPr>
            <w:rStyle w:val="Collegamentoipertestuale"/>
            <w:rFonts w:ascii="Times New Roman" w:eastAsia="Times New Roman" w:hAnsi="Times New Roman"/>
          </w:rPr>
          <w:t xml:space="preserve">1, lett. </w:t>
        </w:r>
        <w:r w:rsidRPr="00195718">
          <w:rPr>
            <w:rStyle w:val="Collegamentoipertestuale"/>
            <w:rFonts w:ascii="Times New Roman" w:eastAsia="Times New Roman" w:hAnsi="Times New Roman"/>
            <w:spacing w:val="-3"/>
          </w:rPr>
          <w:t xml:space="preserve">g) </w:t>
        </w:r>
        <w:proofErr w:type="spellStart"/>
        <w:r w:rsidRPr="00195718">
          <w:rPr>
            <w:rStyle w:val="Collegamentoipertestuale"/>
            <w:rFonts w:ascii="Times New Roman" w:eastAsia="Times New Roman" w:hAnsi="Times New Roman"/>
          </w:rPr>
          <w:lastRenderedPageBreak/>
          <w:t>D.Lgs.</w:t>
        </w:r>
        <w:proofErr w:type="spellEnd"/>
        <w:r w:rsidRPr="00195718">
          <w:rPr>
            <w:rStyle w:val="Collegamentoipertestuale"/>
            <w:rFonts w:ascii="Times New Roman" w:eastAsia="Times New Roman" w:hAnsi="Times New Roman"/>
          </w:rPr>
          <w:t xml:space="preserve"> 114/1998</w:t>
        </w:r>
      </w:hyperlink>
      <w:r w:rsidRPr="00195718">
        <w:rPr>
          <w:rFonts w:ascii="Times New Roman" w:eastAsia="Times New Roman" w:hAnsi="Times New Roman"/>
        </w:rPr>
        <w:t xml:space="preserve">, il soggetto che gestisce i servizi comuni è responsabile del versamento del tributo dovuto per i locali ed aree scoperte </w:t>
      </w:r>
      <w:r w:rsidRPr="00195718">
        <w:rPr>
          <w:rFonts w:ascii="Times New Roman" w:eastAsia="Times New Roman" w:hAnsi="Times New Roman"/>
          <w:spacing w:val="-3"/>
        </w:rPr>
        <w:t xml:space="preserve">di </w:t>
      </w:r>
      <w:r w:rsidRPr="00195718">
        <w:rPr>
          <w:rFonts w:ascii="Times New Roman" w:eastAsia="Times New Roman" w:hAnsi="Times New Roman"/>
        </w:rPr>
        <w:t xml:space="preserve">uso comune e </w:t>
      </w:r>
      <w:r w:rsidRPr="00195718">
        <w:rPr>
          <w:rFonts w:ascii="Times New Roman" w:eastAsia="Times New Roman" w:hAnsi="Times New Roman"/>
          <w:spacing w:val="-3"/>
        </w:rPr>
        <w:t xml:space="preserve">per </w:t>
      </w:r>
      <w:r w:rsidRPr="00195718">
        <w:rPr>
          <w:rFonts w:ascii="Times New Roman" w:eastAsia="Times New Roman" w:hAnsi="Times New Roman"/>
        </w:rPr>
        <w:t>i locali ed aree scoperte in uso esclusivo ai singoli occupanti o detentori, fermi restando nei confronti di questi ultimi, gli altri obblighi o diritti derivanti dal rapporto tributario riguardante i locali e le aree in uso</w:t>
      </w:r>
      <w:r w:rsidRPr="00195718">
        <w:rPr>
          <w:rFonts w:ascii="Times New Roman" w:eastAsia="Times New Roman" w:hAnsi="Times New Roman"/>
          <w:spacing w:val="-27"/>
        </w:rPr>
        <w:t xml:space="preserve"> </w:t>
      </w:r>
      <w:r w:rsidRPr="00195718">
        <w:rPr>
          <w:rFonts w:ascii="Times New Roman" w:eastAsia="Times New Roman" w:hAnsi="Times New Roman"/>
        </w:rPr>
        <w:t>esclusivo.</w:t>
      </w:r>
    </w:p>
    <w:p w14:paraId="0C4DDC26" w14:textId="77777777" w:rsidR="006F4049" w:rsidRPr="00195718" w:rsidRDefault="006F4049" w:rsidP="006F4049">
      <w:pPr>
        <w:widowControl w:val="0"/>
        <w:autoSpaceDE w:val="0"/>
        <w:autoSpaceDN w:val="0"/>
        <w:spacing w:before="3" w:after="0" w:line="240" w:lineRule="auto"/>
        <w:rPr>
          <w:rFonts w:ascii="Times New Roman" w:eastAsia="Times New Roman" w:hAnsi="Times New Roman"/>
        </w:rPr>
      </w:pPr>
    </w:p>
    <w:p w14:paraId="220344EB" w14:textId="6E569275" w:rsidR="006F4049" w:rsidRPr="00195718" w:rsidRDefault="006F4049"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noProof/>
          <w:lang w:eastAsia="x-none"/>
        </w:rPr>
      </w:pPr>
      <w:bookmarkStart w:id="6" w:name="_Toc74322706"/>
      <w:r w:rsidRPr="00195718">
        <w:rPr>
          <w:rFonts w:ascii="Times New Roman" w:eastAsia="Times New Roman" w:hAnsi="Times New Roman"/>
          <w:b/>
          <w:bCs/>
          <w:noProof/>
          <w:lang w:eastAsia="x-none"/>
        </w:rPr>
        <w:t>Decorrenza del tributo sui rifiuti</w:t>
      </w:r>
      <w:bookmarkEnd w:id="6"/>
    </w:p>
    <w:p w14:paraId="7277BE2A" w14:textId="77777777" w:rsidR="006F4049" w:rsidRPr="00195718" w:rsidRDefault="006F4049" w:rsidP="006F4049">
      <w:pPr>
        <w:widowControl w:val="0"/>
        <w:autoSpaceDE w:val="0"/>
        <w:autoSpaceDN w:val="0"/>
        <w:spacing w:before="7" w:after="0" w:line="240" w:lineRule="auto"/>
        <w:rPr>
          <w:rFonts w:ascii="Times New Roman" w:eastAsia="Times New Roman" w:hAnsi="Times New Roman"/>
          <w:b/>
        </w:rPr>
      </w:pPr>
    </w:p>
    <w:p w14:paraId="76C74671" w14:textId="5A560051" w:rsidR="006F4049" w:rsidRPr="00195718" w:rsidRDefault="006F4049" w:rsidP="00B0061F">
      <w:pPr>
        <w:widowControl w:val="0"/>
        <w:numPr>
          <w:ilvl w:val="0"/>
          <w:numId w:val="10"/>
        </w:numPr>
        <w:tabs>
          <w:tab w:val="left" w:pos="396"/>
        </w:tabs>
        <w:autoSpaceDE w:val="0"/>
        <w:autoSpaceDN w:val="0"/>
        <w:spacing w:after="0" w:line="360" w:lineRule="auto"/>
        <w:ind w:left="395" w:right="135"/>
        <w:jc w:val="both"/>
        <w:rPr>
          <w:rFonts w:ascii="Times New Roman" w:eastAsia="Times New Roman" w:hAnsi="Times New Roman"/>
        </w:rPr>
      </w:pPr>
      <w:r w:rsidRPr="00195718">
        <w:rPr>
          <w:rFonts w:ascii="Times New Roman" w:eastAsia="Times New Roman" w:hAnsi="Times New Roman"/>
        </w:rPr>
        <w:t>La TARI è corrisposta in base a tariffa commisurata ad anno solare, cui corrisponde un</w:t>
      </w:r>
      <w:r w:rsidR="00621FA3" w:rsidRPr="00195718">
        <w:rPr>
          <w:rFonts w:ascii="Times New Roman" w:eastAsia="Times New Roman" w:hAnsi="Times New Roman"/>
        </w:rPr>
        <w:t>’</w:t>
      </w:r>
      <w:r w:rsidRPr="00195718">
        <w:rPr>
          <w:rFonts w:ascii="Times New Roman" w:eastAsia="Times New Roman" w:hAnsi="Times New Roman"/>
        </w:rPr>
        <w:t>autonoma obbligazione</w:t>
      </w:r>
      <w:r w:rsidRPr="00195718">
        <w:rPr>
          <w:rFonts w:ascii="Times New Roman" w:eastAsia="Times New Roman" w:hAnsi="Times New Roman"/>
          <w:spacing w:val="-5"/>
        </w:rPr>
        <w:t xml:space="preserve"> </w:t>
      </w:r>
      <w:r w:rsidRPr="00195718">
        <w:rPr>
          <w:rFonts w:ascii="Times New Roman" w:eastAsia="Times New Roman" w:hAnsi="Times New Roman"/>
        </w:rPr>
        <w:t>tributaria.</w:t>
      </w:r>
    </w:p>
    <w:p w14:paraId="55E6608D" w14:textId="6E7E8B75" w:rsidR="006F4049" w:rsidRPr="00195718" w:rsidRDefault="006F4049" w:rsidP="00B0061F">
      <w:pPr>
        <w:widowControl w:val="0"/>
        <w:numPr>
          <w:ilvl w:val="0"/>
          <w:numId w:val="10"/>
        </w:numPr>
        <w:tabs>
          <w:tab w:val="left" w:pos="396"/>
        </w:tabs>
        <w:autoSpaceDE w:val="0"/>
        <w:autoSpaceDN w:val="0"/>
        <w:spacing w:after="0" w:line="360" w:lineRule="auto"/>
        <w:ind w:left="395" w:right="125"/>
        <w:jc w:val="both"/>
        <w:rPr>
          <w:rFonts w:ascii="Times New Roman" w:eastAsia="Times New Roman" w:hAnsi="Times New Roman"/>
        </w:rPr>
      </w:pPr>
      <w:r w:rsidRPr="00195718">
        <w:rPr>
          <w:rFonts w:ascii="Times New Roman" w:eastAsia="Times New Roman" w:hAnsi="Times New Roman"/>
        </w:rPr>
        <w:t>L</w:t>
      </w:r>
      <w:r w:rsidR="00621FA3" w:rsidRPr="00195718">
        <w:rPr>
          <w:rFonts w:ascii="Times New Roman" w:eastAsia="Times New Roman" w:hAnsi="Times New Roman"/>
        </w:rPr>
        <w:t>’</w:t>
      </w:r>
      <w:r w:rsidRPr="00195718">
        <w:rPr>
          <w:rFonts w:ascii="Times New Roman" w:eastAsia="Times New Roman" w:hAnsi="Times New Roman"/>
        </w:rPr>
        <w:t xml:space="preserve">obbligazione decorre dal giorno in cui </w:t>
      </w:r>
      <w:r w:rsidRPr="00195718">
        <w:rPr>
          <w:rFonts w:ascii="Times New Roman" w:eastAsia="Times New Roman" w:hAnsi="Times New Roman"/>
          <w:spacing w:val="-3"/>
        </w:rPr>
        <w:t xml:space="preserve">ha </w:t>
      </w:r>
      <w:r w:rsidRPr="00195718">
        <w:rPr>
          <w:rFonts w:ascii="Times New Roman" w:eastAsia="Times New Roman" w:hAnsi="Times New Roman"/>
        </w:rPr>
        <w:t>avuto inizio l</w:t>
      </w:r>
      <w:r w:rsidR="00621FA3" w:rsidRPr="00195718">
        <w:rPr>
          <w:rFonts w:ascii="Times New Roman" w:eastAsia="Times New Roman" w:hAnsi="Times New Roman"/>
        </w:rPr>
        <w:t>’</w:t>
      </w:r>
      <w:r w:rsidRPr="00195718">
        <w:rPr>
          <w:rFonts w:ascii="Times New Roman" w:eastAsia="Times New Roman" w:hAnsi="Times New Roman"/>
        </w:rPr>
        <w:t>occupazione o la detenzione dei locali e delle aree soggette al tributo e sussiste sino al giorno di cessazione dell</w:t>
      </w:r>
      <w:r w:rsidR="00621FA3" w:rsidRPr="00195718">
        <w:rPr>
          <w:rFonts w:ascii="Times New Roman" w:eastAsia="Times New Roman" w:hAnsi="Times New Roman"/>
        </w:rPr>
        <w:t>’</w:t>
      </w:r>
      <w:r w:rsidRPr="00195718">
        <w:rPr>
          <w:rFonts w:ascii="Times New Roman" w:eastAsia="Times New Roman" w:hAnsi="Times New Roman"/>
        </w:rPr>
        <w:t>utenza, purché opportunamente e tempestivamente dichiarata dal soggetto</w:t>
      </w:r>
      <w:r w:rsidRPr="00195718">
        <w:rPr>
          <w:rFonts w:ascii="Times New Roman" w:eastAsia="Times New Roman" w:hAnsi="Times New Roman"/>
          <w:spacing w:val="-6"/>
        </w:rPr>
        <w:t xml:space="preserve"> </w:t>
      </w:r>
      <w:r w:rsidRPr="00195718">
        <w:rPr>
          <w:rFonts w:ascii="Times New Roman" w:eastAsia="Times New Roman" w:hAnsi="Times New Roman"/>
        </w:rPr>
        <w:t>obbligato.</w:t>
      </w:r>
    </w:p>
    <w:p w14:paraId="0212D2AC" w14:textId="20F941CB" w:rsidR="006F4049" w:rsidRPr="00195718" w:rsidRDefault="006F4049" w:rsidP="00B0061F">
      <w:pPr>
        <w:widowControl w:val="0"/>
        <w:numPr>
          <w:ilvl w:val="0"/>
          <w:numId w:val="10"/>
        </w:numPr>
        <w:tabs>
          <w:tab w:val="left" w:pos="396"/>
        </w:tabs>
        <w:autoSpaceDE w:val="0"/>
        <w:autoSpaceDN w:val="0"/>
        <w:spacing w:before="1" w:after="0" w:line="360" w:lineRule="auto"/>
        <w:ind w:left="395" w:right="126"/>
        <w:jc w:val="both"/>
        <w:rPr>
          <w:rFonts w:ascii="Times New Roman" w:eastAsia="Times New Roman" w:hAnsi="Times New Roman"/>
        </w:rPr>
      </w:pPr>
      <w:r w:rsidRPr="00195718">
        <w:rPr>
          <w:rFonts w:ascii="Times New Roman" w:eastAsia="Times New Roman" w:hAnsi="Times New Roman"/>
        </w:rPr>
        <w:t>La cessazione nel corso dell</w:t>
      </w:r>
      <w:r w:rsidR="00621FA3" w:rsidRPr="00195718">
        <w:rPr>
          <w:rFonts w:ascii="Times New Roman" w:eastAsia="Times New Roman" w:hAnsi="Times New Roman"/>
        </w:rPr>
        <w:t>’</w:t>
      </w:r>
      <w:r w:rsidRPr="00195718">
        <w:rPr>
          <w:rFonts w:ascii="Times New Roman" w:eastAsia="Times New Roman" w:hAnsi="Times New Roman"/>
        </w:rPr>
        <w:t>anno della conduzione o occupazione dei locali e delle aree soggetti al tributo, ove non tempestivamente denunciata oppure ove la denuncia sia stata omessa, comporta il diritto alla cessazione dell</w:t>
      </w:r>
      <w:r w:rsidR="00621FA3" w:rsidRPr="00195718">
        <w:rPr>
          <w:rFonts w:ascii="Times New Roman" w:eastAsia="Times New Roman" w:hAnsi="Times New Roman"/>
        </w:rPr>
        <w:t>’</w:t>
      </w:r>
      <w:r w:rsidRPr="00195718">
        <w:rPr>
          <w:rFonts w:ascii="Times New Roman" w:eastAsia="Times New Roman" w:hAnsi="Times New Roman"/>
        </w:rPr>
        <w:t>applicazione del tributo a decorrere dal giorno successivo alla presentazione della tardiva denuncia di cessazione, ovvero dal giorno successivo all</w:t>
      </w:r>
      <w:r w:rsidR="00621FA3" w:rsidRPr="00195718">
        <w:rPr>
          <w:rFonts w:ascii="Times New Roman" w:eastAsia="Times New Roman" w:hAnsi="Times New Roman"/>
        </w:rPr>
        <w:t>’</w:t>
      </w:r>
      <w:r w:rsidRPr="00195718">
        <w:rPr>
          <w:rFonts w:ascii="Times New Roman" w:eastAsia="Times New Roman" w:hAnsi="Times New Roman"/>
        </w:rPr>
        <w:t xml:space="preserve">accertata cessazione </w:t>
      </w:r>
      <w:r w:rsidRPr="00195718">
        <w:rPr>
          <w:rFonts w:ascii="Times New Roman" w:eastAsia="Times New Roman" w:hAnsi="Times New Roman"/>
          <w:spacing w:val="-3"/>
        </w:rPr>
        <w:t xml:space="preserve">da </w:t>
      </w:r>
      <w:r w:rsidRPr="00195718">
        <w:rPr>
          <w:rFonts w:ascii="Times New Roman" w:eastAsia="Times New Roman" w:hAnsi="Times New Roman"/>
        </w:rPr>
        <w:t>parte dell</w:t>
      </w:r>
      <w:r w:rsidR="00621FA3" w:rsidRPr="00195718">
        <w:rPr>
          <w:rFonts w:ascii="Times New Roman" w:eastAsia="Times New Roman" w:hAnsi="Times New Roman"/>
        </w:rPr>
        <w:t>’</w:t>
      </w:r>
      <w:r w:rsidRPr="00195718">
        <w:rPr>
          <w:rFonts w:ascii="Times New Roman" w:eastAsia="Times New Roman" w:hAnsi="Times New Roman"/>
        </w:rPr>
        <w:t>Ufficio della conduzione o occupazione dei locali e delle aree scoperte soggetti al</w:t>
      </w:r>
      <w:r w:rsidRPr="00195718">
        <w:rPr>
          <w:rFonts w:ascii="Times New Roman" w:eastAsia="Times New Roman" w:hAnsi="Times New Roman"/>
          <w:spacing w:val="-24"/>
        </w:rPr>
        <w:t xml:space="preserve"> </w:t>
      </w:r>
      <w:r w:rsidRPr="00195718">
        <w:rPr>
          <w:rFonts w:ascii="Times New Roman" w:eastAsia="Times New Roman" w:hAnsi="Times New Roman"/>
        </w:rPr>
        <w:t>tributo.</w:t>
      </w:r>
    </w:p>
    <w:p w14:paraId="2728D4F8" w14:textId="54D70224" w:rsidR="006F4049" w:rsidRPr="00195718" w:rsidRDefault="006F4049" w:rsidP="00B0061F">
      <w:pPr>
        <w:widowControl w:val="0"/>
        <w:numPr>
          <w:ilvl w:val="0"/>
          <w:numId w:val="10"/>
        </w:numPr>
        <w:tabs>
          <w:tab w:val="left" w:pos="396"/>
        </w:tabs>
        <w:autoSpaceDE w:val="0"/>
        <w:autoSpaceDN w:val="0"/>
        <w:spacing w:after="0" w:line="360" w:lineRule="auto"/>
        <w:ind w:left="395" w:right="125"/>
        <w:jc w:val="both"/>
        <w:rPr>
          <w:rFonts w:ascii="Times New Roman" w:eastAsia="Times New Roman" w:hAnsi="Times New Roman"/>
        </w:rPr>
      </w:pPr>
      <w:r w:rsidRPr="00195718">
        <w:rPr>
          <w:rFonts w:ascii="Times New Roman" w:eastAsia="Times New Roman" w:hAnsi="Times New Roman"/>
        </w:rPr>
        <w:t>In caso di mancata presentazione della denuncia nei termini previsti dal presente regolamento con riferimento all</w:t>
      </w:r>
      <w:r w:rsidR="00621FA3" w:rsidRPr="00195718">
        <w:rPr>
          <w:rFonts w:ascii="Times New Roman" w:eastAsia="Times New Roman" w:hAnsi="Times New Roman"/>
        </w:rPr>
        <w:t>’</w:t>
      </w:r>
      <w:r w:rsidRPr="00195718">
        <w:rPr>
          <w:rFonts w:ascii="Times New Roman" w:eastAsia="Times New Roman" w:hAnsi="Times New Roman"/>
        </w:rPr>
        <w:t>anno di cessazione, il tributo non è dovuto per la annualità successive, ove l</w:t>
      </w:r>
      <w:r w:rsidR="00621FA3" w:rsidRPr="00195718">
        <w:rPr>
          <w:rFonts w:ascii="Times New Roman" w:eastAsia="Times New Roman" w:hAnsi="Times New Roman"/>
        </w:rPr>
        <w:t>’</w:t>
      </w:r>
      <w:r w:rsidRPr="00195718">
        <w:rPr>
          <w:rFonts w:ascii="Times New Roman" w:eastAsia="Times New Roman" w:hAnsi="Times New Roman"/>
        </w:rPr>
        <w:t xml:space="preserve">utente che </w:t>
      </w:r>
      <w:r w:rsidRPr="00195718">
        <w:rPr>
          <w:rFonts w:ascii="Times New Roman" w:eastAsia="Times New Roman" w:hAnsi="Times New Roman"/>
          <w:spacing w:val="-3"/>
        </w:rPr>
        <w:t xml:space="preserve">ha </w:t>
      </w:r>
      <w:r w:rsidRPr="00195718">
        <w:rPr>
          <w:rFonts w:ascii="Times New Roman" w:eastAsia="Times New Roman" w:hAnsi="Times New Roman"/>
        </w:rPr>
        <w:t xml:space="preserve">tardivamente prodotto denuncia </w:t>
      </w:r>
      <w:r w:rsidRPr="00195718">
        <w:rPr>
          <w:rFonts w:ascii="Times New Roman" w:eastAsia="Times New Roman" w:hAnsi="Times New Roman"/>
          <w:spacing w:val="-3"/>
        </w:rPr>
        <w:t xml:space="preserve">di </w:t>
      </w:r>
      <w:r w:rsidRPr="00195718">
        <w:rPr>
          <w:rFonts w:ascii="Times New Roman" w:eastAsia="Times New Roman" w:hAnsi="Times New Roman"/>
        </w:rPr>
        <w:t xml:space="preserve">cessazione dimostri </w:t>
      </w:r>
      <w:r w:rsidRPr="00195718">
        <w:rPr>
          <w:rFonts w:ascii="Times New Roman" w:eastAsia="Times New Roman" w:hAnsi="Times New Roman"/>
          <w:spacing w:val="-3"/>
        </w:rPr>
        <w:t xml:space="preserve">di </w:t>
      </w:r>
      <w:r w:rsidRPr="00195718">
        <w:rPr>
          <w:rFonts w:ascii="Times New Roman" w:eastAsia="Times New Roman" w:hAnsi="Times New Roman"/>
        </w:rPr>
        <w:t>non aver continuato l</w:t>
      </w:r>
      <w:r w:rsidR="00621FA3" w:rsidRPr="00195718">
        <w:rPr>
          <w:rFonts w:ascii="Times New Roman" w:eastAsia="Times New Roman" w:hAnsi="Times New Roman"/>
        </w:rPr>
        <w:t>’</w:t>
      </w:r>
      <w:r w:rsidRPr="00195718">
        <w:rPr>
          <w:rFonts w:ascii="Times New Roman" w:eastAsia="Times New Roman" w:hAnsi="Times New Roman"/>
        </w:rPr>
        <w:t>occupazione o la detenzione dei locali e delle aree imponibili, ovvero qualora il tributo sia stato assolto d</w:t>
      </w:r>
      <w:r w:rsidR="00023078" w:rsidRPr="00195718">
        <w:rPr>
          <w:rFonts w:ascii="Times New Roman" w:eastAsia="Times New Roman" w:hAnsi="Times New Roman"/>
        </w:rPr>
        <w:t>a</w:t>
      </w:r>
      <w:r w:rsidRPr="00195718">
        <w:rPr>
          <w:rFonts w:ascii="Times New Roman" w:eastAsia="Times New Roman" w:hAnsi="Times New Roman"/>
        </w:rPr>
        <w:t>ll</w:t>
      </w:r>
      <w:r w:rsidR="00621FA3" w:rsidRPr="00195718">
        <w:rPr>
          <w:rFonts w:ascii="Times New Roman" w:eastAsia="Times New Roman" w:hAnsi="Times New Roman"/>
        </w:rPr>
        <w:t>’</w:t>
      </w:r>
      <w:r w:rsidRPr="00195718">
        <w:rPr>
          <w:rFonts w:ascii="Times New Roman" w:eastAsia="Times New Roman" w:hAnsi="Times New Roman"/>
        </w:rPr>
        <w:t>utente subentrante.</w:t>
      </w:r>
    </w:p>
    <w:p w14:paraId="647F08AF" w14:textId="77777777" w:rsidR="006F4049" w:rsidRPr="00195718" w:rsidRDefault="006F4049" w:rsidP="006F4049">
      <w:pPr>
        <w:widowControl w:val="0"/>
        <w:tabs>
          <w:tab w:val="left" w:pos="396"/>
        </w:tabs>
        <w:autoSpaceDE w:val="0"/>
        <w:autoSpaceDN w:val="0"/>
        <w:spacing w:after="0" w:line="360" w:lineRule="auto"/>
        <w:ind w:left="395" w:right="125"/>
        <w:rPr>
          <w:rFonts w:ascii="Times New Roman" w:eastAsia="Times New Roman" w:hAnsi="Times New Roman"/>
        </w:rPr>
      </w:pPr>
    </w:p>
    <w:p w14:paraId="787D0334" w14:textId="109BAD37" w:rsidR="006F4049" w:rsidRPr="00195718" w:rsidRDefault="006F4049"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noProof/>
          <w:lang w:eastAsia="x-none"/>
        </w:rPr>
      </w:pPr>
      <w:bookmarkStart w:id="7" w:name="_Toc74322707"/>
      <w:r w:rsidRPr="00195718">
        <w:rPr>
          <w:rFonts w:ascii="Times New Roman" w:eastAsia="Times New Roman" w:hAnsi="Times New Roman"/>
          <w:b/>
          <w:bCs/>
          <w:noProof/>
          <w:lang w:eastAsia="x-none"/>
        </w:rPr>
        <w:t>Commisurazione e gettito complessivo del tributo annuale</w:t>
      </w:r>
      <w:bookmarkEnd w:id="7"/>
    </w:p>
    <w:p w14:paraId="6EF0D5BA" w14:textId="77777777" w:rsidR="006F4049" w:rsidRPr="00195718" w:rsidRDefault="006F4049" w:rsidP="006F4049">
      <w:pPr>
        <w:widowControl w:val="0"/>
        <w:autoSpaceDE w:val="0"/>
        <w:autoSpaceDN w:val="0"/>
        <w:spacing w:before="7" w:after="0" w:line="240" w:lineRule="auto"/>
        <w:rPr>
          <w:rFonts w:ascii="Times New Roman" w:eastAsia="Times New Roman" w:hAnsi="Times New Roman"/>
          <w:b/>
        </w:rPr>
      </w:pPr>
    </w:p>
    <w:p w14:paraId="284439E2" w14:textId="729E45E3" w:rsidR="006F4049" w:rsidRPr="00195718" w:rsidRDefault="006F4049" w:rsidP="00B0061F">
      <w:pPr>
        <w:widowControl w:val="0"/>
        <w:numPr>
          <w:ilvl w:val="0"/>
          <w:numId w:val="9"/>
        </w:numPr>
        <w:tabs>
          <w:tab w:val="left" w:pos="396"/>
        </w:tabs>
        <w:autoSpaceDE w:val="0"/>
        <w:autoSpaceDN w:val="0"/>
        <w:spacing w:after="0" w:line="360" w:lineRule="auto"/>
        <w:ind w:left="397" w:right="125"/>
        <w:jc w:val="both"/>
        <w:rPr>
          <w:rFonts w:ascii="Times New Roman" w:eastAsia="Times New Roman" w:hAnsi="Times New Roman"/>
        </w:rPr>
      </w:pPr>
      <w:r w:rsidRPr="00195718">
        <w:rPr>
          <w:rFonts w:ascii="Times New Roman" w:eastAsia="Times New Roman" w:hAnsi="Times New Roman"/>
        </w:rPr>
        <w:t xml:space="preserve">Ai sensi </w:t>
      </w:r>
      <w:hyperlink r:id="rId22" w:history="1">
        <w:r w:rsidRPr="00195718">
          <w:rPr>
            <w:rStyle w:val="Collegamentoipertestuale"/>
            <w:rFonts w:ascii="Times New Roman" w:eastAsia="Times New Roman" w:hAnsi="Times New Roman"/>
          </w:rPr>
          <w:t>dell</w:t>
        </w:r>
        <w:r w:rsidR="00621FA3" w:rsidRPr="00195718">
          <w:rPr>
            <w:rStyle w:val="Collegamentoipertestuale"/>
            <w:rFonts w:ascii="Times New Roman" w:eastAsia="Times New Roman" w:hAnsi="Times New Roman"/>
          </w:rPr>
          <w:t>’</w:t>
        </w:r>
        <w:r w:rsidRPr="00195718">
          <w:rPr>
            <w:rStyle w:val="Collegamentoipertestuale"/>
            <w:rFonts w:ascii="Times New Roman" w:eastAsia="Times New Roman" w:hAnsi="Times New Roman"/>
          </w:rPr>
          <w:t xml:space="preserve">art. 1, </w:t>
        </w:r>
        <w:r w:rsidRPr="00195718">
          <w:rPr>
            <w:rStyle w:val="Collegamentoipertestuale"/>
            <w:rFonts w:ascii="Times New Roman" w:eastAsia="Times New Roman" w:hAnsi="Times New Roman"/>
            <w:spacing w:val="-4"/>
          </w:rPr>
          <w:t xml:space="preserve">comma </w:t>
        </w:r>
        <w:r w:rsidRPr="00195718">
          <w:rPr>
            <w:rStyle w:val="Collegamentoipertestuale"/>
            <w:rFonts w:ascii="Times New Roman" w:eastAsia="Times New Roman" w:hAnsi="Times New Roman"/>
          </w:rPr>
          <w:t>652 L. 147/2013</w:t>
        </w:r>
      </w:hyperlink>
      <w:r w:rsidRPr="00195718">
        <w:rPr>
          <w:rFonts w:ascii="Times New Roman" w:eastAsia="Times New Roman" w:hAnsi="Times New Roman"/>
        </w:rPr>
        <w:t xml:space="preserve">, la TARI è commisurata alle quantità e qualità medie ordinarie </w:t>
      </w:r>
      <w:r w:rsidRPr="00195718">
        <w:rPr>
          <w:rFonts w:ascii="Times New Roman" w:eastAsia="Times New Roman" w:hAnsi="Times New Roman"/>
          <w:spacing w:val="-3"/>
        </w:rPr>
        <w:t xml:space="preserve">di </w:t>
      </w:r>
      <w:r w:rsidRPr="00195718">
        <w:rPr>
          <w:rFonts w:ascii="Times New Roman" w:eastAsia="Times New Roman" w:hAnsi="Times New Roman"/>
        </w:rPr>
        <w:t xml:space="preserve">rifiuti prodotti per unità di superficie, in relazione agli usi e alla tipologia di attività svolte, nonché al costo del servizio sui rifiuti, avvalendosi altresì dei criteri determinati dal </w:t>
      </w:r>
      <w:hyperlink r:id="rId23" w:history="1">
        <w:r w:rsidRPr="00195718">
          <w:rPr>
            <w:rStyle w:val="Collegamentoipertestuale"/>
            <w:rFonts w:ascii="Times New Roman" w:eastAsia="Times New Roman" w:hAnsi="Times New Roman"/>
          </w:rPr>
          <w:t>D.P.R. 158/1999</w:t>
        </w:r>
      </w:hyperlink>
      <w:r w:rsidRPr="00195718">
        <w:rPr>
          <w:rFonts w:ascii="Times New Roman" w:eastAsia="Times New Roman" w:hAnsi="Times New Roman"/>
        </w:rPr>
        <w:t xml:space="preserve"> ed assicurando, ove possibile, agevolazioni per le utenze domestiche, ai sensi </w:t>
      </w:r>
      <w:hyperlink r:id="rId24" w:history="1">
        <w:r w:rsidRPr="00195718">
          <w:rPr>
            <w:rStyle w:val="Collegamentoipertestuale"/>
            <w:rFonts w:ascii="Times New Roman" w:eastAsia="Times New Roman" w:hAnsi="Times New Roman"/>
          </w:rPr>
          <w:t>dell</w:t>
        </w:r>
        <w:r w:rsidR="00621FA3" w:rsidRPr="00195718">
          <w:rPr>
            <w:rStyle w:val="Collegamentoipertestuale"/>
            <w:rFonts w:ascii="Times New Roman" w:eastAsia="Times New Roman" w:hAnsi="Times New Roman"/>
          </w:rPr>
          <w:t>’</w:t>
        </w:r>
        <w:r w:rsidRPr="00195718">
          <w:rPr>
            <w:rStyle w:val="Collegamentoipertestuale"/>
            <w:rFonts w:ascii="Times New Roman" w:eastAsia="Times New Roman" w:hAnsi="Times New Roman"/>
          </w:rPr>
          <w:t xml:space="preserve">art. </w:t>
        </w:r>
        <w:r w:rsidRPr="00195718">
          <w:rPr>
            <w:rStyle w:val="Collegamentoipertestuale"/>
            <w:rFonts w:ascii="Times New Roman" w:eastAsia="Times New Roman" w:hAnsi="Times New Roman"/>
            <w:spacing w:val="-3"/>
          </w:rPr>
          <w:t xml:space="preserve">1, </w:t>
        </w:r>
        <w:r w:rsidRPr="00195718">
          <w:rPr>
            <w:rStyle w:val="Collegamentoipertestuale"/>
            <w:rFonts w:ascii="Times New Roman" w:eastAsia="Times New Roman" w:hAnsi="Times New Roman"/>
            <w:spacing w:val="-4"/>
          </w:rPr>
          <w:t xml:space="preserve">comma </w:t>
        </w:r>
        <w:r w:rsidRPr="00195718">
          <w:rPr>
            <w:rStyle w:val="Collegamentoipertestuale"/>
            <w:rFonts w:ascii="Times New Roman" w:eastAsia="Times New Roman" w:hAnsi="Times New Roman"/>
          </w:rPr>
          <w:t>658 L. 147/2013</w:t>
        </w:r>
      </w:hyperlink>
      <w:r w:rsidRPr="00195718">
        <w:rPr>
          <w:rFonts w:ascii="Times New Roman" w:eastAsia="Times New Roman" w:hAnsi="Times New Roman"/>
        </w:rPr>
        <w:t>.</w:t>
      </w:r>
    </w:p>
    <w:p w14:paraId="5C6D4993" w14:textId="77777777" w:rsidR="006F4049" w:rsidRPr="00195718" w:rsidRDefault="006F4049" w:rsidP="00B0061F">
      <w:pPr>
        <w:widowControl w:val="0"/>
        <w:numPr>
          <w:ilvl w:val="0"/>
          <w:numId w:val="9"/>
        </w:numPr>
        <w:tabs>
          <w:tab w:val="left" w:pos="396"/>
        </w:tabs>
        <w:autoSpaceDE w:val="0"/>
        <w:autoSpaceDN w:val="0"/>
        <w:spacing w:after="0" w:line="360" w:lineRule="auto"/>
        <w:ind w:left="397" w:right="127"/>
        <w:jc w:val="both"/>
        <w:rPr>
          <w:rFonts w:ascii="Times New Roman" w:eastAsia="Times New Roman" w:hAnsi="Times New Roman"/>
        </w:rPr>
      </w:pPr>
      <w:r w:rsidRPr="00195718">
        <w:rPr>
          <w:rFonts w:ascii="Times New Roman" w:eastAsia="Times New Roman" w:hAnsi="Times New Roman"/>
        </w:rPr>
        <w:t xml:space="preserve">Le categorie tariffarie, articolate per fasce di «utenze domestiche» e «utenze non domestiche» </w:t>
      </w:r>
      <w:r w:rsidRPr="00195718">
        <w:rPr>
          <w:rFonts w:ascii="Times New Roman" w:eastAsia="Times New Roman" w:hAnsi="Times New Roman"/>
          <w:spacing w:val="2"/>
        </w:rPr>
        <w:t xml:space="preserve">sono </w:t>
      </w:r>
      <w:r w:rsidRPr="00195718">
        <w:rPr>
          <w:rFonts w:ascii="Times New Roman" w:eastAsia="Times New Roman" w:hAnsi="Times New Roman"/>
        </w:rPr>
        <w:t xml:space="preserve">riportate in calce al presente Regolamento quale «Allegato </w:t>
      </w:r>
      <w:r w:rsidRPr="00195718">
        <w:rPr>
          <w:rFonts w:ascii="Times New Roman" w:eastAsia="Times New Roman" w:hAnsi="Times New Roman"/>
          <w:spacing w:val="-4"/>
        </w:rPr>
        <w:t xml:space="preserve">A», </w:t>
      </w:r>
      <w:r w:rsidRPr="00195718">
        <w:rPr>
          <w:rFonts w:ascii="Times New Roman" w:eastAsia="Times New Roman" w:hAnsi="Times New Roman"/>
        </w:rPr>
        <w:t>per farne parte integrante e</w:t>
      </w:r>
      <w:r w:rsidRPr="00195718">
        <w:rPr>
          <w:rFonts w:ascii="Times New Roman" w:eastAsia="Times New Roman" w:hAnsi="Times New Roman"/>
          <w:spacing w:val="-31"/>
        </w:rPr>
        <w:t xml:space="preserve"> </w:t>
      </w:r>
      <w:r w:rsidRPr="00195718">
        <w:rPr>
          <w:rFonts w:ascii="Times New Roman" w:eastAsia="Times New Roman" w:hAnsi="Times New Roman"/>
        </w:rPr>
        <w:t>sostanziale.</w:t>
      </w:r>
    </w:p>
    <w:p w14:paraId="67AC6843" w14:textId="2286FF29" w:rsidR="006F4049" w:rsidRPr="00195718" w:rsidRDefault="006F4049" w:rsidP="006F4049">
      <w:pPr>
        <w:widowControl w:val="0"/>
        <w:autoSpaceDE w:val="0"/>
        <w:autoSpaceDN w:val="0"/>
        <w:spacing w:after="0" w:line="360" w:lineRule="auto"/>
        <w:ind w:left="395" w:right="125"/>
        <w:jc w:val="both"/>
        <w:rPr>
          <w:rFonts w:ascii="Times New Roman" w:eastAsia="Times New Roman" w:hAnsi="Times New Roman"/>
        </w:rPr>
      </w:pPr>
      <w:r w:rsidRPr="00195718">
        <w:rPr>
          <w:rFonts w:ascii="Times New Roman" w:eastAsia="Times New Roman" w:hAnsi="Times New Roman"/>
        </w:rPr>
        <w:t xml:space="preserve">Le relative tariffe sono definite secondo criteri razionali, ferma restando la possibilità, sulla base di quanto previsto </w:t>
      </w:r>
      <w:hyperlink r:id="rId25" w:history="1">
        <w:r w:rsidRPr="00195718">
          <w:rPr>
            <w:rStyle w:val="Collegamentoipertestuale"/>
            <w:rFonts w:ascii="Times New Roman" w:eastAsia="Times New Roman" w:hAnsi="Times New Roman"/>
          </w:rPr>
          <w:t>dall</w:t>
        </w:r>
        <w:r w:rsidR="00621FA3" w:rsidRPr="00195718">
          <w:rPr>
            <w:rStyle w:val="Collegamentoipertestuale"/>
            <w:rFonts w:ascii="Times New Roman" w:eastAsia="Times New Roman" w:hAnsi="Times New Roman"/>
          </w:rPr>
          <w:t>’</w:t>
        </w:r>
        <w:r w:rsidRPr="00195718">
          <w:rPr>
            <w:rStyle w:val="Collegamentoipertestuale"/>
            <w:rFonts w:ascii="Times New Roman" w:eastAsia="Times New Roman" w:hAnsi="Times New Roman"/>
          </w:rPr>
          <w:t xml:space="preserve">art. 1, </w:t>
        </w:r>
        <w:r w:rsidRPr="00195718">
          <w:rPr>
            <w:rStyle w:val="Collegamentoipertestuale"/>
            <w:rFonts w:ascii="Times New Roman" w:eastAsia="Times New Roman" w:hAnsi="Times New Roman"/>
            <w:spacing w:val="-4"/>
          </w:rPr>
          <w:t xml:space="preserve">comma </w:t>
        </w:r>
        <w:r w:rsidRPr="00195718">
          <w:rPr>
            <w:rStyle w:val="Collegamentoipertestuale"/>
            <w:rFonts w:ascii="Times New Roman" w:eastAsia="Times New Roman" w:hAnsi="Times New Roman"/>
          </w:rPr>
          <w:t>652 L. 147/2013</w:t>
        </w:r>
      </w:hyperlink>
      <w:r w:rsidRPr="00195718">
        <w:rPr>
          <w:rFonts w:ascii="Times New Roman" w:eastAsia="Times New Roman" w:hAnsi="Times New Roman"/>
        </w:rPr>
        <w:t xml:space="preserve">, di adottare criteri </w:t>
      </w:r>
      <w:r w:rsidRPr="00195718">
        <w:rPr>
          <w:rFonts w:ascii="Times New Roman" w:eastAsia="Times New Roman" w:hAnsi="Times New Roman"/>
          <w:spacing w:val="-3"/>
        </w:rPr>
        <w:t xml:space="preserve">di </w:t>
      </w:r>
      <w:r w:rsidRPr="00195718">
        <w:rPr>
          <w:rFonts w:ascii="Times New Roman" w:eastAsia="Times New Roman" w:hAnsi="Times New Roman"/>
        </w:rPr>
        <w:t xml:space="preserve">commisurazione delle tariffe basati su metodi alternativi </w:t>
      </w:r>
      <w:hyperlink r:id="rId26" w:history="1">
        <w:r w:rsidRPr="00195718">
          <w:rPr>
            <w:rStyle w:val="Collegamentoipertestuale"/>
            <w:rFonts w:ascii="Times New Roman" w:eastAsia="Times New Roman" w:hAnsi="Times New Roman"/>
          </w:rPr>
          <w:t>al D.P.R. 158/1999</w:t>
        </w:r>
      </w:hyperlink>
      <w:r w:rsidRPr="00195718">
        <w:rPr>
          <w:rFonts w:ascii="Times New Roman" w:eastAsia="Times New Roman" w:hAnsi="Times New Roman"/>
        </w:rPr>
        <w:t>, che garantiscano il rispetto del principio «chi inquina paga», sancito dall</w:t>
      </w:r>
      <w:r w:rsidR="00621FA3" w:rsidRPr="00195718">
        <w:rPr>
          <w:rFonts w:ascii="Times New Roman" w:eastAsia="Times New Roman" w:hAnsi="Times New Roman"/>
        </w:rPr>
        <w:t>’</w:t>
      </w:r>
      <w:r w:rsidRPr="00195718">
        <w:rPr>
          <w:rFonts w:ascii="Times New Roman" w:eastAsia="Times New Roman" w:hAnsi="Times New Roman"/>
        </w:rPr>
        <w:t>articolo 14 della Direttiva 2008/98/CE relativa ai</w:t>
      </w:r>
      <w:r w:rsidRPr="00195718">
        <w:rPr>
          <w:rFonts w:ascii="Times New Roman" w:eastAsia="Times New Roman" w:hAnsi="Times New Roman"/>
          <w:spacing w:val="9"/>
        </w:rPr>
        <w:t xml:space="preserve"> </w:t>
      </w:r>
      <w:r w:rsidRPr="00195718">
        <w:rPr>
          <w:rFonts w:ascii="Times New Roman" w:eastAsia="Times New Roman" w:hAnsi="Times New Roman"/>
        </w:rPr>
        <w:t>rifiuti.</w:t>
      </w:r>
    </w:p>
    <w:p w14:paraId="5C28C6B4" w14:textId="77777777" w:rsidR="006F4049" w:rsidRPr="00195718" w:rsidRDefault="006F4049" w:rsidP="00B0061F">
      <w:pPr>
        <w:widowControl w:val="0"/>
        <w:numPr>
          <w:ilvl w:val="0"/>
          <w:numId w:val="9"/>
        </w:numPr>
        <w:tabs>
          <w:tab w:val="left" w:pos="396"/>
        </w:tabs>
        <w:autoSpaceDE w:val="0"/>
        <w:autoSpaceDN w:val="0"/>
        <w:spacing w:after="0" w:line="360" w:lineRule="auto"/>
        <w:ind w:left="395" w:right="128"/>
        <w:jc w:val="both"/>
        <w:rPr>
          <w:rFonts w:ascii="Times New Roman" w:eastAsia="Times New Roman" w:hAnsi="Times New Roman"/>
        </w:rPr>
      </w:pPr>
      <w:r w:rsidRPr="00195718">
        <w:rPr>
          <w:rFonts w:ascii="Times New Roman" w:eastAsia="Times New Roman" w:hAnsi="Times New Roman"/>
        </w:rPr>
        <w:t xml:space="preserve">Qualora non siano presenti adeguati strumenti di misurazione della quantità di rifiuti conferiti, i costi determinati in applicazione della tariffa del tributo, sono tuttavia ripartiti nelle misure riportate </w:t>
      </w:r>
      <w:r w:rsidRPr="00195718">
        <w:rPr>
          <w:rFonts w:ascii="Times New Roman" w:eastAsia="Times New Roman" w:hAnsi="Times New Roman"/>
          <w:spacing w:val="-3"/>
        </w:rPr>
        <w:t xml:space="preserve">nella </w:t>
      </w:r>
      <w:r w:rsidRPr="00195718">
        <w:rPr>
          <w:rFonts w:ascii="Times New Roman" w:eastAsia="Times New Roman" w:hAnsi="Times New Roman"/>
        </w:rPr>
        <w:t>deliberazione di approvazione del Piano finanziario e delle tariffe del tributo sui</w:t>
      </w:r>
      <w:r w:rsidRPr="00195718">
        <w:rPr>
          <w:rFonts w:ascii="Times New Roman" w:eastAsia="Times New Roman" w:hAnsi="Times New Roman"/>
          <w:spacing w:val="-26"/>
        </w:rPr>
        <w:t xml:space="preserve"> </w:t>
      </w:r>
      <w:r w:rsidRPr="00195718">
        <w:rPr>
          <w:rFonts w:ascii="Times New Roman" w:eastAsia="Times New Roman" w:hAnsi="Times New Roman"/>
        </w:rPr>
        <w:t>rifiuti.</w:t>
      </w:r>
    </w:p>
    <w:p w14:paraId="235BC49A" w14:textId="01D6F74C" w:rsidR="006F4049" w:rsidRPr="00195718" w:rsidRDefault="006F4049" w:rsidP="00B0061F">
      <w:pPr>
        <w:widowControl w:val="0"/>
        <w:numPr>
          <w:ilvl w:val="0"/>
          <w:numId w:val="9"/>
        </w:numPr>
        <w:tabs>
          <w:tab w:val="left" w:pos="396"/>
        </w:tabs>
        <w:autoSpaceDE w:val="0"/>
        <w:autoSpaceDN w:val="0"/>
        <w:spacing w:after="0" w:line="360" w:lineRule="auto"/>
        <w:ind w:left="395" w:right="124"/>
        <w:jc w:val="both"/>
        <w:rPr>
          <w:rFonts w:ascii="Times New Roman" w:eastAsia="Times New Roman" w:hAnsi="Times New Roman"/>
        </w:rPr>
      </w:pPr>
      <w:r w:rsidRPr="00195718">
        <w:rPr>
          <w:rFonts w:ascii="Times New Roman" w:eastAsia="Times New Roman" w:hAnsi="Times New Roman"/>
        </w:rPr>
        <w:lastRenderedPageBreak/>
        <w:t xml:space="preserve">Le tariffe sono composte </w:t>
      </w:r>
      <w:r w:rsidRPr="00195718">
        <w:rPr>
          <w:rFonts w:ascii="Times New Roman" w:eastAsia="Times New Roman" w:hAnsi="Times New Roman"/>
          <w:spacing w:val="-3"/>
        </w:rPr>
        <w:t xml:space="preserve">da </w:t>
      </w:r>
      <w:r w:rsidRPr="00195718">
        <w:rPr>
          <w:rFonts w:ascii="Times New Roman" w:eastAsia="Times New Roman" w:hAnsi="Times New Roman"/>
        </w:rPr>
        <w:t xml:space="preserve">una quota fissa determinata in relazione alle componenti essenziali del costo del servizio di gestione dei rifiuti, riferite in particolare agli investimenti per le opere ed ai relativi ammortamenti, e </w:t>
      </w:r>
      <w:r w:rsidRPr="00195718">
        <w:rPr>
          <w:rFonts w:ascii="Times New Roman" w:eastAsia="Times New Roman" w:hAnsi="Times New Roman"/>
          <w:spacing w:val="-3"/>
        </w:rPr>
        <w:t xml:space="preserve">da </w:t>
      </w:r>
      <w:r w:rsidRPr="00195718">
        <w:rPr>
          <w:rFonts w:ascii="Times New Roman" w:eastAsia="Times New Roman" w:hAnsi="Times New Roman"/>
        </w:rPr>
        <w:t>una quota variabile rapportata alle quantità di rifiuti conferiti, al servizio fornito e all</w:t>
      </w:r>
      <w:r w:rsidR="00621FA3" w:rsidRPr="00195718">
        <w:rPr>
          <w:rFonts w:ascii="Times New Roman" w:eastAsia="Times New Roman" w:hAnsi="Times New Roman"/>
        </w:rPr>
        <w:t>’</w:t>
      </w:r>
      <w:r w:rsidRPr="00195718">
        <w:rPr>
          <w:rFonts w:ascii="Times New Roman" w:eastAsia="Times New Roman" w:hAnsi="Times New Roman"/>
        </w:rPr>
        <w:t xml:space="preserve">entità dei costi </w:t>
      </w:r>
      <w:r w:rsidRPr="00195718">
        <w:rPr>
          <w:rFonts w:ascii="Times New Roman" w:eastAsia="Times New Roman" w:hAnsi="Times New Roman"/>
          <w:spacing w:val="-3"/>
        </w:rPr>
        <w:t xml:space="preserve">di </w:t>
      </w:r>
      <w:r w:rsidRPr="00195718">
        <w:rPr>
          <w:rFonts w:ascii="Times New Roman" w:eastAsia="Times New Roman" w:hAnsi="Times New Roman"/>
        </w:rPr>
        <w:t xml:space="preserve">gestione, in modo che sia assicurata la copertura integrale dei costi </w:t>
      </w:r>
      <w:r w:rsidRPr="00195718">
        <w:rPr>
          <w:rFonts w:ascii="Times New Roman" w:eastAsia="Times New Roman" w:hAnsi="Times New Roman"/>
          <w:spacing w:val="-3"/>
        </w:rPr>
        <w:t xml:space="preserve">di </w:t>
      </w:r>
      <w:r w:rsidRPr="00195718">
        <w:rPr>
          <w:rFonts w:ascii="Times New Roman" w:eastAsia="Times New Roman" w:hAnsi="Times New Roman"/>
        </w:rPr>
        <w:t>investimento e di</w:t>
      </w:r>
      <w:r w:rsidRPr="00195718">
        <w:rPr>
          <w:rFonts w:ascii="Times New Roman" w:eastAsia="Times New Roman" w:hAnsi="Times New Roman"/>
          <w:spacing w:val="-3"/>
        </w:rPr>
        <w:t xml:space="preserve"> </w:t>
      </w:r>
      <w:r w:rsidRPr="00195718">
        <w:rPr>
          <w:rFonts w:ascii="Times New Roman" w:eastAsia="Times New Roman" w:hAnsi="Times New Roman"/>
        </w:rPr>
        <w:t>esercizio.</w:t>
      </w:r>
    </w:p>
    <w:p w14:paraId="1292204A" w14:textId="07721ABB" w:rsidR="006F4049" w:rsidRPr="00195718" w:rsidRDefault="006F4049" w:rsidP="00B0061F">
      <w:pPr>
        <w:widowControl w:val="0"/>
        <w:numPr>
          <w:ilvl w:val="0"/>
          <w:numId w:val="9"/>
        </w:numPr>
        <w:tabs>
          <w:tab w:val="left" w:pos="396"/>
        </w:tabs>
        <w:autoSpaceDE w:val="0"/>
        <w:autoSpaceDN w:val="0"/>
        <w:spacing w:after="0" w:line="360" w:lineRule="auto"/>
        <w:ind w:left="395" w:right="128"/>
        <w:jc w:val="both"/>
        <w:rPr>
          <w:rFonts w:ascii="Times New Roman" w:eastAsia="Times New Roman" w:hAnsi="Times New Roman"/>
        </w:rPr>
      </w:pPr>
      <w:r w:rsidRPr="00195718">
        <w:rPr>
          <w:rFonts w:ascii="Times New Roman" w:eastAsia="Times New Roman" w:hAnsi="Times New Roman"/>
        </w:rPr>
        <w:t xml:space="preserve">Le tariffe sono determinate annualmente dal Consiglio Comunale, entro il termine di approvazione stabilito dalla </w:t>
      </w:r>
      <w:r w:rsidRPr="00195718">
        <w:rPr>
          <w:rFonts w:ascii="Times New Roman" w:eastAsia="Times New Roman" w:hAnsi="Times New Roman"/>
          <w:spacing w:val="-3"/>
        </w:rPr>
        <w:t xml:space="preserve">legge, </w:t>
      </w:r>
      <w:r w:rsidRPr="00195718">
        <w:rPr>
          <w:rFonts w:ascii="Times New Roman" w:eastAsia="Times New Roman" w:hAnsi="Times New Roman"/>
        </w:rPr>
        <w:t>sulla base del piano finanziario.</w:t>
      </w:r>
    </w:p>
    <w:p w14:paraId="51F932E0" w14:textId="74A29012" w:rsidR="006F4049" w:rsidRPr="00195718" w:rsidRDefault="006F4049" w:rsidP="00B0061F">
      <w:pPr>
        <w:widowControl w:val="0"/>
        <w:numPr>
          <w:ilvl w:val="0"/>
          <w:numId w:val="9"/>
        </w:numPr>
        <w:tabs>
          <w:tab w:val="left" w:pos="396"/>
        </w:tabs>
        <w:autoSpaceDE w:val="0"/>
        <w:autoSpaceDN w:val="0"/>
        <w:spacing w:after="0" w:line="360" w:lineRule="auto"/>
        <w:ind w:left="395" w:right="125"/>
        <w:jc w:val="both"/>
        <w:rPr>
          <w:rFonts w:ascii="Times New Roman" w:eastAsia="Times New Roman" w:hAnsi="Times New Roman"/>
        </w:rPr>
      </w:pPr>
      <w:r w:rsidRPr="00195718">
        <w:rPr>
          <w:rFonts w:ascii="Times New Roman" w:eastAsia="Times New Roman" w:hAnsi="Times New Roman"/>
        </w:rPr>
        <w:t>La deliberazione con la quale sono determinate le tariffe di cui al precedente comma deve recare l</w:t>
      </w:r>
      <w:r w:rsidR="00621FA3" w:rsidRPr="00195718">
        <w:rPr>
          <w:rFonts w:ascii="Times New Roman" w:eastAsia="Times New Roman" w:hAnsi="Times New Roman"/>
        </w:rPr>
        <w:t>’</w:t>
      </w:r>
      <w:r w:rsidRPr="00195718">
        <w:rPr>
          <w:rFonts w:ascii="Times New Roman" w:eastAsia="Times New Roman" w:hAnsi="Times New Roman"/>
        </w:rPr>
        <w:t>indicazione delle ragioni dei rapporti stabiliti tra le tariffe, i dati consuntivi e previsionali relativi ai costi del servizio, discriminati in base alla loro classificazione</w:t>
      </w:r>
      <w:r w:rsidRPr="00195718">
        <w:rPr>
          <w:rFonts w:ascii="Times New Roman" w:eastAsia="Times New Roman" w:hAnsi="Times New Roman"/>
          <w:spacing w:val="-3"/>
        </w:rPr>
        <w:t xml:space="preserve"> </w:t>
      </w:r>
      <w:r w:rsidRPr="00195718">
        <w:rPr>
          <w:rFonts w:ascii="Times New Roman" w:eastAsia="Times New Roman" w:hAnsi="Times New Roman"/>
        </w:rPr>
        <w:t>economica.</w:t>
      </w:r>
    </w:p>
    <w:p w14:paraId="6021A878" w14:textId="0F379854" w:rsidR="006F4049" w:rsidRPr="00195718" w:rsidRDefault="006F4049" w:rsidP="00B0061F">
      <w:pPr>
        <w:widowControl w:val="0"/>
        <w:numPr>
          <w:ilvl w:val="0"/>
          <w:numId w:val="9"/>
        </w:numPr>
        <w:tabs>
          <w:tab w:val="left" w:pos="396"/>
        </w:tabs>
        <w:autoSpaceDE w:val="0"/>
        <w:autoSpaceDN w:val="0"/>
        <w:spacing w:after="0" w:line="360" w:lineRule="auto"/>
        <w:ind w:left="395" w:right="128"/>
        <w:jc w:val="both"/>
        <w:rPr>
          <w:rFonts w:ascii="Times New Roman" w:eastAsia="Times New Roman" w:hAnsi="Times New Roman"/>
        </w:rPr>
      </w:pPr>
      <w:r w:rsidRPr="00195718">
        <w:rPr>
          <w:rFonts w:ascii="Times New Roman" w:eastAsia="Times New Roman" w:hAnsi="Times New Roman"/>
        </w:rPr>
        <w:t xml:space="preserve">Ai sensi </w:t>
      </w:r>
      <w:hyperlink r:id="rId27" w:history="1">
        <w:r w:rsidRPr="00195718">
          <w:rPr>
            <w:rStyle w:val="Collegamentoipertestuale"/>
            <w:rFonts w:ascii="Times New Roman" w:eastAsia="Times New Roman" w:hAnsi="Times New Roman"/>
          </w:rPr>
          <w:t>dell</w:t>
        </w:r>
        <w:r w:rsidR="00621FA3" w:rsidRPr="00195718">
          <w:rPr>
            <w:rStyle w:val="Collegamentoipertestuale"/>
            <w:rFonts w:ascii="Times New Roman" w:eastAsia="Times New Roman" w:hAnsi="Times New Roman"/>
          </w:rPr>
          <w:t>’</w:t>
        </w:r>
        <w:r w:rsidRPr="00195718">
          <w:rPr>
            <w:rStyle w:val="Collegamentoipertestuale"/>
            <w:rFonts w:ascii="Times New Roman" w:eastAsia="Times New Roman" w:hAnsi="Times New Roman"/>
          </w:rPr>
          <w:t xml:space="preserve">art. 1, </w:t>
        </w:r>
        <w:r w:rsidRPr="00195718">
          <w:rPr>
            <w:rStyle w:val="Collegamentoipertestuale"/>
            <w:rFonts w:ascii="Times New Roman" w:eastAsia="Times New Roman" w:hAnsi="Times New Roman"/>
            <w:spacing w:val="-4"/>
          </w:rPr>
          <w:t xml:space="preserve">comma </w:t>
        </w:r>
        <w:r w:rsidRPr="00195718">
          <w:rPr>
            <w:rStyle w:val="Collegamentoipertestuale"/>
            <w:rFonts w:ascii="Times New Roman" w:eastAsia="Times New Roman" w:hAnsi="Times New Roman"/>
          </w:rPr>
          <w:t>169 L. 296/2006</w:t>
        </w:r>
      </w:hyperlink>
      <w:r w:rsidRPr="00195718">
        <w:rPr>
          <w:rFonts w:ascii="Times New Roman" w:eastAsia="Times New Roman" w:hAnsi="Times New Roman"/>
        </w:rPr>
        <w:t xml:space="preserve">, in caso di mancata deliberazione, le tariffe in vigore </w:t>
      </w:r>
      <w:r w:rsidRPr="00195718">
        <w:rPr>
          <w:rFonts w:ascii="Times New Roman" w:eastAsia="Times New Roman" w:hAnsi="Times New Roman"/>
          <w:spacing w:val="2"/>
        </w:rPr>
        <w:t xml:space="preserve">si </w:t>
      </w:r>
      <w:r w:rsidRPr="00195718">
        <w:rPr>
          <w:rFonts w:ascii="Times New Roman" w:eastAsia="Times New Roman" w:hAnsi="Times New Roman"/>
        </w:rPr>
        <w:t>intendono confermate anche per l</w:t>
      </w:r>
      <w:r w:rsidR="00621FA3" w:rsidRPr="00195718">
        <w:rPr>
          <w:rFonts w:ascii="Times New Roman" w:eastAsia="Times New Roman" w:hAnsi="Times New Roman"/>
        </w:rPr>
        <w:t>’</w:t>
      </w:r>
      <w:r w:rsidRPr="00195718">
        <w:rPr>
          <w:rFonts w:ascii="Times New Roman" w:eastAsia="Times New Roman" w:hAnsi="Times New Roman"/>
        </w:rPr>
        <w:t>anno</w:t>
      </w:r>
      <w:r w:rsidRPr="00195718">
        <w:rPr>
          <w:rFonts w:ascii="Times New Roman" w:eastAsia="Times New Roman" w:hAnsi="Times New Roman"/>
          <w:spacing w:val="-12"/>
        </w:rPr>
        <w:t xml:space="preserve"> </w:t>
      </w:r>
      <w:r w:rsidRPr="00195718">
        <w:rPr>
          <w:rFonts w:ascii="Times New Roman" w:eastAsia="Times New Roman" w:hAnsi="Times New Roman"/>
        </w:rPr>
        <w:t>successivo.</w:t>
      </w:r>
    </w:p>
    <w:p w14:paraId="0648EF6B" w14:textId="44EE3EBA" w:rsidR="006F4049" w:rsidRPr="00195718" w:rsidRDefault="006F4049" w:rsidP="00B0061F">
      <w:pPr>
        <w:widowControl w:val="0"/>
        <w:numPr>
          <w:ilvl w:val="0"/>
          <w:numId w:val="9"/>
        </w:numPr>
        <w:tabs>
          <w:tab w:val="left" w:pos="396"/>
        </w:tabs>
        <w:autoSpaceDE w:val="0"/>
        <w:autoSpaceDN w:val="0"/>
        <w:spacing w:after="0" w:line="360" w:lineRule="auto"/>
        <w:ind w:left="395" w:right="127"/>
        <w:jc w:val="both"/>
        <w:rPr>
          <w:rFonts w:ascii="Times New Roman" w:eastAsia="Times New Roman" w:hAnsi="Times New Roman"/>
        </w:rPr>
      </w:pPr>
      <w:r w:rsidRPr="00195718">
        <w:rPr>
          <w:rFonts w:ascii="Times New Roman" w:eastAsia="Times New Roman" w:hAnsi="Times New Roman"/>
        </w:rPr>
        <w:t>Nell</w:t>
      </w:r>
      <w:r w:rsidR="00621FA3" w:rsidRPr="00195718">
        <w:rPr>
          <w:rFonts w:ascii="Times New Roman" w:eastAsia="Times New Roman" w:hAnsi="Times New Roman"/>
        </w:rPr>
        <w:t>’</w:t>
      </w:r>
      <w:r w:rsidRPr="00195718">
        <w:rPr>
          <w:rFonts w:ascii="Times New Roman" w:eastAsia="Times New Roman" w:hAnsi="Times New Roman"/>
        </w:rPr>
        <w:t xml:space="preserve">ipotesi in cui il Comune non dovesse approvare nei termini </w:t>
      </w:r>
      <w:r w:rsidRPr="00195718">
        <w:rPr>
          <w:rFonts w:ascii="Times New Roman" w:eastAsia="Times New Roman" w:hAnsi="Times New Roman"/>
          <w:spacing w:val="-3"/>
        </w:rPr>
        <w:t xml:space="preserve">di </w:t>
      </w:r>
      <w:r w:rsidRPr="00195718">
        <w:rPr>
          <w:rFonts w:ascii="Times New Roman" w:eastAsia="Times New Roman" w:hAnsi="Times New Roman"/>
        </w:rPr>
        <w:t xml:space="preserve">legge il Piano finanziario annuale, ovvero non dovesse provvedere </w:t>
      </w:r>
      <w:r w:rsidR="0062275B" w:rsidRPr="00195718">
        <w:rPr>
          <w:rFonts w:ascii="Times New Roman" w:eastAsia="Times New Roman" w:hAnsi="Times New Roman"/>
          <w:spacing w:val="3"/>
        </w:rPr>
        <w:t>a</w:t>
      </w:r>
      <w:r w:rsidRPr="00195718">
        <w:rPr>
          <w:rFonts w:ascii="Times New Roman" w:eastAsia="Times New Roman" w:hAnsi="Times New Roman"/>
          <w:spacing w:val="3"/>
        </w:rPr>
        <w:t xml:space="preserve"> </w:t>
      </w:r>
      <w:r w:rsidRPr="00195718">
        <w:rPr>
          <w:rFonts w:ascii="Times New Roman" w:eastAsia="Times New Roman" w:hAnsi="Times New Roman"/>
        </w:rPr>
        <w:t xml:space="preserve">adeguare le tariffe </w:t>
      </w:r>
      <w:r w:rsidRPr="00195718">
        <w:rPr>
          <w:rFonts w:ascii="Times New Roman" w:eastAsia="Times New Roman" w:hAnsi="Times New Roman"/>
          <w:spacing w:val="-3"/>
        </w:rPr>
        <w:t xml:space="preserve">per </w:t>
      </w:r>
      <w:r w:rsidRPr="00195718">
        <w:rPr>
          <w:rFonts w:ascii="Times New Roman" w:eastAsia="Times New Roman" w:hAnsi="Times New Roman"/>
        </w:rPr>
        <w:t xml:space="preserve">le utenze, il regolare svolgimento del servizio dovrà comunque essere garantito </w:t>
      </w:r>
      <w:r w:rsidRPr="00195718">
        <w:rPr>
          <w:rFonts w:ascii="Times New Roman" w:eastAsia="Times New Roman" w:hAnsi="Times New Roman"/>
          <w:spacing w:val="-3"/>
        </w:rPr>
        <w:t xml:space="preserve">da </w:t>
      </w:r>
      <w:r w:rsidRPr="00195718">
        <w:rPr>
          <w:rFonts w:ascii="Times New Roman" w:eastAsia="Times New Roman" w:hAnsi="Times New Roman"/>
        </w:rPr>
        <w:t>parte del</w:t>
      </w:r>
      <w:r w:rsidRPr="00195718">
        <w:rPr>
          <w:rFonts w:ascii="Times New Roman" w:eastAsia="Times New Roman" w:hAnsi="Times New Roman"/>
          <w:spacing w:val="1"/>
        </w:rPr>
        <w:t xml:space="preserve"> </w:t>
      </w:r>
      <w:r w:rsidRPr="00195718">
        <w:rPr>
          <w:rFonts w:ascii="Times New Roman" w:eastAsia="Times New Roman" w:hAnsi="Times New Roman"/>
        </w:rPr>
        <w:t>gestore.</w:t>
      </w:r>
    </w:p>
    <w:p w14:paraId="30A0776F" w14:textId="77777777" w:rsidR="006F4049" w:rsidRPr="00195718" w:rsidRDefault="006F4049" w:rsidP="006F4049">
      <w:pPr>
        <w:widowControl w:val="0"/>
        <w:autoSpaceDE w:val="0"/>
        <w:autoSpaceDN w:val="0"/>
        <w:spacing w:before="2" w:after="0" w:line="240" w:lineRule="auto"/>
        <w:rPr>
          <w:rFonts w:ascii="Times New Roman" w:eastAsia="Times New Roman" w:hAnsi="Times New Roman"/>
        </w:rPr>
      </w:pPr>
    </w:p>
    <w:p w14:paraId="1712A7E1" w14:textId="1A565115" w:rsidR="006F4049" w:rsidRPr="00195718" w:rsidRDefault="006F4049"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noProof/>
          <w:lang w:eastAsia="x-none"/>
        </w:rPr>
      </w:pPr>
      <w:bookmarkStart w:id="8" w:name="_Toc74322708"/>
      <w:r w:rsidRPr="00195718">
        <w:rPr>
          <w:rFonts w:ascii="Times New Roman" w:eastAsia="Times New Roman" w:hAnsi="Times New Roman"/>
          <w:b/>
          <w:bCs/>
          <w:noProof/>
          <w:lang w:eastAsia="x-none"/>
        </w:rPr>
        <w:t>Calcolo della tariffa per le utenze domestiche</w:t>
      </w:r>
      <w:bookmarkEnd w:id="8"/>
    </w:p>
    <w:p w14:paraId="41BF3250" w14:textId="77777777" w:rsidR="006F4049" w:rsidRPr="00195718" w:rsidRDefault="006F4049" w:rsidP="006F4049">
      <w:pPr>
        <w:widowControl w:val="0"/>
        <w:autoSpaceDE w:val="0"/>
        <w:autoSpaceDN w:val="0"/>
        <w:spacing w:before="7" w:after="0" w:line="240" w:lineRule="auto"/>
        <w:rPr>
          <w:rFonts w:ascii="Times New Roman" w:eastAsia="Times New Roman" w:hAnsi="Times New Roman"/>
          <w:b/>
        </w:rPr>
      </w:pPr>
    </w:p>
    <w:p w14:paraId="5EF9FD27" w14:textId="519A9E96" w:rsidR="006F4049" w:rsidRPr="00195718" w:rsidRDefault="006F4049" w:rsidP="00B0061F">
      <w:pPr>
        <w:widowControl w:val="0"/>
        <w:numPr>
          <w:ilvl w:val="0"/>
          <w:numId w:val="8"/>
        </w:numPr>
        <w:tabs>
          <w:tab w:val="left" w:pos="396"/>
        </w:tabs>
        <w:autoSpaceDE w:val="0"/>
        <w:autoSpaceDN w:val="0"/>
        <w:spacing w:after="0" w:line="360" w:lineRule="auto"/>
        <w:ind w:left="395" w:right="124"/>
        <w:jc w:val="both"/>
        <w:rPr>
          <w:rFonts w:ascii="Times New Roman" w:eastAsia="Times New Roman" w:hAnsi="Times New Roman"/>
        </w:rPr>
      </w:pPr>
      <w:r w:rsidRPr="00195718">
        <w:rPr>
          <w:rFonts w:ascii="Times New Roman" w:eastAsia="Times New Roman" w:hAnsi="Times New Roman"/>
        </w:rPr>
        <w:t xml:space="preserve">In caso di utilizzo del </w:t>
      </w:r>
      <w:hyperlink r:id="rId28" w:history="1">
        <w:r w:rsidRPr="00195718">
          <w:rPr>
            <w:rStyle w:val="Collegamentoipertestuale"/>
            <w:rFonts w:ascii="Times New Roman" w:eastAsia="Times New Roman" w:hAnsi="Times New Roman"/>
          </w:rPr>
          <w:t>D.P.R. 158/1999</w:t>
        </w:r>
      </w:hyperlink>
      <w:r w:rsidRPr="00195718">
        <w:rPr>
          <w:rFonts w:ascii="Times New Roman" w:eastAsia="Times New Roman" w:hAnsi="Times New Roman"/>
        </w:rPr>
        <w:t xml:space="preserve"> quale criterio di commisurazione delle tariffe, la parte fissa della tariffa </w:t>
      </w:r>
      <w:r w:rsidRPr="00195718">
        <w:rPr>
          <w:rFonts w:ascii="Times New Roman" w:eastAsia="Times New Roman" w:hAnsi="Times New Roman"/>
          <w:spacing w:val="-3"/>
        </w:rPr>
        <w:t xml:space="preserve">per </w:t>
      </w:r>
      <w:r w:rsidRPr="00195718">
        <w:rPr>
          <w:rFonts w:ascii="Times New Roman" w:eastAsia="Times New Roman" w:hAnsi="Times New Roman"/>
        </w:rPr>
        <w:t xml:space="preserve">le utenze domestiche </w:t>
      </w:r>
      <w:r w:rsidRPr="00195718">
        <w:rPr>
          <w:rFonts w:ascii="Times New Roman" w:eastAsia="Times New Roman" w:hAnsi="Times New Roman"/>
          <w:spacing w:val="2"/>
        </w:rPr>
        <w:t xml:space="preserve">si </w:t>
      </w:r>
      <w:r w:rsidRPr="00195718">
        <w:rPr>
          <w:rFonts w:ascii="Times New Roman" w:eastAsia="Times New Roman" w:hAnsi="Times New Roman"/>
        </w:rPr>
        <w:t>calcola, secondo quanto previsto al punto 4.1 dell</w:t>
      </w:r>
      <w:r w:rsidR="00621FA3" w:rsidRPr="00195718">
        <w:rPr>
          <w:rFonts w:ascii="Times New Roman" w:eastAsia="Times New Roman" w:hAnsi="Times New Roman"/>
        </w:rPr>
        <w:t>’</w:t>
      </w:r>
      <w:r w:rsidRPr="00195718">
        <w:rPr>
          <w:rFonts w:ascii="Times New Roman" w:eastAsia="Times New Roman" w:hAnsi="Times New Roman"/>
        </w:rPr>
        <w:t xml:space="preserve">allegato 1) al </w:t>
      </w:r>
      <w:hyperlink r:id="rId29" w:history="1">
        <w:r w:rsidRPr="00195718">
          <w:rPr>
            <w:rStyle w:val="Collegamentoipertestuale"/>
            <w:rFonts w:ascii="Times New Roman" w:eastAsia="Times New Roman" w:hAnsi="Times New Roman"/>
          </w:rPr>
          <w:t>D.P.R. 158/1999</w:t>
        </w:r>
      </w:hyperlink>
      <w:r w:rsidRPr="00195718">
        <w:rPr>
          <w:rFonts w:ascii="Times New Roman" w:eastAsia="Times New Roman" w:hAnsi="Times New Roman"/>
        </w:rPr>
        <w:t xml:space="preserve"> prendendo a riferimento l</w:t>
      </w:r>
      <w:r w:rsidR="00621FA3" w:rsidRPr="00195718">
        <w:rPr>
          <w:rFonts w:ascii="Times New Roman" w:eastAsia="Times New Roman" w:hAnsi="Times New Roman"/>
        </w:rPr>
        <w:t>’</w:t>
      </w:r>
      <w:r w:rsidRPr="00195718">
        <w:rPr>
          <w:rFonts w:ascii="Times New Roman" w:eastAsia="Times New Roman" w:hAnsi="Times New Roman"/>
        </w:rPr>
        <w:t xml:space="preserve">importo dovuto da ogni singola utenza, ponderato sulla base di un coefficiente </w:t>
      </w:r>
      <w:r w:rsidRPr="00195718">
        <w:rPr>
          <w:rFonts w:ascii="Times New Roman" w:eastAsia="Times New Roman" w:hAnsi="Times New Roman"/>
          <w:spacing w:val="-3"/>
        </w:rPr>
        <w:t xml:space="preserve">di </w:t>
      </w:r>
      <w:r w:rsidRPr="00195718">
        <w:rPr>
          <w:rFonts w:ascii="Times New Roman" w:eastAsia="Times New Roman" w:hAnsi="Times New Roman"/>
        </w:rPr>
        <w:t xml:space="preserve">adattamento relativo al numero degli occupanti (Ka(n)) ed alla superficie dei locali occupati o condotti, in modo </w:t>
      </w:r>
      <w:r w:rsidRPr="00195718">
        <w:rPr>
          <w:rFonts w:ascii="Times New Roman" w:eastAsia="Times New Roman" w:hAnsi="Times New Roman"/>
          <w:spacing w:val="-3"/>
        </w:rPr>
        <w:t xml:space="preserve">da </w:t>
      </w:r>
      <w:r w:rsidRPr="00195718">
        <w:rPr>
          <w:rFonts w:ascii="Times New Roman" w:eastAsia="Times New Roman" w:hAnsi="Times New Roman"/>
        </w:rPr>
        <w:t>privilegiare i nuclei familiari più numerosi e le minori dimensioni dei locali.</w:t>
      </w:r>
    </w:p>
    <w:p w14:paraId="3771B60F" w14:textId="55FE5D11" w:rsidR="006F4049" w:rsidRPr="00195718" w:rsidRDefault="006F4049" w:rsidP="00B0061F">
      <w:pPr>
        <w:widowControl w:val="0"/>
        <w:numPr>
          <w:ilvl w:val="0"/>
          <w:numId w:val="8"/>
        </w:numPr>
        <w:tabs>
          <w:tab w:val="left" w:pos="396"/>
        </w:tabs>
        <w:autoSpaceDE w:val="0"/>
        <w:autoSpaceDN w:val="0"/>
        <w:spacing w:after="0" w:line="360" w:lineRule="auto"/>
        <w:ind w:left="395" w:right="127"/>
        <w:jc w:val="both"/>
        <w:rPr>
          <w:rFonts w:ascii="Times New Roman" w:eastAsia="Times New Roman" w:hAnsi="Times New Roman"/>
        </w:rPr>
      </w:pPr>
      <w:r w:rsidRPr="00195718">
        <w:rPr>
          <w:rFonts w:ascii="Times New Roman" w:eastAsia="Times New Roman" w:hAnsi="Times New Roman"/>
        </w:rPr>
        <w:t xml:space="preserve">Allo stesso </w:t>
      </w:r>
      <w:r w:rsidRPr="00195718">
        <w:rPr>
          <w:rFonts w:ascii="Times New Roman" w:eastAsia="Times New Roman" w:hAnsi="Times New Roman"/>
          <w:spacing w:val="-3"/>
        </w:rPr>
        <w:t xml:space="preserve">modo, </w:t>
      </w:r>
      <w:r w:rsidRPr="00195718">
        <w:rPr>
          <w:rFonts w:ascii="Times New Roman" w:eastAsia="Times New Roman" w:hAnsi="Times New Roman"/>
        </w:rPr>
        <w:t xml:space="preserve">la parte variabile della tariffa </w:t>
      </w:r>
      <w:r w:rsidRPr="00195718">
        <w:rPr>
          <w:rFonts w:ascii="Times New Roman" w:eastAsia="Times New Roman" w:hAnsi="Times New Roman"/>
          <w:spacing w:val="-3"/>
        </w:rPr>
        <w:t xml:space="preserve">per </w:t>
      </w:r>
      <w:r w:rsidRPr="00195718">
        <w:rPr>
          <w:rFonts w:ascii="Times New Roman" w:eastAsia="Times New Roman" w:hAnsi="Times New Roman"/>
        </w:rPr>
        <w:t xml:space="preserve">le utenze domestiche è invece determinata, secondo quanto previsto </w:t>
      </w:r>
      <w:r w:rsidRPr="00195718">
        <w:rPr>
          <w:rFonts w:ascii="Times New Roman" w:eastAsia="Times New Roman" w:hAnsi="Times New Roman"/>
          <w:spacing w:val="3"/>
        </w:rPr>
        <w:t xml:space="preserve">al </w:t>
      </w:r>
      <w:r w:rsidRPr="00195718">
        <w:rPr>
          <w:rFonts w:ascii="Times New Roman" w:eastAsia="Times New Roman" w:hAnsi="Times New Roman"/>
        </w:rPr>
        <w:t>punto 4.2 dell</w:t>
      </w:r>
      <w:r w:rsidR="00621FA3" w:rsidRPr="00195718">
        <w:rPr>
          <w:rFonts w:ascii="Times New Roman" w:eastAsia="Times New Roman" w:hAnsi="Times New Roman"/>
        </w:rPr>
        <w:t>’</w:t>
      </w:r>
      <w:r w:rsidRPr="00195718">
        <w:rPr>
          <w:rFonts w:ascii="Times New Roman" w:eastAsia="Times New Roman" w:hAnsi="Times New Roman"/>
        </w:rPr>
        <w:t xml:space="preserve">allegato 1) al </w:t>
      </w:r>
      <w:hyperlink r:id="rId30" w:history="1">
        <w:r w:rsidRPr="00195718">
          <w:rPr>
            <w:rStyle w:val="Collegamentoipertestuale"/>
            <w:rFonts w:ascii="Times New Roman" w:eastAsia="Times New Roman" w:hAnsi="Times New Roman"/>
          </w:rPr>
          <w:t>D.P.R. 158/1999</w:t>
        </w:r>
      </w:hyperlink>
      <w:r w:rsidRPr="00195718">
        <w:rPr>
          <w:rFonts w:ascii="Times New Roman" w:eastAsia="Times New Roman" w:hAnsi="Times New Roman"/>
        </w:rPr>
        <w:t xml:space="preserve">, in relazione alla quantità di rifiuti differenziati e indifferenziati prodotta </w:t>
      </w:r>
      <w:r w:rsidRPr="00195718">
        <w:rPr>
          <w:rFonts w:ascii="Times New Roman" w:eastAsia="Times New Roman" w:hAnsi="Times New Roman"/>
          <w:spacing w:val="-3"/>
        </w:rPr>
        <w:t xml:space="preserve">da </w:t>
      </w:r>
      <w:r w:rsidRPr="00195718">
        <w:rPr>
          <w:rFonts w:ascii="Times New Roman" w:eastAsia="Times New Roman" w:hAnsi="Times New Roman"/>
        </w:rPr>
        <w:t>ciascuna utenza, determinata applicando un coefficiente di adattamento (Kb(n)) in funzione del numero degli occupanti di ogni</w:t>
      </w:r>
      <w:r w:rsidRPr="00195718">
        <w:rPr>
          <w:rFonts w:ascii="Times New Roman" w:eastAsia="Times New Roman" w:hAnsi="Times New Roman"/>
          <w:spacing w:val="-13"/>
        </w:rPr>
        <w:t xml:space="preserve"> </w:t>
      </w:r>
      <w:r w:rsidRPr="00195718">
        <w:rPr>
          <w:rFonts w:ascii="Times New Roman" w:eastAsia="Times New Roman" w:hAnsi="Times New Roman"/>
        </w:rPr>
        <w:t>utenza.</w:t>
      </w:r>
    </w:p>
    <w:p w14:paraId="20621EB7" w14:textId="75478A2D" w:rsidR="006F4049" w:rsidRPr="00195718" w:rsidRDefault="006F4049" w:rsidP="00B0061F">
      <w:pPr>
        <w:widowControl w:val="0"/>
        <w:numPr>
          <w:ilvl w:val="0"/>
          <w:numId w:val="8"/>
        </w:numPr>
        <w:tabs>
          <w:tab w:val="left" w:pos="396"/>
        </w:tabs>
        <w:autoSpaceDE w:val="0"/>
        <w:autoSpaceDN w:val="0"/>
        <w:spacing w:after="0" w:line="360" w:lineRule="auto"/>
        <w:ind w:left="395" w:right="124"/>
        <w:jc w:val="both"/>
        <w:rPr>
          <w:rFonts w:ascii="Times New Roman" w:eastAsia="Times New Roman" w:hAnsi="Times New Roman"/>
        </w:rPr>
      </w:pPr>
      <w:r w:rsidRPr="00195718">
        <w:rPr>
          <w:rFonts w:ascii="Times New Roman" w:eastAsia="Times New Roman" w:hAnsi="Times New Roman"/>
        </w:rPr>
        <w:t xml:space="preserve">Qualora non siano presenti adeguati sistemi </w:t>
      </w:r>
      <w:r w:rsidRPr="00195718">
        <w:rPr>
          <w:rFonts w:ascii="Times New Roman" w:eastAsia="Times New Roman" w:hAnsi="Times New Roman"/>
          <w:spacing w:val="-3"/>
        </w:rPr>
        <w:t xml:space="preserve">di </w:t>
      </w:r>
      <w:r w:rsidRPr="00195718">
        <w:rPr>
          <w:rFonts w:ascii="Times New Roman" w:eastAsia="Times New Roman" w:hAnsi="Times New Roman"/>
        </w:rPr>
        <w:t xml:space="preserve">misurazione della quantità </w:t>
      </w:r>
      <w:r w:rsidRPr="00195718">
        <w:rPr>
          <w:rFonts w:ascii="Times New Roman" w:eastAsia="Times New Roman" w:hAnsi="Times New Roman"/>
          <w:spacing w:val="-3"/>
        </w:rPr>
        <w:t xml:space="preserve">di </w:t>
      </w:r>
      <w:r w:rsidRPr="00195718">
        <w:rPr>
          <w:rFonts w:ascii="Times New Roman" w:eastAsia="Times New Roman" w:hAnsi="Times New Roman"/>
        </w:rPr>
        <w:t xml:space="preserve">rifiuti effettivamente prodotti dalle singole utenze domestiche, si potrà applicare il sistema presuntivo disciplinato dal </w:t>
      </w:r>
      <w:hyperlink r:id="rId31" w:history="1">
        <w:r w:rsidRPr="00195718">
          <w:rPr>
            <w:rStyle w:val="Collegamentoipertestuale"/>
            <w:rFonts w:ascii="Times New Roman" w:eastAsia="Times New Roman" w:hAnsi="Times New Roman"/>
          </w:rPr>
          <w:t>D.P.R. 158/1999</w:t>
        </w:r>
      </w:hyperlink>
      <w:r w:rsidRPr="00195718">
        <w:rPr>
          <w:rFonts w:ascii="Times New Roman" w:eastAsia="Times New Roman" w:hAnsi="Times New Roman"/>
        </w:rPr>
        <w:t xml:space="preserve">, assumendo il coefficiente </w:t>
      </w:r>
      <w:r w:rsidRPr="00195718">
        <w:rPr>
          <w:rFonts w:ascii="Times New Roman" w:eastAsia="Times New Roman" w:hAnsi="Times New Roman"/>
          <w:spacing w:val="-3"/>
        </w:rPr>
        <w:t xml:space="preserve">di </w:t>
      </w:r>
      <w:r w:rsidRPr="00195718">
        <w:rPr>
          <w:rFonts w:ascii="Times New Roman" w:eastAsia="Times New Roman" w:hAnsi="Times New Roman"/>
        </w:rPr>
        <w:t>adattamento di cui alla tabella 2 dell</w:t>
      </w:r>
      <w:r w:rsidR="00621FA3" w:rsidRPr="00195718">
        <w:rPr>
          <w:rFonts w:ascii="Times New Roman" w:eastAsia="Times New Roman" w:hAnsi="Times New Roman"/>
        </w:rPr>
        <w:t>’</w:t>
      </w:r>
      <w:r w:rsidRPr="00195718">
        <w:rPr>
          <w:rFonts w:ascii="Times New Roman" w:eastAsia="Times New Roman" w:hAnsi="Times New Roman"/>
        </w:rPr>
        <w:t xml:space="preserve">allegato 1) al suddetto </w:t>
      </w:r>
      <w:hyperlink r:id="rId32" w:history="1">
        <w:r w:rsidRPr="00195718">
          <w:rPr>
            <w:rStyle w:val="Collegamentoipertestuale"/>
            <w:rFonts w:ascii="Times New Roman" w:eastAsia="Times New Roman" w:hAnsi="Times New Roman"/>
          </w:rPr>
          <w:t>D.P.R. 158/1999</w:t>
        </w:r>
      </w:hyperlink>
      <w:r w:rsidRPr="00195718">
        <w:rPr>
          <w:rFonts w:ascii="Times New Roman" w:eastAsia="Times New Roman" w:hAnsi="Times New Roman"/>
        </w:rPr>
        <w:t xml:space="preserve">, </w:t>
      </w:r>
      <w:r w:rsidRPr="00195718">
        <w:rPr>
          <w:rFonts w:ascii="Times New Roman" w:eastAsia="Times New Roman" w:hAnsi="Times New Roman"/>
          <w:spacing w:val="-3"/>
        </w:rPr>
        <w:t xml:space="preserve">da </w:t>
      </w:r>
      <w:r w:rsidRPr="00195718">
        <w:rPr>
          <w:rFonts w:ascii="Times New Roman" w:eastAsia="Times New Roman" w:hAnsi="Times New Roman"/>
        </w:rPr>
        <w:t xml:space="preserve">stabilirsi contestualmente alla determinazione </w:t>
      </w:r>
      <w:r w:rsidRPr="00195718">
        <w:rPr>
          <w:rFonts w:ascii="Times New Roman" w:eastAsia="Times New Roman" w:hAnsi="Times New Roman"/>
          <w:spacing w:val="-3"/>
        </w:rPr>
        <w:t>della</w:t>
      </w:r>
      <w:r w:rsidRPr="00195718">
        <w:rPr>
          <w:rFonts w:ascii="Times New Roman" w:eastAsia="Times New Roman" w:hAnsi="Times New Roman"/>
          <w:spacing w:val="10"/>
        </w:rPr>
        <w:t xml:space="preserve"> </w:t>
      </w:r>
      <w:r w:rsidRPr="00195718">
        <w:rPr>
          <w:rFonts w:ascii="Times New Roman" w:eastAsia="Times New Roman" w:hAnsi="Times New Roman"/>
        </w:rPr>
        <w:t>tariffa.</w:t>
      </w:r>
    </w:p>
    <w:p w14:paraId="6F410DF9" w14:textId="33518371" w:rsidR="006F4049" w:rsidRPr="00195718" w:rsidRDefault="006F4049" w:rsidP="00B0061F">
      <w:pPr>
        <w:widowControl w:val="0"/>
        <w:numPr>
          <w:ilvl w:val="0"/>
          <w:numId w:val="8"/>
        </w:numPr>
        <w:tabs>
          <w:tab w:val="left" w:pos="396"/>
        </w:tabs>
        <w:autoSpaceDE w:val="0"/>
        <w:autoSpaceDN w:val="0"/>
        <w:spacing w:after="0" w:line="360" w:lineRule="auto"/>
        <w:ind w:left="395" w:right="127"/>
        <w:jc w:val="both"/>
        <w:rPr>
          <w:rFonts w:ascii="Times New Roman" w:eastAsia="Times New Roman" w:hAnsi="Times New Roman"/>
        </w:rPr>
      </w:pPr>
      <w:r w:rsidRPr="00195718">
        <w:rPr>
          <w:rFonts w:ascii="Times New Roman" w:eastAsia="Times New Roman" w:hAnsi="Times New Roman"/>
        </w:rPr>
        <w:t xml:space="preserve">Rimane tuttavia ferma la possibilità </w:t>
      </w:r>
      <w:r w:rsidRPr="00195718">
        <w:rPr>
          <w:rFonts w:ascii="Times New Roman" w:eastAsia="Times New Roman" w:hAnsi="Times New Roman"/>
          <w:spacing w:val="-3"/>
        </w:rPr>
        <w:t xml:space="preserve">per </w:t>
      </w:r>
      <w:r w:rsidRPr="00195718">
        <w:rPr>
          <w:rFonts w:ascii="Times New Roman" w:eastAsia="Times New Roman" w:hAnsi="Times New Roman"/>
        </w:rPr>
        <w:t xml:space="preserve">il Comune di determinare le tariffe relative a locali accessori agli immobili </w:t>
      </w:r>
      <w:r w:rsidRPr="00195718">
        <w:rPr>
          <w:rFonts w:ascii="Times New Roman" w:eastAsia="Times New Roman" w:hAnsi="Times New Roman"/>
          <w:spacing w:val="3"/>
        </w:rPr>
        <w:t xml:space="preserve">ad </w:t>
      </w:r>
      <w:r w:rsidRPr="00195718">
        <w:rPr>
          <w:rFonts w:ascii="Times New Roman" w:eastAsia="Times New Roman" w:hAnsi="Times New Roman"/>
        </w:rPr>
        <w:t xml:space="preserve">uso abitativo sulla base </w:t>
      </w:r>
      <w:r w:rsidRPr="00195718">
        <w:rPr>
          <w:rFonts w:ascii="Times New Roman" w:eastAsia="Times New Roman" w:hAnsi="Times New Roman"/>
          <w:spacing w:val="-3"/>
        </w:rPr>
        <w:t xml:space="preserve">di </w:t>
      </w:r>
      <w:r w:rsidRPr="00195718">
        <w:rPr>
          <w:rFonts w:ascii="Times New Roman" w:eastAsia="Times New Roman" w:hAnsi="Times New Roman"/>
        </w:rPr>
        <w:t>un importo ridotto o percentuale rispetto alla tariffa dell</w:t>
      </w:r>
      <w:r w:rsidR="00621FA3" w:rsidRPr="00195718">
        <w:rPr>
          <w:rFonts w:ascii="Times New Roman" w:eastAsia="Times New Roman" w:hAnsi="Times New Roman"/>
        </w:rPr>
        <w:t>’</w:t>
      </w:r>
      <w:r w:rsidRPr="00195718">
        <w:rPr>
          <w:rFonts w:ascii="Times New Roman" w:eastAsia="Times New Roman" w:hAnsi="Times New Roman"/>
        </w:rPr>
        <w:t xml:space="preserve">utenza domestica di riferimento, </w:t>
      </w:r>
      <w:r w:rsidRPr="00195718">
        <w:rPr>
          <w:rFonts w:ascii="Times New Roman" w:eastAsia="Times New Roman" w:hAnsi="Times New Roman"/>
          <w:spacing w:val="-3"/>
        </w:rPr>
        <w:t xml:space="preserve">da </w:t>
      </w:r>
      <w:r w:rsidRPr="00195718">
        <w:rPr>
          <w:rFonts w:ascii="Times New Roman" w:eastAsia="Times New Roman" w:hAnsi="Times New Roman"/>
        </w:rPr>
        <w:t xml:space="preserve">commisurare alla minore capacità </w:t>
      </w:r>
      <w:r w:rsidRPr="00195718">
        <w:rPr>
          <w:rFonts w:ascii="Times New Roman" w:eastAsia="Times New Roman" w:hAnsi="Times New Roman"/>
          <w:spacing w:val="-3"/>
        </w:rPr>
        <w:t xml:space="preserve">di </w:t>
      </w:r>
      <w:r w:rsidRPr="00195718">
        <w:rPr>
          <w:rFonts w:ascii="Times New Roman" w:eastAsia="Times New Roman" w:hAnsi="Times New Roman"/>
        </w:rPr>
        <w:t>produrre rifiuti di tali locali</w:t>
      </w:r>
      <w:r w:rsidRPr="00195718">
        <w:rPr>
          <w:rFonts w:ascii="Times New Roman" w:eastAsia="Times New Roman" w:hAnsi="Times New Roman"/>
          <w:spacing w:val="-16"/>
        </w:rPr>
        <w:t xml:space="preserve"> </w:t>
      </w:r>
      <w:r w:rsidRPr="00195718">
        <w:rPr>
          <w:rFonts w:ascii="Times New Roman" w:eastAsia="Times New Roman" w:hAnsi="Times New Roman"/>
        </w:rPr>
        <w:t>accessori.</w:t>
      </w:r>
    </w:p>
    <w:p w14:paraId="2DC1EBD7" w14:textId="77777777" w:rsidR="006F4049" w:rsidRPr="00195718" w:rsidRDefault="006F4049" w:rsidP="006F4049">
      <w:pPr>
        <w:widowControl w:val="0"/>
        <w:autoSpaceDE w:val="0"/>
        <w:autoSpaceDN w:val="0"/>
        <w:spacing w:before="10" w:after="0" w:line="240" w:lineRule="auto"/>
        <w:rPr>
          <w:rFonts w:ascii="Times New Roman" w:eastAsia="Times New Roman" w:hAnsi="Times New Roman"/>
        </w:rPr>
      </w:pPr>
    </w:p>
    <w:p w14:paraId="03815D9E" w14:textId="06017360" w:rsidR="006F4049" w:rsidRPr="00195718" w:rsidRDefault="006F4049"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noProof/>
          <w:lang w:eastAsia="x-none"/>
        </w:rPr>
      </w:pPr>
      <w:bookmarkStart w:id="9" w:name="_Toc74322709"/>
      <w:r w:rsidRPr="00195718">
        <w:rPr>
          <w:rFonts w:ascii="Times New Roman" w:eastAsia="Times New Roman" w:hAnsi="Times New Roman"/>
          <w:b/>
          <w:bCs/>
          <w:noProof/>
          <w:lang w:eastAsia="x-none"/>
        </w:rPr>
        <w:t>Numero di occupanti</w:t>
      </w:r>
      <w:bookmarkEnd w:id="9"/>
    </w:p>
    <w:p w14:paraId="14F126F4" w14:textId="77777777" w:rsidR="006F4049" w:rsidRPr="00195718" w:rsidRDefault="006F4049" w:rsidP="006F4049">
      <w:pPr>
        <w:widowControl w:val="0"/>
        <w:autoSpaceDE w:val="0"/>
        <w:autoSpaceDN w:val="0"/>
        <w:spacing w:before="7" w:after="0" w:line="240" w:lineRule="auto"/>
        <w:rPr>
          <w:rFonts w:ascii="Times New Roman" w:eastAsia="Times New Roman" w:hAnsi="Times New Roman"/>
          <w:b/>
        </w:rPr>
      </w:pPr>
    </w:p>
    <w:p w14:paraId="02702D18" w14:textId="77777777" w:rsidR="006F4049" w:rsidRPr="00195718" w:rsidRDefault="006F4049" w:rsidP="00B0061F">
      <w:pPr>
        <w:widowControl w:val="0"/>
        <w:numPr>
          <w:ilvl w:val="0"/>
          <w:numId w:val="7"/>
        </w:numPr>
        <w:tabs>
          <w:tab w:val="left" w:pos="396"/>
        </w:tabs>
        <w:autoSpaceDE w:val="0"/>
        <w:autoSpaceDN w:val="0"/>
        <w:spacing w:after="0" w:line="364" w:lineRule="auto"/>
        <w:ind w:left="395" w:right="123"/>
        <w:jc w:val="both"/>
        <w:rPr>
          <w:rFonts w:ascii="Times New Roman" w:eastAsia="Times New Roman" w:hAnsi="Times New Roman"/>
        </w:rPr>
      </w:pPr>
      <w:r w:rsidRPr="00195718">
        <w:rPr>
          <w:rFonts w:ascii="Times New Roman" w:eastAsia="Times New Roman" w:hAnsi="Times New Roman"/>
        </w:rPr>
        <w:t xml:space="preserve">Per il calcolo della tariffa </w:t>
      </w:r>
      <w:r w:rsidRPr="00195718">
        <w:rPr>
          <w:rFonts w:ascii="Times New Roman" w:eastAsia="Times New Roman" w:hAnsi="Times New Roman"/>
          <w:spacing w:val="-3"/>
        </w:rPr>
        <w:t xml:space="preserve">di </w:t>
      </w:r>
      <w:r w:rsidRPr="00195718">
        <w:rPr>
          <w:rFonts w:ascii="Times New Roman" w:eastAsia="Times New Roman" w:hAnsi="Times New Roman"/>
        </w:rPr>
        <w:t xml:space="preserve">ogni utenza domestica occupata </w:t>
      </w:r>
      <w:r w:rsidRPr="00195718">
        <w:rPr>
          <w:rFonts w:ascii="Times New Roman" w:eastAsia="Times New Roman" w:hAnsi="Times New Roman"/>
          <w:spacing w:val="-3"/>
        </w:rPr>
        <w:t xml:space="preserve">da </w:t>
      </w:r>
      <w:r w:rsidRPr="00195718">
        <w:rPr>
          <w:rFonts w:ascii="Times New Roman" w:eastAsia="Times New Roman" w:hAnsi="Times New Roman"/>
        </w:rPr>
        <w:t xml:space="preserve">un nucleo familiare residente nel Comune </w:t>
      </w:r>
      <w:r w:rsidRPr="00195718">
        <w:rPr>
          <w:rFonts w:ascii="Times New Roman" w:eastAsia="Times New Roman" w:hAnsi="Times New Roman"/>
        </w:rPr>
        <w:lastRenderedPageBreak/>
        <w:t>si fa riferimento, oltre che alla superficie, anche al numero di persone indicato nella</w:t>
      </w:r>
      <w:r w:rsidRPr="00195718">
        <w:rPr>
          <w:rFonts w:ascii="Times New Roman" w:eastAsia="Times New Roman" w:hAnsi="Times New Roman"/>
          <w:spacing w:val="-14"/>
        </w:rPr>
        <w:t xml:space="preserve"> </w:t>
      </w:r>
      <w:r w:rsidRPr="00195718">
        <w:rPr>
          <w:rFonts w:ascii="Times New Roman" w:eastAsia="Times New Roman" w:hAnsi="Times New Roman"/>
        </w:rPr>
        <w:t>denuncia.</w:t>
      </w:r>
    </w:p>
    <w:p w14:paraId="247EAC04" w14:textId="14C0F284" w:rsidR="006F4049" w:rsidRPr="00195718" w:rsidRDefault="006F4049" w:rsidP="00B0061F">
      <w:pPr>
        <w:widowControl w:val="0"/>
        <w:numPr>
          <w:ilvl w:val="0"/>
          <w:numId w:val="7"/>
        </w:numPr>
        <w:tabs>
          <w:tab w:val="left" w:pos="396"/>
        </w:tabs>
        <w:autoSpaceDE w:val="0"/>
        <w:autoSpaceDN w:val="0"/>
        <w:spacing w:after="0" w:line="360" w:lineRule="auto"/>
        <w:ind w:left="395" w:right="127"/>
        <w:jc w:val="both"/>
        <w:rPr>
          <w:rFonts w:ascii="Times New Roman" w:eastAsia="Times New Roman" w:hAnsi="Times New Roman"/>
        </w:rPr>
      </w:pPr>
      <w:r w:rsidRPr="00195718">
        <w:rPr>
          <w:rFonts w:ascii="Times New Roman" w:eastAsia="Times New Roman" w:hAnsi="Times New Roman"/>
        </w:rPr>
        <w:t xml:space="preserve">Per le unità immobiliari ad uso abitativo occupate </w:t>
      </w:r>
      <w:r w:rsidRPr="00195718">
        <w:rPr>
          <w:rFonts w:ascii="Times New Roman" w:eastAsia="Times New Roman" w:hAnsi="Times New Roman"/>
          <w:spacing w:val="-3"/>
        </w:rPr>
        <w:t xml:space="preserve">da </w:t>
      </w:r>
      <w:r w:rsidRPr="00195718">
        <w:rPr>
          <w:rFonts w:ascii="Times New Roman" w:eastAsia="Times New Roman" w:hAnsi="Times New Roman"/>
        </w:rPr>
        <w:t>due o più nuclei familiari, la tariffa è calcolata con riferimento al numero complessivo degli occupanti l</w:t>
      </w:r>
      <w:r w:rsidR="00621FA3" w:rsidRPr="00195718">
        <w:rPr>
          <w:rFonts w:ascii="Times New Roman" w:eastAsia="Times New Roman" w:hAnsi="Times New Roman"/>
        </w:rPr>
        <w:t>’</w:t>
      </w:r>
      <w:r w:rsidRPr="00195718">
        <w:rPr>
          <w:rFonts w:ascii="Times New Roman" w:eastAsia="Times New Roman" w:hAnsi="Times New Roman"/>
        </w:rPr>
        <w:t>alloggio, i quali sono tenuti alla presentazione della denuncia ed al pagamento con vincolo di</w:t>
      </w:r>
      <w:r w:rsidRPr="00195718">
        <w:rPr>
          <w:rFonts w:ascii="Times New Roman" w:eastAsia="Times New Roman" w:hAnsi="Times New Roman"/>
          <w:spacing w:val="-12"/>
        </w:rPr>
        <w:t xml:space="preserve"> </w:t>
      </w:r>
      <w:r w:rsidRPr="00195718">
        <w:rPr>
          <w:rFonts w:ascii="Times New Roman" w:eastAsia="Times New Roman" w:hAnsi="Times New Roman"/>
        </w:rPr>
        <w:t>solidarietà.</w:t>
      </w:r>
    </w:p>
    <w:p w14:paraId="0D826C47" w14:textId="6B885759" w:rsidR="00691C12" w:rsidRPr="00195718" w:rsidRDefault="00691C12" w:rsidP="0016228F">
      <w:pPr>
        <w:widowControl w:val="0"/>
        <w:numPr>
          <w:ilvl w:val="0"/>
          <w:numId w:val="7"/>
        </w:numPr>
        <w:tabs>
          <w:tab w:val="left" w:pos="396"/>
        </w:tabs>
        <w:autoSpaceDE w:val="0"/>
        <w:autoSpaceDN w:val="0"/>
        <w:spacing w:after="0" w:line="360" w:lineRule="auto"/>
        <w:ind w:left="395" w:right="128"/>
        <w:jc w:val="both"/>
        <w:rPr>
          <w:rFonts w:ascii="Times New Roman" w:eastAsia="Times New Roman" w:hAnsi="Times New Roman"/>
        </w:rPr>
      </w:pPr>
      <w:r w:rsidRPr="00195718">
        <w:rPr>
          <w:rFonts w:ascii="Times New Roman" w:eastAsia="Times New Roman" w:hAnsi="Times New Roman"/>
        </w:rPr>
        <w:t xml:space="preserve">È dovuta la denuncia in caso di variazione per eventuali persone che </w:t>
      </w:r>
      <w:r w:rsidRPr="00195718">
        <w:rPr>
          <w:rFonts w:ascii="Times New Roman" w:eastAsia="Times New Roman" w:hAnsi="Times New Roman"/>
          <w:spacing w:val="2"/>
        </w:rPr>
        <w:t xml:space="preserve">si </w:t>
      </w:r>
      <w:r w:rsidRPr="00195718">
        <w:rPr>
          <w:rFonts w:ascii="Times New Roman" w:eastAsia="Times New Roman" w:hAnsi="Times New Roman"/>
        </w:rPr>
        <w:t>aggiungano agli occupanti l</w:t>
      </w:r>
      <w:r w:rsidR="00621FA3" w:rsidRPr="00195718">
        <w:rPr>
          <w:rFonts w:ascii="Times New Roman" w:eastAsia="Times New Roman" w:hAnsi="Times New Roman"/>
        </w:rPr>
        <w:t>’</w:t>
      </w:r>
      <w:r w:rsidRPr="00195718">
        <w:rPr>
          <w:rFonts w:ascii="Times New Roman" w:eastAsia="Times New Roman" w:hAnsi="Times New Roman"/>
        </w:rPr>
        <w:t>immobile, qualora la loro permanenza nello stesso immobile superi i sessanta giorni nell</w:t>
      </w:r>
      <w:r w:rsidR="00621FA3" w:rsidRPr="00195718">
        <w:rPr>
          <w:rFonts w:ascii="Times New Roman" w:eastAsia="Times New Roman" w:hAnsi="Times New Roman"/>
        </w:rPr>
        <w:t>’</w:t>
      </w:r>
      <w:r w:rsidRPr="00195718">
        <w:rPr>
          <w:rFonts w:ascii="Times New Roman" w:eastAsia="Times New Roman" w:hAnsi="Times New Roman"/>
        </w:rPr>
        <w:t>arco</w:t>
      </w:r>
      <w:r w:rsidRPr="00195718">
        <w:rPr>
          <w:rFonts w:ascii="Times New Roman" w:eastAsia="Times New Roman" w:hAnsi="Times New Roman"/>
          <w:spacing w:val="-1"/>
        </w:rPr>
        <w:t xml:space="preserve"> </w:t>
      </w:r>
      <w:r w:rsidRPr="00195718">
        <w:rPr>
          <w:rFonts w:ascii="Times New Roman" w:eastAsia="Times New Roman" w:hAnsi="Times New Roman"/>
        </w:rPr>
        <w:t>dell</w:t>
      </w:r>
      <w:r w:rsidR="00621FA3" w:rsidRPr="00195718">
        <w:rPr>
          <w:rFonts w:ascii="Times New Roman" w:eastAsia="Times New Roman" w:hAnsi="Times New Roman"/>
        </w:rPr>
        <w:t>’</w:t>
      </w:r>
      <w:r w:rsidRPr="00195718">
        <w:rPr>
          <w:rFonts w:ascii="Times New Roman" w:eastAsia="Times New Roman" w:hAnsi="Times New Roman"/>
        </w:rPr>
        <w:t>anno.</w:t>
      </w:r>
    </w:p>
    <w:p w14:paraId="2D7E8054" w14:textId="4A76044A" w:rsidR="006F4049" w:rsidRPr="00195718" w:rsidRDefault="006F4049" w:rsidP="00B0061F">
      <w:pPr>
        <w:widowControl w:val="0"/>
        <w:numPr>
          <w:ilvl w:val="0"/>
          <w:numId w:val="7"/>
        </w:numPr>
        <w:tabs>
          <w:tab w:val="left" w:pos="396"/>
        </w:tabs>
        <w:autoSpaceDE w:val="0"/>
        <w:autoSpaceDN w:val="0"/>
        <w:spacing w:after="0" w:line="360" w:lineRule="auto"/>
        <w:ind w:left="395" w:right="128"/>
        <w:jc w:val="both"/>
        <w:rPr>
          <w:rFonts w:ascii="Times New Roman" w:eastAsia="Times New Roman" w:hAnsi="Times New Roman"/>
        </w:rPr>
      </w:pPr>
      <w:r w:rsidRPr="00195718">
        <w:rPr>
          <w:rFonts w:ascii="Times New Roman" w:eastAsia="Times New Roman" w:hAnsi="Times New Roman"/>
        </w:rPr>
        <w:t>Non vengono considerati, o considerati in modo proporzionale all</w:t>
      </w:r>
      <w:r w:rsidR="00621FA3" w:rsidRPr="00195718">
        <w:rPr>
          <w:rFonts w:ascii="Times New Roman" w:eastAsia="Times New Roman" w:hAnsi="Times New Roman"/>
        </w:rPr>
        <w:t>’</w:t>
      </w:r>
      <w:r w:rsidRPr="00195718">
        <w:rPr>
          <w:rFonts w:ascii="Times New Roman" w:eastAsia="Times New Roman" w:hAnsi="Times New Roman"/>
        </w:rPr>
        <w:t xml:space="preserve">effettivo periodo </w:t>
      </w:r>
      <w:r w:rsidRPr="00195718">
        <w:rPr>
          <w:rFonts w:ascii="Times New Roman" w:eastAsia="Times New Roman" w:hAnsi="Times New Roman"/>
          <w:spacing w:val="-3"/>
        </w:rPr>
        <w:t xml:space="preserve">di </w:t>
      </w:r>
      <w:r w:rsidRPr="00195718">
        <w:rPr>
          <w:rFonts w:ascii="Times New Roman" w:eastAsia="Times New Roman" w:hAnsi="Times New Roman"/>
        </w:rPr>
        <w:t xml:space="preserve">assenza, al fine del calcolo della tariffa riguardante la famiglia anagrafica ove mantengano la residenza, con riferimento alla </w:t>
      </w:r>
      <w:r w:rsidRPr="00195718">
        <w:rPr>
          <w:rFonts w:ascii="Times New Roman" w:eastAsia="Times New Roman" w:hAnsi="Times New Roman"/>
          <w:b/>
          <w:bCs/>
          <w:spacing w:val="-3"/>
        </w:rPr>
        <w:t xml:space="preserve">sola </w:t>
      </w:r>
      <w:r w:rsidRPr="00195718">
        <w:rPr>
          <w:rFonts w:ascii="Times New Roman" w:eastAsia="Times New Roman" w:hAnsi="Times New Roman"/>
          <w:b/>
          <w:bCs/>
        </w:rPr>
        <w:t>quota variabile</w:t>
      </w:r>
      <w:r w:rsidRPr="00195718">
        <w:rPr>
          <w:rFonts w:ascii="Times New Roman" w:eastAsia="Times New Roman" w:hAnsi="Times New Roman"/>
        </w:rPr>
        <w:t xml:space="preserve"> della</w:t>
      </w:r>
      <w:r w:rsidRPr="00195718">
        <w:rPr>
          <w:rFonts w:ascii="Times New Roman" w:eastAsia="Times New Roman" w:hAnsi="Times New Roman"/>
          <w:spacing w:val="12"/>
        </w:rPr>
        <w:t xml:space="preserve"> </w:t>
      </w:r>
      <w:r w:rsidRPr="00195718">
        <w:rPr>
          <w:rFonts w:ascii="Times New Roman" w:eastAsia="Times New Roman" w:hAnsi="Times New Roman"/>
        </w:rPr>
        <w:t>tariffa:</w:t>
      </w:r>
    </w:p>
    <w:p w14:paraId="690DD587" w14:textId="128E109A" w:rsidR="006F4049" w:rsidRPr="00195718" w:rsidRDefault="006F4049" w:rsidP="00B0061F">
      <w:pPr>
        <w:widowControl w:val="0"/>
        <w:numPr>
          <w:ilvl w:val="1"/>
          <w:numId w:val="7"/>
        </w:numPr>
        <w:tabs>
          <w:tab w:val="left" w:pos="680"/>
        </w:tabs>
        <w:autoSpaceDE w:val="0"/>
        <w:autoSpaceDN w:val="0"/>
        <w:spacing w:after="0" w:line="360" w:lineRule="auto"/>
        <w:ind w:right="127"/>
        <w:jc w:val="both"/>
        <w:rPr>
          <w:rFonts w:ascii="Times New Roman" w:eastAsia="Times New Roman" w:hAnsi="Times New Roman"/>
        </w:rPr>
      </w:pPr>
      <w:r w:rsidRPr="00195718">
        <w:rPr>
          <w:rFonts w:ascii="Times New Roman" w:eastAsia="Times New Roman" w:hAnsi="Times New Roman"/>
        </w:rPr>
        <w:t>gli utenti, iscritti come residenti presso l</w:t>
      </w:r>
      <w:r w:rsidR="00621FA3" w:rsidRPr="00195718">
        <w:rPr>
          <w:rFonts w:ascii="Times New Roman" w:eastAsia="Times New Roman" w:hAnsi="Times New Roman"/>
        </w:rPr>
        <w:t>’</w:t>
      </w:r>
      <w:r w:rsidRPr="00195718">
        <w:rPr>
          <w:rFonts w:ascii="Times New Roman" w:eastAsia="Times New Roman" w:hAnsi="Times New Roman"/>
        </w:rPr>
        <w:t xml:space="preserve">anagrafe del Comune, per il periodo in cui dimorino stabilmente presso strutture </w:t>
      </w:r>
      <w:r w:rsidRPr="00195718">
        <w:rPr>
          <w:rFonts w:ascii="Times New Roman" w:eastAsia="Times New Roman" w:hAnsi="Times New Roman"/>
          <w:spacing w:val="-3"/>
        </w:rPr>
        <w:t xml:space="preserve">per </w:t>
      </w:r>
      <w:r w:rsidRPr="00195718">
        <w:rPr>
          <w:rFonts w:ascii="Times New Roman" w:eastAsia="Times New Roman" w:hAnsi="Times New Roman"/>
        </w:rPr>
        <w:t>anziani, autorizzate ai sensi di</w:t>
      </w:r>
      <w:r w:rsidRPr="00195718">
        <w:rPr>
          <w:rFonts w:ascii="Times New Roman" w:eastAsia="Times New Roman" w:hAnsi="Times New Roman"/>
          <w:spacing w:val="-13"/>
        </w:rPr>
        <w:t xml:space="preserve"> </w:t>
      </w:r>
      <w:r w:rsidRPr="00195718">
        <w:rPr>
          <w:rFonts w:ascii="Times New Roman" w:eastAsia="Times New Roman" w:hAnsi="Times New Roman"/>
        </w:rPr>
        <w:t>legge</w:t>
      </w:r>
      <w:r w:rsidR="00E741B3" w:rsidRPr="00195718">
        <w:rPr>
          <w:rFonts w:ascii="Times New Roman" w:eastAsia="Times New Roman" w:hAnsi="Times New Roman"/>
        </w:rPr>
        <w:t>, istituti penitenziari, comunità di recupero, centri socioeducativi</w:t>
      </w:r>
      <w:r w:rsidR="00870947" w:rsidRPr="00195718">
        <w:rPr>
          <w:rFonts w:ascii="Times New Roman" w:eastAsia="Times New Roman" w:hAnsi="Times New Roman"/>
        </w:rPr>
        <w:t>, previa presentazione di idonea documentazione</w:t>
      </w:r>
      <w:r w:rsidRPr="00195718">
        <w:rPr>
          <w:rFonts w:ascii="Times New Roman" w:eastAsia="Times New Roman" w:hAnsi="Times New Roman"/>
        </w:rPr>
        <w:t>;</w:t>
      </w:r>
    </w:p>
    <w:p w14:paraId="3810B5F6" w14:textId="71921D52" w:rsidR="00F228ED" w:rsidRPr="00195718" w:rsidRDefault="00F228ED" w:rsidP="00B0061F">
      <w:pPr>
        <w:widowControl w:val="0"/>
        <w:numPr>
          <w:ilvl w:val="1"/>
          <w:numId w:val="7"/>
        </w:numPr>
        <w:tabs>
          <w:tab w:val="left" w:pos="680"/>
        </w:tabs>
        <w:autoSpaceDE w:val="0"/>
        <w:autoSpaceDN w:val="0"/>
        <w:spacing w:after="0" w:line="360" w:lineRule="auto"/>
        <w:ind w:right="127"/>
        <w:jc w:val="both"/>
        <w:rPr>
          <w:rFonts w:ascii="Times New Roman" w:eastAsia="Times New Roman" w:hAnsi="Times New Roman"/>
        </w:rPr>
      </w:pPr>
      <w:r w:rsidRPr="00195718">
        <w:rPr>
          <w:rFonts w:ascii="Times New Roman" w:eastAsia="Times New Roman" w:hAnsi="Times New Roman"/>
        </w:rPr>
        <w:t xml:space="preserve"> </w:t>
      </w:r>
      <w:r w:rsidR="00C04F1F" w:rsidRPr="00195718">
        <w:rPr>
          <w:rFonts w:ascii="Times New Roman" w:eastAsia="Times New Roman" w:hAnsi="Times New Roman"/>
        </w:rPr>
        <w:t>s</w:t>
      </w:r>
      <w:r w:rsidRPr="00195718">
        <w:rPr>
          <w:rFonts w:ascii="Times New Roman" w:eastAsia="Times New Roman" w:hAnsi="Times New Roman"/>
        </w:rPr>
        <w:t xml:space="preserve">oggetti residenti e domiciliati in altro Comune, con contratto di lavoro di durata superiore a 6 mesi, dietro presentazione </w:t>
      </w:r>
      <w:r w:rsidR="00870947" w:rsidRPr="00195718">
        <w:rPr>
          <w:rFonts w:ascii="Times New Roman" w:eastAsia="Times New Roman" w:hAnsi="Times New Roman"/>
        </w:rPr>
        <w:t xml:space="preserve">di idonea documentazione quale contratto di lavoro, </w:t>
      </w:r>
      <w:r w:rsidRPr="00195718">
        <w:rPr>
          <w:rFonts w:ascii="Times New Roman" w:eastAsia="Times New Roman" w:hAnsi="Times New Roman"/>
        </w:rPr>
        <w:t>contratto di locazione e/o altra documentazione probante il domicilio fuori Comune (es. assegnazione di alloggio di servizio per i militari)</w:t>
      </w:r>
      <w:r w:rsidR="00C04F1F" w:rsidRPr="00195718">
        <w:rPr>
          <w:rFonts w:ascii="Times New Roman" w:eastAsia="Times New Roman" w:hAnsi="Times New Roman"/>
        </w:rPr>
        <w:t>;</w:t>
      </w:r>
    </w:p>
    <w:p w14:paraId="0B3F9D6C" w14:textId="577120FC" w:rsidR="00F228ED" w:rsidRPr="00195718" w:rsidRDefault="00C04F1F" w:rsidP="00B0061F">
      <w:pPr>
        <w:widowControl w:val="0"/>
        <w:numPr>
          <w:ilvl w:val="1"/>
          <w:numId w:val="7"/>
        </w:numPr>
        <w:tabs>
          <w:tab w:val="left" w:pos="680"/>
        </w:tabs>
        <w:autoSpaceDE w:val="0"/>
        <w:autoSpaceDN w:val="0"/>
        <w:spacing w:after="0" w:line="360" w:lineRule="auto"/>
        <w:ind w:right="127"/>
        <w:jc w:val="both"/>
        <w:rPr>
          <w:rFonts w:ascii="Times New Roman" w:eastAsia="Times New Roman" w:hAnsi="Times New Roman"/>
        </w:rPr>
      </w:pPr>
      <w:r w:rsidRPr="00195718">
        <w:rPr>
          <w:rFonts w:ascii="Times New Roman" w:eastAsia="Times New Roman" w:hAnsi="Times New Roman"/>
        </w:rPr>
        <w:t>s</w:t>
      </w:r>
      <w:r w:rsidR="00F228ED" w:rsidRPr="00195718">
        <w:rPr>
          <w:rFonts w:ascii="Times New Roman" w:eastAsia="Times New Roman" w:hAnsi="Times New Roman"/>
        </w:rPr>
        <w:t xml:space="preserve">tudenti </w:t>
      </w:r>
      <w:r w:rsidR="00870947" w:rsidRPr="00195718">
        <w:rPr>
          <w:rFonts w:ascii="Times New Roman" w:eastAsia="Times New Roman" w:hAnsi="Times New Roman"/>
        </w:rPr>
        <w:t xml:space="preserve">universitari </w:t>
      </w:r>
      <w:r w:rsidR="00F228ED" w:rsidRPr="00195718">
        <w:rPr>
          <w:rFonts w:ascii="Times New Roman" w:eastAsia="Times New Roman" w:hAnsi="Times New Roman"/>
        </w:rPr>
        <w:t>residenti, domiciliati presso altro Comune per almeno 6 mesi l</w:t>
      </w:r>
      <w:r w:rsidR="00621FA3" w:rsidRPr="00195718">
        <w:rPr>
          <w:rFonts w:ascii="Times New Roman" w:eastAsia="Times New Roman" w:hAnsi="Times New Roman"/>
        </w:rPr>
        <w:t>’</w:t>
      </w:r>
      <w:r w:rsidR="00F228ED" w:rsidRPr="00195718">
        <w:rPr>
          <w:rFonts w:ascii="Times New Roman" w:eastAsia="Times New Roman" w:hAnsi="Times New Roman"/>
        </w:rPr>
        <w:t xml:space="preserve">anno, dietro presentazione di </w:t>
      </w:r>
      <w:r w:rsidR="00870947" w:rsidRPr="00195718">
        <w:rPr>
          <w:rFonts w:ascii="Times New Roman" w:eastAsia="Times New Roman" w:hAnsi="Times New Roman"/>
        </w:rPr>
        <w:t xml:space="preserve">idonea documentazione quale attestazione di iscrizione a corsi universitari, </w:t>
      </w:r>
      <w:r w:rsidR="00F228ED" w:rsidRPr="00195718">
        <w:rPr>
          <w:rFonts w:ascii="Times New Roman" w:eastAsia="Times New Roman" w:hAnsi="Times New Roman"/>
        </w:rPr>
        <w:t>contratto di locazione e/o altra documentazione che attesti il domicilio fuori Comune</w:t>
      </w:r>
      <w:r w:rsidRPr="00195718">
        <w:rPr>
          <w:rFonts w:ascii="Times New Roman" w:eastAsia="Times New Roman" w:hAnsi="Times New Roman"/>
        </w:rPr>
        <w:t>.</w:t>
      </w:r>
    </w:p>
    <w:p w14:paraId="52C59307" w14:textId="1C1B21F7" w:rsidR="006F4049" w:rsidRPr="00195718" w:rsidRDefault="006F4049" w:rsidP="00B0061F">
      <w:pPr>
        <w:widowControl w:val="0"/>
        <w:numPr>
          <w:ilvl w:val="0"/>
          <w:numId w:val="7"/>
        </w:numPr>
        <w:tabs>
          <w:tab w:val="left" w:pos="396"/>
        </w:tabs>
        <w:autoSpaceDE w:val="0"/>
        <w:autoSpaceDN w:val="0"/>
        <w:spacing w:after="0" w:line="360" w:lineRule="auto"/>
        <w:rPr>
          <w:rFonts w:ascii="Times New Roman" w:eastAsia="Times New Roman" w:hAnsi="Times New Roman"/>
        </w:rPr>
      </w:pPr>
      <w:r w:rsidRPr="00195718">
        <w:rPr>
          <w:rFonts w:ascii="Times New Roman" w:eastAsia="Times New Roman" w:hAnsi="Times New Roman"/>
        </w:rPr>
        <w:t>In sede di prima applicazione della tariffa, il numero degli occupanti l</w:t>
      </w:r>
      <w:r w:rsidR="00621FA3" w:rsidRPr="00195718">
        <w:rPr>
          <w:rFonts w:ascii="Times New Roman" w:eastAsia="Times New Roman" w:hAnsi="Times New Roman"/>
        </w:rPr>
        <w:t>’</w:t>
      </w:r>
      <w:r w:rsidRPr="00195718">
        <w:rPr>
          <w:rFonts w:ascii="Times New Roman" w:eastAsia="Times New Roman" w:hAnsi="Times New Roman"/>
        </w:rPr>
        <w:t>alloggio è così</w:t>
      </w:r>
      <w:r w:rsidRPr="00195718">
        <w:rPr>
          <w:rFonts w:ascii="Times New Roman" w:eastAsia="Times New Roman" w:hAnsi="Times New Roman"/>
          <w:spacing w:val="-21"/>
        </w:rPr>
        <w:t xml:space="preserve"> </w:t>
      </w:r>
      <w:r w:rsidRPr="00195718">
        <w:rPr>
          <w:rFonts w:ascii="Times New Roman" w:eastAsia="Times New Roman" w:hAnsi="Times New Roman"/>
        </w:rPr>
        <w:t>determinato:</w:t>
      </w:r>
    </w:p>
    <w:p w14:paraId="00A65E78" w14:textId="4201D130" w:rsidR="006F4049" w:rsidRPr="00195718" w:rsidRDefault="006F4049" w:rsidP="00B0061F">
      <w:pPr>
        <w:widowControl w:val="0"/>
        <w:numPr>
          <w:ilvl w:val="1"/>
          <w:numId w:val="7"/>
        </w:numPr>
        <w:tabs>
          <w:tab w:val="left" w:pos="680"/>
        </w:tabs>
        <w:autoSpaceDE w:val="0"/>
        <w:autoSpaceDN w:val="0"/>
        <w:spacing w:after="0" w:line="360" w:lineRule="auto"/>
        <w:ind w:hanging="285"/>
        <w:jc w:val="both"/>
        <w:rPr>
          <w:rFonts w:ascii="Times New Roman" w:eastAsia="Times New Roman" w:hAnsi="Times New Roman"/>
        </w:rPr>
      </w:pPr>
      <w:r w:rsidRPr="00195718">
        <w:rPr>
          <w:rFonts w:ascii="Times New Roman" w:eastAsia="Times New Roman" w:hAnsi="Times New Roman"/>
          <w:spacing w:val="-3"/>
        </w:rPr>
        <w:t xml:space="preserve">per </w:t>
      </w:r>
      <w:r w:rsidRPr="00195718">
        <w:rPr>
          <w:rFonts w:ascii="Times New Roman" w:eastAsia="Times New Roman" w:hAnsi="Times New Roman"/>
        </w:rPr>
        <w:t>i residenti è desunto d</w:t>
      </w:r>
      <w:r w:rsidR="00621FA3" w:rsidRPr="00195718">
        <w:rPr>
          <w:rFonts w:ascii="Times New Roman" w:eastAsia="Times New Roman" w:hAnsi="Times New Roman"/>
        </w:rPr>
        <w:t>’</w:t>
      </w:r>
      <w:r w:rsidRPr="00195718">
        <w:rPr>
          <w:rFonts w:ascii="Times New Roman" w:eastAsia="Times New Roman" w:hAnsi="Times New Roman"/>
        </w:rPr>
        <w:t xml:space="preserve">ufficio sulla base dei dati </w:t>
      </w:r>
      <w:r w:rsidR="00AE3AD2" w:rsidRPr="00195718">
        <w:rPr>
          <w:rFonts w:ascii="Times New Roman" w:eastAsia="Times New Roman" w:hAnsi="Times New Roman"/>
        </w:rPr>
        <w:t xml:space="preserve">presenti </w:t>
      </w:r>
      <w:r w:rsidR="00DD6A5F" w:rsidRPr="00195718">
        <w:rPr>
          <w:rFonts w:ascii="Times New Roman" w:eastAsia="Times New Roman" w:hAnsi="Times New Roman"/>
        </w:rPr>
        <w:t>all</w:t>
      </w:r>
      <w:r w:rsidR="00621FA3" w:rsidRPr="00195718">
        <w:rPr>
          <w:rFonts w:ascii="Times New Roman" w:eastAsia="Times New Roman" w:hAnsi="Times New Roman"/>
        </w:rPr>
        <w:t>’</w:t>
      </w:r>
      <w:r w:rsidR="00DD6A5F" w:rsidRPr="00195718">
        <w:rPr>
          <w:rFonts w:ascii="Times New Roman" w:eastAsia="Times New Roman" w:hAnsi="Times New Roman"/>
        </w:rPr>
        <w:t xml:space="preserve">Anagrafe e/o </w:t>
      </w:r>
      <w:r w:rsidR="00AE3AD2" w:rsidRPr="00195718">
        <w:rPr>
          <w:rFonts w:ascii="Times New Roman" w:eastAsia="Times New Roman" w:hAnsi="Times New Roman"/>
        </w:rPr>
        <w:t>nella banca dati tributaria e già oggetto di denuncia da parte del contribuente</w:t>
      </w:r>
      <w:r w:rsidRPr="00195718">
        <w:rPr>
          <w:rFonts w:ascii="Times New Roman" w:eastAsia="Times New Roman" w:hAnsi="Times New Roman"/>
        </w:rPr>
        <w:t>;</w:t>
      </w:r>
    </w:p>
    <w:p w14:paraId="05D58722" w14:textId="059F058B" w:rsidR="00FE71F9" w:rsidRPr="00195718" w:rsidRDefault="006F4049" w:rsidP="00FE71F9">
      <w:pPr>
        <w:widowControl w:val="0"/>
        <w:numPr>
          <w:ilvl w:val="1"/>
          <w:numId w:val="7"/>
        </w:numPr>
        <w:tabs>
          <w:tab w:val="left" w:pos="680"/>
        </w:tabs>
        <w:autoSpaceDE w:val="0"/>
        <w:autoSpaceDN w:val="0"/>
        <w:spacing w:after="0" w:line="360" w:lineRule="auto"/>
        <w:ind w:hanging="285"/>
        <w:jc w:val="both"/>
        <w:rPr>
          <w:rFonts w:ascii="Times New Roman" w:eastAsia="Times New Roman" w:hAnsi="Times New Roman"/>
        </w:rPr>
      </w:pPr>
      <w:r w:rsidRPr="00195718">
        <w:rPr>
          <w:rFonts w:ascii="Times New Roman" w:eastAsia="Times New Roman" w:hAnsi="Times New Roman"/>
          <w:spacing w:val="-3"/>
        </w:rPr>
        <w:t xml:space="preserve">per </w:t>
      </w:r>
      <w:r w:rsidRPr="00195718">
        <w:rPr>
          <w:rFonts w:ascii="Times New Roman" w:eastAsia="Times New Roman" w:hAnsi="Times New Roman"/>
        </w:rPr>
        <w:t xml:space="preserve">le utenze domestiche non occupate </w:t>
      </w:r>
      <w:r w:rsidRPr="00195718">
        <w:rPr>
          <w:rFonts w:ascii="Times New Roman" w:eastAsia="Times New Roman" w:hAnsi="Times New Roman"/>
          <w:spacing w:val="-3"/>
        </w:rPr>
        <w:t xml:space="preserve">da </w:t>
      </w:r>
      <w:r w:rsidRPr="00195718">
        <w:rPr>
          <w:rFonts w:ascii="Times New Roman" w:eastAsia="Times New Roman" w:hAnsi="Times New Roman"/>
        </w:rPr>
        <w:t>nuclei familiari ivi residenti è prevista l</w:t>
      </w:r>
      <w:r w:rsidR="00621FA3" w:rsidRPr="00195718">
        <w:rPr>
          <w:rFonts w:ascii="Times New Roman" w:eastAsia="Times New Roman" w:hAnsi="Times New Roman"/>
        </w:rPr>
        <w:t>’</w:t>
      </w:r>
      <w:r w:rsidRPr="00195718">
        <w:rPr>
          <w:rFonts w:ascii="Times New Roman" w:eastAsia="Times New Roman" w:hAnsi="Times New Roman"/>
        </w:rPr>
        <w:t xml:space="preserve">applicazione dello </w:t>
      </w:r>
      <w:r w:rsidRPr="00195718">
        <w:rPr>
          <w:rFonts w:ascii="Times New Roman" w:eastAsia="Times New Roman" w:hAnsi="Times New Roman"/>
          <w:spacing w:val="-3"/>
        </w:rPr>
        <w:t xml:space="preserve">schema </w:t>
      </w:r>
      <w:r w:rsidRPr="00195718">
        <w:rPr>
          <w:rFonts w:ascii="Times New Roman" w:eastAsia="Times New Roman" w:hAnsi="Times New Roman"/>
        </w:rPr>
        <w:t xml:space="preserve">tariffario determinato per le utenze domestiche occupate </w:t>
      </w:r>
      <w:r w:rsidRPr="00195718">
        <w:rPr>
          <w:rFonts w:ascii="Times New Roman" w:eastAsia="Times New Roman" w:hAnsi="Times New Roman"/>
          <w:spacing w:val="-3"/>
        </w:rPr>
        <w:t xml:space="preserve">da </w:t>
      </w:r>
      <w:r w:rsidRPr="00195718">
        <w:rPr>
          <w:rFonts w:ascii="Times New Roman" w:eastAsia="Times New Roman" w:hAnsi="Times New Roman"/>
        </w:rPr>
        <w:t>residenti, considerando un numero di due persone occupanti</w:t>
      </w:r>
      <w:r w:rsidRPr="00195718">
        <w:rPr>
          <w:rFonts w:ascii="Times New Roman" w:eastAsia="Times New Roman" w:hAnsi="Times New Roman"/>
          <w:spacing w:val="47"/>
        </w:rPr>
        <w:t xml:space="preserve"> </w:t>
      </w:r>
      <w:r w:rsidRPr="00195718">
        <w:rPr>
          <w:rFonts w:ascii="Times New Roman" w:eastAsia="Times New Roman" w:hAnsi="Times New Roman"/>
        </w:rPr>
        <w:t>l</w:t>
      </w:r>
      <w:r w:rsidR="00621FA3" w:rsidRPr="00195718">
        <w:rPr>
          <w:rFonts w:ascii="Times New Roman" w:eastAsia="Times New Roman" w:hAnsi="Times New Roman"/>
        </w:rPr>
        <w:t>’</w:t>
      </w:r>
      <w:r w:rsidRPr="00195718">
        <w:rPr>
          <w:rFonts w:ascii="Times New Roman" w:eastAsia="Times New Roman" w:hAnsi="Times New Roman"/>
        </w:rPr>
        <w:t>abitazione.</w:t>
      </w:r>
      <w:r w:rsidR="00FE71F9" w:rsidRPr="00195718">
        <w:rPr>
          <w:rFonts w:ascii="Times New Roman" w:eastAsia="Times New Roman" w:hAnsi="Times New Roman"/>
        </w:rPr>
        <w:t xml:space="preserve"> </w:t>
      </w:r>
      <w:r w:rsidR="00560720" w:rsidRPr="00195718">
        <w:rPr>
          <w:rFonts w:ascii="Times New Roman" w:eastAsia="Times New Roman" w:hAnsi="Times New Roman"/>
        </w:rPr>
        <w:t>T</w:t>
      </w:r>
      <w:r w:rsidR="00FE71F9" w:rsidRPr="00195718">
        <w:rPr>
          <w:rFonts w:ascii="Times New Roman" w:eastAsia="Times New Roman" w:hAnsi="Times New Roman"/>
        </w:rPr>
        <w:t>utti i contribuenti residenti e non residenti, che posseggono un</w:t>
      </w:r>
      <w:r w:rsidR="00621FA3" w:rsidRPr="00195718">
        <w:rPr>
          <w:rFonts w:ascii="Times New Roman" w:eastAsia="Times New Roman" w:hAnsi="Times New Roman"/>
        </w:rPr>
        <w:t>’</w:t>
      </w:r>
      <w:r w:rsidR="00FE71F9" w:rsidRPr="00195718">
        <w:rPr>
          <w:rFonts w:ascii="Times New Roman" w:eastAsia="Times New Roman" w:hAnsi="Times New Roman"/>
        </w:rPr>
        <w:t>abitazione non occupata da nuclei familiari, dovranno provvedere autonomamente mediante idonea dichiarazione ad adegua</w:t>
      </w:r>
      <w:r w:rsidR="000473A6" w:rsidRPr="00195718">
        <w:rPr>
          <w:rFonts w:ascii="Times New Roman" w:eastAsia="Times New Roman" w:hAnsi="Times New Roman"/>
        </w:rPr>
        <w:t>r</w:t>
      </w:r>
      <w:r w:rsidR="00FE71F9" w:rsidRPr="00195718">
        <w:rPr>
          <w:rFonts w:ascii="Times New Roman" w:eastAsia="Times New Roman" w:hAnsi="Times New Roman"/>
        </w:rPr>
        <w:t>e il numero degli occupanti iscritti a quello fissato dal presente comma. La variazione avrà decorrenza dalla data di presentazione dell</w:t>
      </w:r>
      <w:r w:rsidR="00621FA3" w:rsidRPr="00195718">
        <w:rPr>
          <w:rFonts w:ascii="Times New Roman" w:eastAsia="Times New Roman" w:hAnsi="Times New Roman"/>
        </w:rPr>
        <w:t>’</w:t>
      </w:r>
      <w:r w:rsidR="00FE71F9" w:rsidRPr="00195718">
        <w:rPr>
          <w:rFonts w:ascii="Times New Roman" w:eastAsia="Times New Roman" w:hAnsi="Times New Roman"/>
        </w:rPr>
        <w:t>istanza e non avrà effetto retroattivo</w:t>
      </w:r>
      <w:r w:rsidR="000473A6" w:rsidRPr="00195718">
        <w:rPr>
          <w:rFonts w:ascii="Times New Roman" w:eastAsia="Times New Roman" w:hAnsi="Times New Roman"/>
        </w:rPr>
        <w:t>.</w:t>
      </w:r>
    </w:p>
    <w:p w14:paraId="0982DCCA" w14:textId="21BBDA8D" w:rsidR="006F4049" w:rsidRPr="00195718" w:rsidRDefault="00167459" w:rsidP="006C3B52">
      <w:pPr>
        <w:widowControl w:val="0"/>
        <w:tabs>
          <w:tab w:val="left" w:pos="680"/>
        </w:tabs>
        <w:autoSpaceDE w:val="0"/>
        <w:autoSpaceDN w:val="0"/>
        <w:spacing w:after="0" w:line="360" w:lineRule="auto"/>
        <w:ind w:left="679"/>
        <w:jc w:val="both"/>
        <w:rPr>
          <w:rFonts w:ascii="Times New Roman" w:eastAsia="Times New Roman" w:hAnsi="Times New Roman"/>
        </w:rPr>
      </w:pPr>
      <w:r w:rsidRPr="00195718">
        <w:rPr>
          <w:rFonts w:ascii="Times New Roman" w:eastAsia="Times New Roman" w:hAnsi="Times New Roman"/>
        </w:rPr>
        <w:t>L</w:t>
      </w:r>
      <w:r w:rsidR="00621FA3" w:rsidRPr="00195718">
        <w:rPr>
          <w:rFonts w:ascii="Times New Roman" w:eastAsia="Times New Roman" w:hAnsi="Times New Roman"/>
        </w:rPr>
        <w:t>’</w:t>
      </w:r>
      <w:r w:rsidR="00AA18AA" w:rsidRPr="00195718">
        <w:rPr>
          <w:rFonts w:ascii="Times New Roman" w:eastAsia="Times New Roman" w:hAnsi="Times New Roman"/>
        </w:rPr>
        <w:t>ufficio, a prescindere dall</w:t>
      </w:r>
      <w:r w:rsidR="00621FA3" w:rsidRPr="00195718">
        <w:rPr>
          <w:rFonts w:ascii="Times New Roman" w:eastAsia="Times New Roman" w:hAnsi="Times New Roman"/>
        </w:rPr>
        <w:t>’</w:t>
      </w:r>
      <w:r w:rsidR="00AA18AA" w:rsidRPr="00195718">
        <w:rPr>
          <w:rFonts w:ascii="Times New Roman" w:eastAsia="Times New Roman" w:hAnsi="Times New Roman"/>
        </w:rPr>
        <w:t xml:space="preserve">esplicita dichiarazione del contribuente, rettifica il numero di occupanti delle utenze domestiche </w:t>
      </w:r>
      <w:r w:rsidR="00BD64A6" w:rsidRPr="00195718">
        <w:rPr>
          <w:rFonts w:ascii="Times New Roman" w:eastAsia="Times New Roman" w:hAnsi="Times New Roman"/>
        </w:rPr>
        <w:t>non occupate al fine di ricondurle al numero di occupanti minimo stabilito dal presente comma.</w:t>
      </w:r>
    </w:p>
    <w:p w14:paraId="7C5CF7E3" w14:textId="7C4579A8" w:rsidR="006F4049" w:rsidRPr="00195718" w:rsidRDefault="006F4049" w:rsidP="00B0061F">
      <w:pPr>
        <w:widowControl w:val="0"/>
        <w:numPr>
          <w:ilvl w:val="0"/>
          <w:numId w:val="7"/>
        </w:numPr>
        <w:tabs>
          <w:tab w:val="left" w:pos="396"/>
        </w:tabs>
        <w:autoSpaceDE w:val="0"/>
        <w:autoSpaceDN w:val="0"/>
        <w:spacing w:before="1" w:after="0" w:line="360" w:lineRule="auto"/>
        <w:ind w:left="395" w:right="128"/>
        <w:jc w:val="both"/>
        <w:rPr>
          <w:rFonts w:ascii="Times New Roman" w:eastAsia="Times New Roman" w:hAnsi="Times New Roman"/>
        </w:rPr>
      </w:pPr>
      <w:r w:rsidRPr="00195718">
        <w:rPr>
          <w:rFonts w:ascii="Times New Roman" w:eastAsia="Times New Roman" w:hAnsi="Times New Roman"/>
        </w:rPr>
        <w:t xml:space="preserve">Nel caso di utilizzi temporanei di durata non superiore a </w:t>
      </w:r>
      <w:r w:rsidRPr="00195718">
        <w:rPr>
          <w:rFonts w:ascii="Times New Roman" w:eastAsia="Times New Roman" w:hAnsi="Times New Roman"/>
          <w:spacing w:val="-3"/>
        </w:rPr>
        <w:t xml:space="preserve">sei </w:t>
      </w:r>
      <w:r w:rsidRPr="00195718">
        <w:rPr>
          <w:rFonts w:ascii="Times New Roman" w:eastAsia="Times New Roman" w:hAnsi="Times New Roman"/>
        </w:rPr>
        <w:t xml:space="preserve">mesi nel corso dello stesso anno solare, ove </w:t>
      </w:r>
      <w:r w:rsidRPr="00195718">
        <w:rPr>
          <w:rFonts w:ascii="Times New Roman" w:eastAsia="Times New Roman" w:hAnsi="Times New Roman"/>
          <w:spacing w:val="2"/>
        </w:rPr>
        <w:t xml:space="preserve">il </w:t>
      </w:r>
      <w:r w:rsidRPr="00195718">
        <w:rPr>
          <w:rFonts w:ascii="Times New Roman" w:eastAsia="Times New Roman" w:hAnsi="Times New Roman"/>
        </w:rPr>
        <w:t>conduttore dell</w:t>
      </w:r>
      <w:r w:rsidR="00621FA3" w:rsidRPr="00195718">
        <w:rPr>
          <w:rFonts w:ascii="Times New Roman" w:eastAsia="Times New Roman" w:hAnsi="Times New Roman"/>
        </w:rPr>
        <w:t>’</w:t>
      </w:r>
      <w:r w:rsidRPr="00195718">
        <w:rPr>
          <w:rFonts w:ascii="Times New Roman" w:eastAsia="Times New Roman" w:hAnsi="Times New Roman"/>
        </w:rPr>
        <w:t>immobile non vi abbia acquisito la residenza, l</w:t>
      </w:r>
      <w:r w:rsidR="00621FA3" w:rsidRPr="00195718">
        <w:rPr>
          <w:rFonts w:ascii="Times New Roman" w:eastAsia="Times New Roman" w:hAnsi="Times New Roman"/>
        </w:rPr>
        <w:t>’</w:t>
      </w:r>
      <w:r w:rsidRPr="00195718">
        <w:rPr>
          <w:rFonts w:ascii="Times New Roman" w:eastAsia="Times New Roman" w:hAnsi="Times New Roman"/>
        </w:rPr>
        <w:t>obbligo di presentazione della dichiarazione contenente l</w:t>
      </w:r>
      <w:r w:rsidR="00621FA3" w:rsidRPr="00195718">
        <w:rPr>
          <w:rFonts w:ascii="Times New Roman" w:eastAsia="Times New Roman" w:hAnsi="Times New Roman"/>
        </w:rPr>
        <w:t>’</w:t>
      </w:r>
      <w:r w:rsidRPr="00195718">
        <w:rPr>
          <w:rFonts w:ascii="Times New Roman" w:eastAsia="Times New Roman" w:hAnsi="Times New Roman"/>
        </w:rPr>
        <w:t xml:space="preserve">indicazione del numero degli occupanti incombe in </w:t>
      </w:r>
      <w:r w:rsidRPr="00195718">
        <w:rPr>
          <w:rFonts w:ascii="Times New Roman" w:eastAsia="Times New Roman" w:hAnsi="Times New Roman"/>
          <w:spacing w:val="-3"/>
        </w:rPr>
        <w:t xml:space="preserve">via </w:t>
      </w:r>
      <w:r w:rsidRPr="00195718">
        <w:rPr>
          <w:rFonts w:ascii="Times New Roman" w:eastAsia="Times New Roman" w:hAnsi="Times New Roman"/>
        </w:rPr>
        <w:t xml:space="preserve">solidale sul proprietario e/o titolare </w:t>
      </w:r>
      <w:r w:rsidRPr="00195718">
        <w:rPr>
          <w:rFonts w:ascii="Times New Roman" w:eastAsia="Times New Roman" w:hAnsi="Times New Roman"/>
          <w:spacing w:val="-3"/>
        </w:rPr>
        <w:t xml:space="preserve">di </w:t>
      </w:r>
      <w:r w:rsidRPr="00195718">
        <w:rPr>
          <w:rFonts w:ascii="Times New Roman" w:eastAsia="Times New Roman" w:hAnsi="Times New Roman"/>
        </w:rPr>
        <w:t>diritto reale sull</w:t>
      </w:r>
      <w:r w:rsidR="00621FA3" w:rsidRPr="00195718">
        <w:rPr>
          <w:rFonts w:ascii="Times New Roman" w:eastAsia="Times New Roman" w:hAnsi="Times New Roman"/>
        </w:rPr>
        <w:t>’</w:t>
      </w:r>
      <w:r w:rsidRPr="00195718">
        <w:rPr>
          <w:rFonts w:ascii="Times New Roman" w:eastAsia="Times New Roman" w:hAnsi="Times New Roman"/>
        </w:rPr>
        <w:t>immobile, in quanto soggetto passivo d</w:t>
      </w:r>
      <w:r w:rsidR="00621FA3" w:rsidRPr="00195718">
        <w:rPr>
          <w:rFonts w:ascii="Times New Roman" w:eastAsia="Times New Roman" w:hAnsi="Times New Roman"/>
        </w:rPr>
        <w:t>’</w:t>
      </w:r>
      <w:r w:rsidRPr="00195718">
        <w:rPr>
          <w:rFonts w:ascii="Times New Roman" w:eastAsia="Times New Roman" w:hAnsi="Times New Roman"/>
        </w:rPr>
        <w:t>imposta, e sul conduttore dello stesso</w:t>
      </w:r>
      <w:r w:rsidRPr="00195718">
        <w:rPr>
          <w:rFonts w:ascii="Times New Roman" w:eastAsia="Times New Roman" w:hAnsi="Times New Roman"/>
          <w:spacing w:val="-12"/>
        </w:rPr>
        <w:t xml:space="preserve"> </w:t>
      </w:r>
      <w:r w:rsidRPr="00195718">
        <w:rPr>
          <w:rFonts w:ascii="Times New Roman" w:eastAsia="Times New Roman" w:hAnsi="Times New Roman"/>
        </w:rPr>
        <w:t>immobile.</w:t>
      </w:r>
    </w:p>
    <w:p w14:paraId="10591EA4" w14:textId="010FAE43" w:rsidR="009D5BB8" w:rsidRPr="00195718" w:rsidRDefault="00180859" w:rsidP="00180859">
      <w:pPr>
        <w:widowControl w:val="0"/>
        <w:numPr>
          <w:ilvl w:val="0"/>
          <w:numId w:val="7"/>
        </w:numPr>
        <w:tabs>
          <w:tab w:val="left" w:pos="396"/>
        </w:tabs>
        <w:autoSpaceDE w:val="0"/>
        <w:autoSpaceDN w:val="0"/>
        <w:spacing w:before="1" w:after="0" w:line="360" w:lineRule="auto"/>
        <w:ind w:right="128"/>
        <w:jc w:val="both"/>
        <w:rPr>
          <w:rFonts w:ascii="Times New Roman" w:eastAsia="Times New Roman" w:hAnsi="Times New Roman"/>
        </w:rPr>
      </w:pPr>
      <w:r w:rsidRPr="00195718">
        <w:rPr>
          <w:rFonts w:ascii="Times New Roman" w:eastAsia="Times New Roman" w:hAnsi="Times New Roman"/>
        </w:rPr>
        <w:lastRenderedPageBreak/>
        <w:t>L’obbligazione decorre dal primo giorno successivo a quello in cui ha avuto inizio l'occupazione, la detenzione o il possesso.</w:t>
      </w:r>
    </w:p>
    <w:p w14:paraId="159EC840" w14:textId="77777777" w:rsidR="006F4049" w:rsidRPr="00195718" w:rsidRDefault="006F4049" w:rsidP="006F4049">
      <w:pPr>
        <w:widowControl w:val="0"/>
        <w:autoSpaceDE w:val="0"/>
        <w:autoSpaceDN w:val="0"/>
        <w:spacing w:before="9" w:after="0" w:line="240" w:lineRule="auto"/>
        <w:rPr>
          <w:rFonts w:ascii="Times New Roman" w:eastAsia="Times New Roman" w:hAnsi="Times New Roman"/>
        </w:rPr>
      </w:pPr>
    </w:p>
    <w:p w14:paraId="0774F607" w14:textId="38D771FF" w:rsidR="006F4049" w:rsidRPr="00195718" w:rsidRDefault="006F4049"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noProof/>
          <w:lang w:eastAsia="x-none"/>
        </w:rPr>
      </w:pPr>
      <w:bookmarkStart w:id="10" w:name="_Toc74322710"/>
      <w:r w:rsidRPr="00195718">
        <w:rPr>
          <w:rFonts w:ascii="Times New Roman" w:eastAsia="Times New Roman" w:hAnsi="Times New Roman"/>
          <w:b/>
          <w:bCs/>
          <w:noProof/>
          <w:lang w:eastAsia="x-none"/>
        </w:rPr>
        <w:t>Calcolo della tariffa per le utenze non domestiche</w:t>
      </w:r>
      <w:bookmarkEnd w:id="10"/>
    </w:p>
    <w:p w14:paraId="2D0F158E" w14:textId="77777777" w:rsidR="006F4049" w:rsidRPr="00195718" w:rsidRDefault="006F4049" w:rsidP="006F4049">
      <w:pPr>
        <w:widowControl w:val="0"/>
        <w:autoSpaceDE w:val="0"/>
        <w:autoSpaceDN w:val="0"/>
        <w:spacing w:before="7" w:after="0" w:line="240" w:lineRule="auto"/>
        <w:rPr>
          <w:rFonts w:ascii="Times New Roman" w:eastAsia="Times New Roman" w:hAnsi="Times New Roman"/>
          <w:b/>
        </w:rPr>
      </w:pPr>
    </w:p>
    <w:p w14:paraId="36BAA61A" w14:textId="21E156BF" w:rsidR="006F4049" w:rsidRPr="00195718" w:rsidRDefault="006F4049" w:rsidP="00B0061F">
      <w:pPr>
        <w:widowControl w:val="0"/>
        <w:numPr>
          <w:ilvl w:val="0"/>
          <w:numId w:val="6"/>
        </w:numPr>
        <w:tabs>
          <w:tab w:val="left" w:pos="396"/>
        </w:tabs>
        <w:autoSpaceDE w:val="0"/>
        <w:autoSpaceDN w:val="0"/>
        <w:spacing w:after="0" w:line="364" w:lineRule="auto"/>
        <w:ind w:right="128"/>
        <w:jc w:val="both"/>
        <w:rPr>
          <w:rFonts w:ascii="Times New Roman" w:eastAsia="Times New Roman" w:hAnsi="Times New Roman"/>
        </w:rPr>
      </w:pPr>
      <w:r w:rsidRPr="00195718">
        <w:rPr>
          <w:rFonts w:ascii="Times New Roman" w:eastAsia="Times New Roman" w:hAnsi="Times New Roman"/>
        </w:rPr>
        <w:t xml:space="preserve">In caso di utilizzo del </w:t>
      </w:r>
      <w:hyperlink r:id="rId33" w:history="1">
        <w:r w:rsidRPr="00195718">
          <w:rPr>
            <w:rStyle w:val="Collegamentoipertestuale"/>
            <w:rFonts w:ascii="Times New Roman" w:eastAsia="Times New Roman" w:hAnsi="Times New Roman"/>
          </w:rPr>
          <w:t>D.P.R. 158/1999</w:t>
        </w:r>
      </w:hyperlink>
      <w:r w:rsidRPr="00195718">
        <w:rPr>
          <w:rFonts w:ascii="Times New Roman" w:eastAsia="Times New Roman" w:hAnsi="Times New Roman"/>
        </w:rPr>
        <w:t xml:space="preserve"> quale criterio di commisurazione delle tariffe, la parte fissa della tariffa </w:t>
      </w:r>
      <w:r w:rsidRPr="00195718">
        <w:rPr>
          <w:rFonts w:ascii="Times New Roman" w:eastAsia="Times New Roman" w:hAnsi="Times New Roman"/>
          <w:spacing w:val="-3"/>
        </w:rPr>
        <w:t xml:space="preserve">per </w:t>
      </w:r>
      <w:r w:rsidRPr="00195718">
        <w:rPr>
          <w:rFonts w:ascii="Times New Roman" w:eastAsia="Times New Roman" w:hAnsi="Times New Roman"/>
        </w:rPr>
        <w:t>le utenze non domestiche si calcola, secondo quanto previsto al punto 4.3 dell</w:t>
      </w:r>
      <w:r w:rsidR="00621FA3" w:rsidRPr="00195718">
        <w:rPr>
          <w:rFonts w:ascii="Times New Roman" w:eastAsia="Times New Roman" w:hAnsi="Times New Roman"/>
        </w:rPr>
        <w:t>’</w:t>
      </w:r>
      <w:r w:rsidRPr="00195718">
        <w:rPr>
          <w:rFonts w:ascii="Times New Roman" w:eastAsia="Times New Roman" w:hAnsi="Times New Roman"/>
        </w:rPr>
        <w:t>allegato</w:t>
      </w:r>
      <w:r w:rsidRPr="00195718">
        <w:rPr>
          <w:rFonts w:ascii="Times New Roman" w:eastAsia="Times New Roman" w:hAnsi="Times New Roman"/>
          <w:spacing w:val="11"/>
        </w:rPr>
        <w:t xml:space="preserve"> </w:t>
      </w:r>
      <w:r w:rsidRPr="00195718">
        <w:rPr>
          <w:rFonts w:ascii="Times New Roman" w:eastAsia="Times New Roman" w:hAnsi="Times New Roman"/>
        </w:rPr>
        <w:t>1) al</w:t>
      </w:r>
    </w:p>
    <w:p w14:paraId="31831228" w14:textId="162060B2" w:rsidR="006F4049" w:rsidRPr="00195718" w:rsidRDefault="00D9679B" w:rsidP="006F4049">
      <w:pPr>
        <w:widowControl w:val="0"/>
        <w:autoSpaceDE w:val="0"/>
        <w:autoSpaceDN w:val="0"/>
        <w:spacing w:after="0" w:line="360" w:lineRule="auto"/>
        <w:ind w:left="396" w:right="130"/>
        <w:jc w:val="both"/>
        <w:rPr>
          <w:rFonts w:ascii="Times New Roman" w:eastAsia="Times New Roman" w:hAnsi="Times New Roman"/>
        </w:rPr>
      </w:pPr>
      <w:hyperlink r:id="rId34" w:history="1">
        <w:r w:rsidR="006F4049" w:rsidRPr="00195718">
          <w:rPr>
            <w:rStyle w:val="Collegamentoipertestuale"/>
            <w:rFonts w:ascii="Times New Roman" w:eastAsia="Times New Roman" w:hAnsi="Times New Roman"/>
          </w:rPr>
          <w:t>D.P.R. 158/1999</w:t>
        </w:r>
      </w:hyperlink>
      <w:r w:rsidR="006F4049" w:rsidRPr="00195718">
        <w:rPr>
          <w:rFonts w:ascii="Times New Roman" w:eastAsia="Times New Roman" w:hAnsi="Times New Roman"/>
        </w:rPr>
        <w:t>, potendosi assumere come termine di riferimento l</w:t>
      </w:r>
      <w:r w:rsidR="00621FA3" w:rsidRPr="00195718">
        <w:rPr>
          <w:rFonts w:ascii="Times New Roman" w:eastAsia="Times New Roman" w:hAnsi="Times New Roman"/>
        </w:rPr>
        <w:t>’</w:t>
      </w:r>
      <w:r w:rsidR="006F4049" w:rsidRPr="00195718">
        <w:rPr>
          <w:rFonts w:ascii="Times New Roman" w:eastAsia="Times New Roman" w:hAnsi="Times New Roman"/>
        </w:rPr>
        <w:t>importo dovuto da ogni singola utenza, ponderato sulla base di un coefficiente relativo alla potenziale produzione di rifiuti connessa alla tipologia di attività (Kc(ap)), per unità di superficie assoggettabile a tariffa.</w:t>
      </w:r>
    </w:p>
    <w:p w14:paraId="0C5C52CA" w14:textId="77777777" w:rsidR="006F4049" w:rsidRPr="00195718" w:rsidRDefault="006F4049" w:rsidP="006F4049">
      <w:pPr>
        <w:widowControl w:val="0"/>
        <w:autoSpaceDE w:val="0"/>
        <w:autoSpaceDN w:val="0"/>
        <w:spacing w:before="3" w:after="0" w:line="240" w:lineRule="auto"/>
        <w:rPr>
          <w:rFonts w:ascii="Times New Roman" w:eastAsia="Times New Roman" w:hAnsi="Times New Roman"/>
        </w:rPr>
      </w:pPr>
    </w:p>
    <w:p w14:paraId="4CE0C315" w14:textId="0432F4E9" w:rsidR="006F4049" w:rsidRPr="00195718" w:rsidRDefault="006F4049" w:rsidP="00B0061F">
      <w:pPr>
        <w:widowControl w:val="0"/>
        <w:numPr>
          <w:ilvl w:val="0"/>
          <w:numId w:val="6"/>
        </w:numPr>
        <w:tabs>
          <w:tab w:val="left" w:pos="396"/>
        </w:tabs>
        <w:autoSpaceDE w:val="0"/>
        <w:autoSpaceDN w:val="0"/>
        <w:spacing w:after="0" w:line="360" w:lineRule="auto"/>
        <w:ind w:right="125"/>
        <w:jc w:val="both"/>
        <w:rPr>
          <w:rFonts w:ascii="Times New Roman" w:eastAsia="Times New Roman" w:hAnsi="Times New Roman"/>
        </w:rPr>
      </w:pPr>
      <w:r w:rsidRPr="00195718">
        <w:rPr>
          <w:rFonts w:ascii="Times New Roman" w:eastAsia="Times New Roman" w:hAnsi="Times New Roman"/>
        </w:rPr>
        <w:t xml:space="preserve">Allo stesso modo, la parte variabile della tariffa </w:t>
      </w:r>
      <w:r w:rsidRPr="00195718">
        <w:rPr>
          <w:rFonts w:ascii="Times New Roman" w:eastAsia="Times New Roman" w:hAnsi="Times New Roman"/>
          <w:spacing w:val="-3"/>
        </w:rPr>
        <w:t xml:space="preserve">per </w:t>
      </w:r>
      <w:r w:rsidRPr="00195718">
        <w:rPr>
          <w:rFonts w:ascii="Times New Roman" w:eastAsia="Times New Roman" w:hAnsi="Times New Roman"/>
        </w:rPr>
        <w:t>le utenze non domestiche è invece determinata sulla base delle quantità di rifiuti effettivamente conferiti da ogni singola utenza. Qualora non siano presenti sistemi di misurazione delle quantità di rifiuti effettivamente conferiti dalle singole utenze non domestiche,</w:t>
      </w:r>
      <w:r w:rsidRPr="00195718">
        <w:rPr>
          <w:rFonts w:ascii="Times New Roman" w:eastAsia="Times New Roman" w:hAnsi="Times New Roman"/>
          <w:spacing w:val="17"/>
        </w:rPr>
        <w:t xml:space="preserve"> </w:t>
      </w:r>
      <w:r w:rsidRPr="00195718">
        <w:rPr>
          <w:rFonts w:ascii="Times New Roman" w:eastAsia="Times New Roman" w:hAnsi="Times New Roman"/>
          <w:spacing w:val="2"/>
        </w:rPr>
        <w:t>si</w:t>
      </w:r>
      <w:r w:rsidRPr="00195718">
        <w:rPr>
          <w:rFonts w:ascii="Times New Roman" w:eastAsia="Times New Roman" w:hAnsi="Times New Roman"/>
          <w:spacing w:val="11"/>
        </w:rPr>
        <w:t xml:space="preserve"> </w:t>
      </w:r>
      <w:r w:rsidRPr="00195718">
        <w:rPr>
          <w:rFonts w:ascii="Times New Roman" w:eastAsia="Times New Roman" w:hAnsi="Times New Roman"/>
        </w:rPr>
        <w:t>applica</w:t>
      </w:r>
      <w:r w:rsidRPr="00195718">
        <w:rPr>
          <w:rFonts w:ascii="Times New Roman" w:eastAsia="Times New Roman" w:hAnsi="Times New Roman"/>
          <w:spacing w:val="22"/>
        </w:rPr>
        <w:t xml:space="preserve"> </w:t>
      </w:r>
      <w:r w:rsidRPr="00195718">
        <w:rPr>
          <w:rFonts w:ascii="Times New Roman" w:eastAsia="Times New Roman" w:hAnsi="Times New Roman"/>
        </w:rPr>
        <w:t>il</w:t>
      </w:r>
      <w:r w:rsidRPr="00195718">
        <w:rPr>
          <w:rFonts w:ascii="Times New Roman" w:eastAsia="Times New Roman" w:hAnsi="Times New Roman"/>
          <w:spacing w:val="16"/>
        </w:rPr>
        <w:t xml:space="preserve"> </w:t>
      </w:r>
      <w:r w:rsidRPr="00195718">
        <w:rPr>
          <w:rFonts w:ascii="Times New Roman" w:eastAsia="Times New Roman" w:hAnsi="Times New Roman"/>
        </w:rPr>
        <w:t>sistema</w:t>
      </w:r>
      <w:r w:rsidRPr="00195718">
        <w:rPr>
          <w:rFonts w:ascii="Times New Roman" w:eastAsia="Times New Roman" w:hAnsi="Times New Roman"/>
          <w:spacing w:val="17"/>
        </w:rPr>
        <w:t xml:space="preserve"> </w:t>
      </w:r>
      <w:r w:rsidRPr="00195718">
        <w:rPr>
          <w:rFonts w:ascii="Times New Roman" w:eastAsia="Times New Roman" w:hAnsi="Times New Roman"/>
        </w:rPr>
        <w:t>presuntivo</w:t>
      </w:r>
      <w:r w:rsidRPr="00195718">
        <w:rPr>
          <w:rFonts w:ascii="Times New Roman" w:eastAsia="Times New Roman" w:hAnsi="Times New Roman"/>
          <w:spacing w:val="15"/>
        </w:rPr>
        <w:t xml:space="preserve"> </w:t>
      </w:r>
      <w:r w:rsidRPr="00195718">
        <w:rPr>
          <w:rFonts w:ascii="Times New Roman" w:eastAsia="Times New Roman" w:hAnsi="Times New Roman"/>
        </w:rPr>
        <w:t>disciplinato</w:t>
      </w:r>
      <w:r w:rsidRPr="00195718">
        <w:rPr>
          <w:rFonts w:ascii="Times New Roman" w:eastAsia="Times New Roman" w:hAnsi="Times New Roman"/>
          <w:spacing w:val="15"/>
        </w:rPr>
        <w:t xml:space="preserve"> </w:t>
      </w:r>
      <w:r w:rsidRPr="00195718">
        <w:rPr>
          <w:rFonts w:ascii="Times New Roman" w:eastAsia="Times New Roman" w:hAnsi="Times New Roman"/>
        </w:rPr>
        <w:t>dal</w:t>
      </w:r>
      <w:r w:rsidRPr="00195718">
        <w:rPr>
          <w:rFonts w:ascii="Times New Roman" w:eastAsia="Times New Roman" w:hAnsi="Times New Roman"/>
          <w:spacing w:val="16"/>
        </w:rPr>
        <w:t xml:space="preserve"> </w:t>
      </w:r>
      <w:hyperlink r:id="rId35" w:history="1">
        <w:r w:rsidRPr="00195718">
          <w:rPr>
            <w:rStyle w:val="Collegamentoipertestuale"/>
            <w:rFonts w:ascii="Times New Roman" w:eastAsia="Times New Roman" w:hAnsi="Times New Roman"/>
          </w:rPr>
          <w:t>D.P.R.</w:t>
        </w:r>
        <w:r w:rsidRPr="00195718">
          <w:rPr>
            <w:rStyle w:val="Collegamentoipertestuale"/>
            <w:rFonts w:ascii="Times New Roman" w:eastAsia="Times New Roman" w:hAnsi="Times New Roman"/>
            <w:spacing w:val="17"/>
          </w:rPr>
          <w:t xml:space="preserve"> </w:t>
        </w:r>
        <w:r w:rsidRPr="00195718">
          <w:rPr>
            <w:rStyle w:val="Collegamentoipertestuale"/>
            <w:rFonts w:ascii="Times New Roman" w:eastAsia="Times New Roman" w:hAnsi="Times New Roman"/>
          </w:rPr>
          <w:t>158/1999</w:t>
        </w:r>
      </w:hyperlink>
      <w:r w:rsidRPr="00195718">
        <w:rPr>
          <w:rFonts w:ascii="Times New Roman" w:eastAsia="Times New Roman" w:hAnsi="Times New Roman"/>
        </w:rPr>
        <w:t>,</w:t>
      </w:r>
      <w:r w:rsidRPr="00195718">
        <w:rPr>
          <w:rFonts w:ascii="Times New Roman" w:eastAsia="Times New Roman" w:hAnsi="Times New Roman"/>
          <w:spacing w:val="17"/>
        </w:rPr>
        <w:t xml:space="preserve"> </w:t>
      </w:r>
      <w:r w:rsidRPr="00195718">
        <w:rPr>
          <w:rFonts w:ascii="Times New Roman" w:eastAsia="Times New Roman" w:hAnsi="Times New Roman"/>
        </w:rPr>
        <w:t>potendosi</w:t>
      </w:r>
      <w:r w:rsidRPr="00195718">
        <w:rPr>
          <w:rFonts w:ascii="Times New Roman" w:eastAsia="Times New Roman" w:hAnsi="Times New Roman"/>
          <w:spacing w:val="16"/>
        </w:rPr>
        <w:t xml:space="preserve"> </w:t>
      </w:r>
      <w:r w:rsidRPr="00195718">
        <w:rPr>
          <w:rFonts w:ascii="Times New Roman" w:eastAsia="Times New Roman" w:hAnsi="Times New Roman"/>
        </w:rPr>
        <w:t>assumere</w:t>
      </w:r>
      <w:r w:rsidRPr="00195718">
        <w:rPr>
          <w:rFonts w:ascii="Times New Roman" w:eastAsia="Times New Roman" w:hAnsi="Times New Roman"/>
          <w:spacing w:val="13"/>
        </w:rPr>
        <w:t xml:space="preserve"> </w:t>
      </w:r>
      <w:r w:rsidRPr="00195718">
        <w:rPr>
          <w:rFonts w:ascii="Times New Roman" w:eastAsia="Times New Roman" w:hAnsi="Times New Roman"/>
        </w:rPr>
        <w:t>come termine di riferimento per singola tipologia di attività, secondo quanto previsto al punto 4.4 dell</w:t>
      </w:r>
      <w:r w:rsidR="00621FA3" w:rsidRPr="00195718">
        <w:rPr>
          <w:rFonts w:ascii="Times New Roman" w:eastAsia="Times New Roman" w:hAnsi="Times New Roman"/>
        </w:rPr>
        <w:t>’</w:t>
      </w:r>
      <w:r w:rsidRPr="00195718">
        <w:rPr>
          <w:rFonts w:ascii="Times New Roman" w:eastAsia="Times New Roman" w:hAnsi="Times New Roman"/>
        </w:rPr>
        <w:t>allegato 1)</w:t>
      </w:r>
      <w:r w:rsidR="00170E7A" w:rsidRPr="00195718">
        <w:rPr>
          <w:rFonts w:ascii="Times New Roman" w:eastAsia="Times New Roman" w:hAnsi="Times New Roman"/>
        </w:rPr>
        <w:t xml:space="preserve"> </w:t>
      </w:r>
      <w:r w:rsidRPr="00195718">
        <w:rPr>
          <w:rFonts w:ascii="Times New Roman" w:eastAsia="Times New Roman" w:hAnsi="Times New Roman"/>
        </w:rPr>
        <w:t xml:space="preserve">al </w:t>
      </w:r>
      <w:hyperlink r:id="rId36" w:history="1">
        <w:r w:rsidRPr="00195718">
          <w:rPr>
            <w:rStyle w:val="Collegamentoipertestuale"/>
            <w:rFonts w:ascii="Times New Roman" w:eastAsia="Times New Roman" w:hAnsi="Times New Roman"/>
          </w:rPr>
          <w:t>D.P.R. 158/1999</w:t>
        </w:r>
      </w:hyperlink>
      <w:r w:rsidRPr="00195718">
        <w:rPr>
          <w:rFonts w:ascii="Times New Roman" w:eastAsia="Times New Roman" w:hAnsi="Times New Roman"/>
        </w:rPr>
        <w:t xml:space="preserve">, un coefficiente potenziale di produzione che tenga conto della quantità </w:t>
      </w:r>
      <w:r w:rsidRPr="00195718">
        <w:rPr>
          <w:rFonts w:ascii="Times New Roman" w:eastAsia="Times New Roman" w:hAnsi="Times New Roman"/>
          <w:spacing w:val="-3"/>
        </w:rPr>
        <w:t xml:space="preserve">di </w:t>
      </w:r>
      <w:r w:rsidRPr="00195718">
        <w:rPr>
          <w:rFonts w:ascii="Times New Roman" w:eastAsia="Times New Roman" w:hAnsi="Times New Roman"/>
        </w:rPr>
        <w:t xml:space="preserve">rifiuto minima e </w:t>
      </w:r>
      <w:r w:rsidRPr="00195718">
        <w:rPr>
          <w:rFonts w:ascii="Times New Roman" w:eastAsia="Times New Roman" w:hAnsi="Times New Roman"/>
          <w:spacing w:val="-3"/>
        </w:rPr>
        <w:t xml:space="preserve">massima </w:t>
      </w:r>
      <w:r w:rsidRPr="00195718">
        <w:rPr>
          <w:rFonts w:ascii="Times New Roman" w:eastAsia="Times New Roman" w:hAnsi="Times New Roman"/>
        </w:rPr>
        <w:t>connessa alla tipologia di attività (</w:t>
      </w:r>
      <w:proofErr w:type="spellStart"/>
      <w:r w:rsidRPr="00195718">
        <w:rPr>
          <w:rFonts w:ascii="Times New Roman" w:eastAsia="Times New Roman" w:hAnsi="Times New Roman"/>
        </w:rPr>
        <w:t>Kd</w:t>
      </w:r>
      <w:proofErr w:type="spellEnd"/>
      <w:r w:rsidRPr="00195718">
        <w:rPr>
          <w:rFonts w:ascii="Times New Roman" w:eastAsia="Times New Roman" w:hAnsi="Times New Roman"/>
        </w:rPr>
        <w:t xml:space="preserve">(ap)), </w:t>
      </w:r>
      <w:r w:rsidRPr="00195718">
        <w:rPr>
          <w:rFonts w:ascii="Times New Roman" w:eastAsia="Times New Roman" w:hAnsi="Times New Roman"/>
          <w:spacing w:val="-3"/>
        </w:rPr>
        <w:t xml:space="preserve">da </w:t>
      </w:r>
      <w:r w:rsidRPr="00195718">
        <w:rPr>
          <w:rFonts w:ascii="Times New Roman" w:eastAsia="Times New Roman" w:hAnsi="Times New Roman"/>
        </w:rPr>
        <w:t>stabilirsi contestualmente alla determinazione della</w:t>
      </w:r>
      <w:r w:rsidRPr="00195718">
        <w:rPr>
          <w:rFonts w:ascii="Times New Roman" w:eastAsia="Times New Roman" w:hAnsi="Times New Roman"/>
          <w:spacing w:val="4"/>
        </w:rPr>
        <w:t xml:space="preserve"> </w:t>
      </w:r>
      <w:r w:rsidRPr="00195718">
        <w:rPr>
          <w:rFonts w:ascii="Times New Roman" w:eastAsia="Times New Roman" w:hAnsi="Times New Roman"/>
        </w:rPr>
        <w:t>tariffa.</w:t>
      </w:r>
    </w:p>
    <w:p w14:paraId="1B213548" w14:textId="4A9857F7" w:rsidR="006F4049" w:rsidRPr="00195718" w:rsidRDefault="006F4049" w:rsidP="006F4049">
      <w:pPr>
        <w:widowControl w:val="0"/>
        <w:numPr>
          <w:ilvl w:val="0"/>
          <w:numId w:val="6"/>
        </w:numPr>
        <w:tabs>
          <w:tab w:val="left" w:pos="396"/>
        </w:tabs>
        <w:autoSpaceDE w:val="0"/>
        <w:autoSpaceDN w:val="0"/>
        <w:spacing w:before="126" w:after="0" w:line="362" w:lineRule="auto"/>
        <w:ind w:left="395" w:right="130"/>
        <w:jc w:val="both"/>
        <w:rPr>
          <w:rFonts w:ascii="Times New Roman" w:eastAsia="Times New Roman" w:hAnsi="Times New Roman"/>
        </w:rPr>
      </w:pPr>
      <w:r w:rsidRPr="00195718">
        <w:rPr>
          <w:rFonts w:ascii="Times New Roman" w:eastAsia="Times New Roman" w:hAnsi="Times New Roman"/>
        </w:rPr>
        <w:t>Per le tipologie di utenza non domestica, non espressamente individuate nelle categorie previste</w:t>
      </w:r>
      <w:r w:rsidRPr="00195718">
        <w:rPr>
          <w:rFonts w:ascii="Times New Roman" w:eastAsia="Times New Roman" w:hAnsi="Times New Roman"/>
          <w:spacing w:val="11"/>
        </w:rPr>
        <w:t xml:space="preserve"> </w:t>
      </w:r>
      <w:r w:rsidRPr="00195718">
        <w:rPr>
          <w:rFonts w:ascii="Times New Roman" w:eastAsia="Times New Roman" w:hAnsi="Times New Roman"/>
        </w:rPr>
        <w:t>dal</w:t>
      </w:r>
      <w:r w:rsidR="00FE0419" w:rsidRPr="00195718">
        <w:rPr>
          <w:rFonts w:ascii="Times New Roman" w:eastAsia="Times New Roman" w:hAnsi="Times New Roman"/>
        </w:rPr>
        <w:t xml:space="preserve"> </w:t>
      </w:r>
      <w:hyperlink r:id="rId37" w:history="1">
        <w:r w:rsidRPr="00195718">
          <w:rPr>
            <w:rStyle w:val="Collegamentoipertestuale"/>
            <w:rFonts w:ascii="Times New Roman" w:eastAsia="Times New Roman" w:hAnsi="Times New Roman"/>
          </w:rPr>
          <w:t>D.P.R. 158/1999</w:t>
        </w:r>
      </w:hyperlink>
      <w:r w:rsidRPr="00195718">
        <w:rPr>
          <w:rFonts w:ascii="Times New Roman" w:eastAsia="Times New Roman" w:hAnsi="Times New Roman"/>
        </w:rPr>
        <w:t xml:space="preserve">, i coefficienti kc(ap) e </w:t>
      </w:r>
      <w:proofErr w:type="spellStart"/>
      <w:r w:rsidRPr="00195718">
        <w:rPr>
          <w:rFonts w:ascii="Times New Roman" w:eastAsia="Times New Roman" w:hAnsi="Times New Roman"/>
        </w:rPr>
        <w:t>Kd</w:t>
      </w:r>
      <w:proofErr w:type="spellEnd"/>
      <w:r w:rsidRPr="00195718">
        <w:rPr>
          <w:rFonts w:ascii="Times New Roman" w:eastAsia="Times New Roman" w:hAnsi="Times New Roman"/>
        </w:rPr>
        <w:t>(ap) sono applicati considerando l</w:t>
      </w:r>
      <w:r w:rsidR="00621FA3" w:rsidRPr="00195718">
        <w:rPr>
          <w:rFonts w:ascii="Times New Roman" w:eastAsia="Times New Roman" w:hAnsi="Times New Roman"/>
        </w:rPr>
        <w:t>’</w:t>
      </w:r>
      <w:r w:rsidRPr="00195718">
        <w:rPr>
          <w:rFonts w:ascii="Times New Roman" w:eastAsia="Times New Roman" w:hAnsi="Times New Roman"/>
        </w:rPr>
        <w:t>analogia della potenzialità di produzione dei rifiuti rispetto a tipologie di utenze similari, secondo la comune esperienza ovvero sulla base di presunzioni semplici di cui all</w:t>
      </w:r>
      <w:r w:rsidR="00621FA3" w:rsidRPr="00195718">
        <w:rPr>
          <w:rFonts w:ascii="Times New Roman" w:eastAsia="Times New Roman" w:hAnsi="Times New Roman"/>
        </w:rPr>
        <w:t>’</w:t>
      </w:r>
      <w:r w:rsidRPr="00195718">
        <w:rPr>
          <w:rFonts w:ascii="Times New Roman" w:eastAsia="Times New Roman" w:hAnsi="Times New Roman"/>
        </w:rPr>
        <w:t xml:space="preserve">art. 2729 Codice civile, derivanti </w:t>
      </w:r>
      <w:r w:rsidRPr="00195718">
        <w:rPr>
          <w:rFonts w:ascii="Times New Roman" w:eastAsia="Times New Roman" w:hAnsi="Times New Roman"/>
          <w:spacing w:val="-3"/>
        </w:rPr>
        <w:t xml:space="preserve">da </w:t>
      </w:r>
      <w:r w:rsidRPr="00195718">
        <w:rPr>
          <w:rFonts w:ascii="Times New Roman" w:eastAsia="Times New Roman" w:hAnsi="Times New Roman"/>
        </w:rPr>
        <w:t>precise e concordanti</w:t>
      </w:r>
      <w:r w:rsidRPr="00195718">
        <w:rPr>
          <w:rFonts w:ascii="Times New Roman" w:eastAsia="Times New Roman" w:hAnsi="Times New Roman"/>
          <w:spacing w:val="-35"/>
        </w:rPr>
        <w:t xml:space="preserve"> </w:t>
      </w:r>
      <w:r w:rsidRPr="00195718">
        <w:rPr>
          <w:rFonts w:ascii="Times New Roman" w:eastAsia="Times New Roman" w:hAnsi="Times New Roman"/>
        </w:rPr>
        <w:t>analogie.</w:t>
      </w:r>
    </w:p>
    <w:p w14:paraId="6405DA81" w14:textId="6C629C9D" w:rsidR="006F4049" w:rsidRPr="00195718" w:rsidRDefault="006F4049" w:rsidP="00B0061F">
      <w:pPr>
        <w:widowControl w:val="0"/>
        <w:numPr>
          <w:ilvl w:val="0"/>
          <w:numId w:val="6"/>
        </w:numPr>
        <w:tabs>
          <w:tab w:val="left" w:pos="396"/>
        </w:tabs>
        <w:autoSpaceDE w:val="0"/>
        <w:autoSpaceDN w:val="0"/>
        <w:spacing w:before="1" w:after="0" w:line="360" w:lineRule="auto"/>
        <w:ind w:left="395" w:right="125"/>
        <w:jc w:val="both"/>
        <w:rPr>
          <w:rFonts w:ascii="Times New Roman" w:eastAsia="Times New Roman" w:hAnsi="Times New Roman"/>
        </w:rPr>
      </w:pPr>
      <w:r w:rsidRPr="00195718">
        <w:rPr>
          <w:rFonts w:ascii="Times New Roman" w:eastAsia="Times New Roman" w:hAnsi="Times New Roman"/>
        </w:rPr>
        <w:t xml:space="preserve">Rimane tuttavia ferma la possibilità </w:t>
      </w:r>
      <w:r w:rsidRPr="00195718">
        <w:rPr>
          <w:rFonts w:ascii="Times New Roman" w:eastAsia="Times New Roman" w:hAnsi="Times New Roman"/>
          <w:spacing w:val="-3"/>
        </w:rPr>
        <w:t xml:space="preserve">per </w:t>
      </w:r>
      <w:r w:rsidRPr="00195718">
        <w:rPr>
          <w:rFonts w:ascii="Times New Roman" w:eastAsia="Times New Roman" w:hAnsi="Times New Roman"/>
        </w:rPr>
        <w:t xml:space="preserve">il Comune di determinare le tariffe relative a locali e superfici operative accessorie degli immobili a cui le stesse sono asservite sulla base </w:t>
      </w:r>
      <w:r w:rsidRPr="00195718">
        <w:rPr>
          <w:rFonts w:ascii="Times New Roman" w:eastAsia="Times New Roman" w:hAnsi="Times New Roman"/>
          <w:spacing w:val="-3"/>
        </w:rPr>
        <w:t xml:space="preserve">di </w:t>
      </w:r>
      <w:r w:rsidRPr="00195718">
        <w:rPr>
          <w:rFonts w:ascii="Times New Roman" w:eastAsia="Times New Roman" w:hAnsi="Times New Roman"/>
        </w:rPr>
        <w:t>un importo percentuale rispetto alla tariffa dell</w:t>
      </w:r>
      <w:r w:rsidR="00621FA3" w:rsidRPr="00195718">
        <w:rPr>
          <w:rFonts w:ascii="Times New Roman" w:eastAsia="Times New Roman" w:hAnsi="Times New Roman"/>
        </w:rPr>
        <w:t>’</w:t>
      </w:r>
      <w:r w:rsidRPr="00195718">
        <w:rPr>
          <w:rFonts w:ascii="Times New Roman" w:eastAsia="Times New Roman" w:hAnsi="Times New Roman"/>
        </w:rPr>
        <w:t xml:space="preserve">attività </w:t>
      </w:r>
      <w:r w:rsidRPr="00195718">
        <w:rPr>
          <w:rFonts w:ascii="Times New Roman" w:eastAsia="Times New Roman" w:hAnsi="Times New Roman"/>
          <w:spacing w:val="-3"/>
        </w:rPr>
        <w:t xml:space="preserve">di </w:t>
      </w:r>
      <w:r w:rsidRPr="00195718">
        <w:rPr>
          <w:rFonts w:ascii="Times New Roman" w:eastAsia="Times New Roman" w:hAnsi="Times New Roman"/>
        </w:rPr>
        <w:t xml:space="preserve">riferimento, </w:t>
      </w:r>
      <w:r w:rsidRPr="00195718">
        <w:rPr>
          <w:rFonts w:ascii="Times New Roman" w:eastAsia="Times New Roman" w:hAnsi="Times New Roman"/>
          <w:spacing w:val="-3"/>
        </w:rPr>
        <w:t xml:space="preserve">da </w:t>
      </w:r>
      <w:r w:rsidRPr="00195718">
        <w:rPr>
          <w:rFonts w:ascii="Times New Roman" w:eastAsia="Times New Roman" w:hAnsi="Times New Roman"/>
        </w:rPr>
        <w:t xml:space="preserve">commisurare alla minore capacità </w:t>
      </w:r>
      <w:r w:rsidRPr="00195718">
        <w:rPr>
          <w:rFonts w:ascii="Times New Roman" w:eastAsia="Times New Roman" w:hAnsi="Times New Roman"/>
          <w:spacing w:val="-3"/>
        </w:rPr>
        <w:t xml:space="preserve">di </w:t>
      </w:r>
      <w:r w:rsidRPr="00195718">
        <w:rPr>
          <w:rFonts w:ascii="Times New Roman" w:eastAsia="Times New Roman" w:hAnsi="Times New Roman"/>
        </w:rPr>
        <w:t>produrre rifiuti di tali locali e superfici operative</w:t>
      </w:r>
      <w:r w:rsidRPr="00195718">
        <w:rPr>
          <w:rFonts w:ascii="Times New Roman" w:eastAsia="Times New Roman" w:hAnsi="Times New Roman"/>
          <w:spacing w:val="-7"/>
        </w:rPr>
        <w:t xml:space="preserve"> </w:t>
      </w:r>
      <w:r w:rsidRPr="00195718">
        <w:rPr>
          <w:rFonts w:ascii="Times New Roman" w:eastAsia="Times New Roman" w:hAnsi="Times New Roman"/>
        </w:rPr>
        <w:t>accessorie.</w:t>
      </w:r>
    </w:p>
    <w:p w14:paraId="4F9C6E6A" w14:textId="77777777" w:rsidR="006F4049" w:rsidRPr="00195718" w:rsidRDefault="006F4049" w:rsidP="006F4049">
      <w:pPr>
        <w:widowControl w:val="0"/>
        <w:autoSpaceDE w:val="0"/>
        <w:autoSpaceDN w:val="0"/>
        <w:spacing w:before="9" w:after="0" w:line="240" w:lineRule="auto"/>
        <w:rPr>
          <w:rFonts w:ascii="Times New Roman" w:eastAsia="Times New Roman" w:hAnsi="Times New Roman"/>
        </w:rPr>
      </w:pPr>
    </w:p>
    <w:p w14:paraId="3F44B365" w14:textId="148987D2" w:rsidR="006F4049" w:rsidRPr="00195718" w:rsidRDefault="006F4049"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noProof/>
          <w:lang w:eastAsia="x-none"/>
        </w:rPr>
      </w:pPr>
      <w:bookmarkStart w:id="11" w:name="_Toc74322711"/>
      <w:r w:rsidRPr="00195718">
        <w:rPr>
          <w:rFonts w:ascii="Times New Roman" w:eastAsia="Times New Roman" w:hAnsi="Times New Roman"/>
          <w:b/>
          <w:bCs/>
          <w:noProof/>
          <w:lang w:eastAsia="x-none"/>
        </w:rPr>
        <w:t>Esclusione dal tributo</w:t>
      </w:r>
      <w:bookmarkEnd w:id="11"/>
    </w:p>
    <w:p w14:paraId="49A31031" w14:textId="77777777" w:rsidR="006F4049" w:rsidRPr="00195718" w:rsidRDefault="006F4049" w:rsidP="006F4049">
      <w:pPr>
        <w:widowControl w:val="0"/>
        <w:autoSpaceDE w:val="0"/>
        <w:autoSpaceDN w:val="0"/>
        <w:spacing w:before="7" w:after="0" w:line="240" w:lineRule="auto"/>
        <w:rPr>
          <w:rFonts w:ascii="Times New Roman" w:eastAsia="Times New Roman" w:hAnsi="Times New Roman"/>
          <w:b/>
        </w:rPr>
      </w:pPr>
    </w:p>
    <w:p w14:paraId="0FB1143A" w14:textId="77777777" w:rsidR="006F4049" w:rsidRPr="00195718" w:rsidRDefault="006F4049" w:rsidP="00B0061F">
      <w:pPr>
        <w:widowControl w:val="0"/>
        <w:numPr>
          <w:ilvl w:val="0"/>
          <w:numId w:val="5"/>
        </w:numPr>
        <w:tabs>
          <w:tab w:val="left" w:pos="396"/>
        </w:tabs>
        <w:autoSpaceDE w:val="0"/>
        <w:autoSpaceDN w:val="0"/>
        <w:spacing w:after="0" w:line="360" w:lineRule="auto"/>
        <w:ind w:right="125"/>
        <w:jc w:val="both"/>
        <w:rPr>
          <w:rFonts w:ascii="Times New Roman" w:eastAsia="Times New Roman" w:hAnsi="Times New Roman"/>
        </w:rPr>
      </w:pPr>
      <w:r w:rsidRPr="00195718">
        <w:rPr>
          <w:rFonts w:ascii="Times New Roman" w:eastAsia="Times New Roman" w:hAnsi="Times New Roman"/>
        </w:rPr>
        <w:t>Non sono soggetti al tributo i locali e le aree che non possono produrre rifiuti per la loro natura, come luoghi impraticabili, interclusi o in abbandono, non soggetti a manutenzione o stabilmente muniti di attrezzature che impediscono la produzione di</w:t>
      </w:r>
      <w:r w:rsidRPr="00195718">
        <w:rPr>
          <w:rFonts w:ascii="Times New Roman" w:eastAsia="Times New Roman" w:hAnsi="Times New Roman"/>
          <w:spacing w:val="-2"/>
        </w:rPr>
        <w:t xml:space="preserve"> </w:t>
      </w:r>
      <w:r w:rsidRPr="00195718">
        <w:rPr>
          <w:rFonts w:ascii="Times New Roman" w:eastAsia="Times New Roman" w:hAnsi="Times New Roman"/>
        </w:rPr>
        <w:t>rifiuti.</w:t>
      </w:r>
    </w:p>
    <w:p w14:paraId="1761A22E" w14:textId="77777777" w:rsidR="006F4049" w:rsidRPr="00195718" w:rsidRDefault="006F4049" w:rsidP="006F4049">
      <w:pPr>
        <w:widowControl w:val="0"/>
        <w:autoSpaceDE w:val="0"/>
        <w:autoSpaceDN w:val="0"/>
        <w:spacing w:before="1" w:after="0" w:line="240" w:lineRule="auto"/>
        <w:ind w:left="396"/>
        <w:jc w:val="both"/>
        <w:rPr>
          <w:rFonts w:ascii="Times New Roman" w:eastAsia="Times New Roman" w:hAnsi="Times New Roman"/>
        </w:rPr>
      </w:pPr>
      <w:r w:rsidRPr="00195718">
        <w:rPr>
          <w:rFonts w:ascii="Times New Roman" w:eastAsia="Times New Roman" w:hAnsi="Times New Roman"/>
        </w:rPr>
        <w:t>Sono pertanto esclusi, ai sensi di tale disposizione, a titolo esemplificativo:</w:t>
      </w:r>
    </w:p>
    <w:p w14:paraId="17977F87" w14:textId="77777777" w:rsidR="006F4049" w:rsidRPr="00195718" w:rsidRDefault="006F4049" w:rsidP="006F4049">
      <w:pPr>
        <w:widowControl w:val="0"/>
        <w:autoSpaceDE w:val="0"/>
        <w:autoSpaceDN w:val="0"/>
        <w:spacing w:before="1" w:after="0" w:line="240" w:lineRule="auto"/>
        <w:ind w:left="396"/>
        <w:jc w:val="both"/>
        <w:rPr>
          <w:rFonts w:ascii="Times New Roman" w:eastAsia="Times New Roman" w:hAnsi="Times New Roman"/>
        </w:rPr>
      </w:pPr>
    </w:p>
    <w:p w14:paraId="19FCF7C5" w14:textId="51737340" w:rsidR="00E73A86" w:rsidRPr="00195718" w:rsidRDefault="00E73A86" w:rsidP="00E73A86">
      <w:pPr>
        <w:widowControl w:val="0"/>
        <w:tabs>
          <w:tab w:val="left" w:pos="680"/>
        </w:tabs>
        <w:autoSpaceDE w:val="0"/>
        <w:autoSpaceDN w:val="0"/>
        <w:spacing w:after="0" w:line="360" w:lineRule="auto"/>
        <w:ind w:left="679" w:right="131"/>
        <w:jc w:val="both"/>
        <w:rPr>
          <w:rFonts w:ascii="Times New Roman" w:eastAsia="Times New Roman" w:hAnsi="Times New Roman"/>
        </w:rPr>
      </w:pPr>
      <w:r w:rsidRPr="00195718">
        <w:rPr>
          <w:rFonts w:ascii="Times New Roman" w:eastAsia="Times New Roman" w:hAnsi="Times New Roman"/>
        </w:rPr>
        <w:t>a. le centrali termiche e</w:t>
      </w:r>
      <w:r w:rsidR="00170E7A" w:rsidRPr="00195718">
        <w:rPr>
          <w:rFonts w:ascii="Times New Roman" w:eastAsia="Times New Roman" w:hAnsi="Times New Roman"/>
        </w:rPr>
        <w:t xml:space="preserve"> </w:t>
      </w:r>
      <w:r w:rsidRPr="00195718">
        <w:rPr>
          <w:rFonts w:ascii="Times New Roman" w:eastAsia="Times New Roman" w:hAnsi="Times New Roman"/>
        </w:rPr>
        <w:t>di locali riservati ad impianti tecnologici, quali cabine elettriche, vani ascensori, celle frigorifere, locali di essicazione e stagionatura (senza lavorazione), silos e simili ove non si ha, di regola, presenza umana;</w:t>
      </w:r>
    </w:p>
    <w:p w14:paraId="477304F7" w14:textId="551933E4" w:rsidR="00E73A86" w:rsidRPr="00195718" w:rsidRDefault="00E73A86" w:rsidP="00E73A86">
      <w:pPr>
        <w:widowControl w:val="0"/>
        <w:tabs>
          <w:tab w:val="left" w:pos="680"/>
        </w:tabs>
        <w:autoSpaceDE w:val="0"/>
        <w:autoSpaceDN w:val="0"/>
        <w:spacing w:after="0" w:line="360" w:lineRule="auto"/>
        <w:ind w:left="679" w:right="131"/>
        <w:jc w:val="both"/>
        <w:rPr>
          <w:rFonts w:ascii="Times New Roman" w:eastAsia="Times New Roman" w:hAnsi="Times New Roman"/>
        </w:rPr>
      </w:pPr>
      <w:r w:rsidRPr="00195718">
        <w:rPr>
          <w:rFonts w:ascii="Times New Roman" w:eastAsia="Times New Roman" w:hAnsi="Times New Roman"/>
        </w:rPr>
        <w:t xml:space="preserve">b. la parte degli impianti sportivi riservata, di norma, ai soli praticanti, sia che detti impianti siano </w:t>
      </w:r>
      <w:r w:rsidRPr="00195718">
        <w:rPr>
          <w:rFonts w:ascii="Times New Roman" w:eastAsia="Times New Roman" w:hAnsi="Times New Roman"/>
        </w:rPr>
        <w:lastRenderedPageBreak/>
        <w:t>ubicati in aree scoperte che in locali. Sono invece soggetti alla tariffa i locali,</w:t>
      </w:r>
      <w:r w:rsidR="00170E7A" w:rsidRPr="00195718">
        <w:rPr>
          <w:rFonts w:ascii="Times New Roman" w:eastAsia="Times New Roman" w:hAnsi="Times New Roman"/>
        </w:rPr>
        <w:t xml:space="preserve"> </w:t>
      </w:r>
      <w:r w:rsidRPr="00195718">
        <w:rPr>
          <w:rFonts w:ascii="Times New Roman" w:eastAsia="Times New Roman" w:hAnsi="Times New Roman"/>
        </w:rPr>
        <w:t>i vani accessori e le aree scoperte destinati agli usi diversi da quello sopra indicato, come ad esempio quelli adibiti a spogliatoi, servizi, uffici, biglietterie, punti di ristoro, gradinate, aree di sosta, di accesso e simili;</w:t>
      </w:r>
    </w:p>
    <w:p w14:paraId="79D04519" w14:textId="07ABB211" w:rsidR="006F4049" w:rsidRPr="00195718" w:rsidRDefault="00E73A86" w:rsidP="00E73A86">
      <w:pPr>
        <w:widowControl w:val="0"/>
        <w:tabs>
          <w:tab w:val="left" w:pos="680"/>
        </w:tabs>
        <w:autoSpaceDE w:val="0"/>
        <w:autoSpaceDN w:val="0"/>
        <w:spacing w:after="0" w:line="360" w:lineRule="auto"/>
        <w:ind w:left="679" w:right="131"/>
        <w:jc w:val="both"/>
        <w:rPr>
          <w:rFonts w:ascii="Times New Roman" w:eastAsia="Times New Roman" w:hAnsi="Times New Roman"/>
        </w:rPr>
      </w:pPr>
      <w:r w:rsidRPr="00195718">
        <w:rPr>
          <w:rFonts w:ascii="Times New Roman" w:eastAsia="Times New Roman" w:hAnsi="Times New Roman"/>
        </w:rPr>
        <w:t>c. fabbricati danneggiati, non agibili, in ristrutturazione purché tale circostanza sia attestata da opportuna documentazione, per il periodo durante il quale permangono queste condizioni e vi sia effettiva assenza di occupazione;</w:t>
      </w:r>
    </w:p>
    <w:p w14:paraId="724092C7" w14:textId="2E139D5A" w:rsidR="00210296" w:rsidRPr="00195718" w:rsidRDefault="00210296" w:rsidP="00210296">
      <w:pPr>
        <w:widowControl w:val="0"/>
        <w:tabs>
          <w:tab w:val="left" w:pos="680"/>
        </w:tabs>
        <w:autoSpaceDE w:val="0"/>
        <w:autoSpaceDN w:val="0"/>
        <w:spacing w:after="0" w:line="360" w:lineRule="auto"/>
        <w:ind w:left="679" w:right="131"/>
        <w:jc w:val="both"/>
        <w:rPr>
          <w:rFonts w:ascii="Times New Roman" w:eastAsia="Times New Roman" w:hAnsi="Times New Roman"/>
        </w:rPr>
      </w:pPr>
      <w:r w:rsidRPr="00195718">
        <w:rPr>
          <w:rFonts w:ascii="Times New Roman" w:eastAsia="Times New Roman" w:hAnsi="Times New Roman"/>
        </w:rPr>
        <w:t>d. le superfici adibite all’allevamento di animali, i ricoveri attrezzi agricoli, le cantine, i fienili, le legnaie e le superfici agricole produttive di altro materiale agricolo, possedute o condotte da coltivatore diretto o imprenditore agricolo professionale iscritti alla previdenza;</w:t>
      </w:r>
    </w:p>
    <w:p w14:paraId="60DADF4F" w14:textId="44EA19E2" w:rsidR="00751E06" w:rsidRPr="00195718" w:rsidRDefault="00210296" w:rsidP="00210296">
      <w:pPr>
        <w:widowControl w:val="0"/>
        <w:tabs>
          <w:tab w:val="left" w:pos="680"/>
        </w:tabs>
        <w:autoSpaceDE w:val="0"/>
        <w:autoSpaceDN w:val="0"/>
        <w:spacing w:after="0" w:line="360" w:lineRule="auto"/>
        <w:ind w:left="679" w:right="131"/>
        <w:jc w:val="both"/>
        <w:rPr>
          <w:rFonts w:ascii="Times New Roman" w:eastAsia="Times New Roman" w:hAnsi="Times New Roman"/>
        </w:rPr>
      </w:pPr>
      <w:r w:rsidRPr="00195718">
        <w:rPr>
          <w:rFonts w:ascii="Times New Roman" w:eastAsia="Times New Roman" w:hAnsi="Times New Roman"/>
        </w:rPr>
        <w:t>f. solai e sottotetti non collegati da scale fisse, ascensori o montacarichi, e con altezze inferiori a m. 1,5;</w:t>
      </w:r>
    </w:p>
    <w:p w14:paraId="45F7BAA1" w14:textId="2E3CBA10" w:rsidR="006F4049" w:rsidRPr="00195718" w:rsidRDefault="006F4049" w:rsidP="00B0061F">
      <w:pPr>
        <w:widowControl w:val="0"/>
        <w:numPr>
          <w:ilvl w:val="0"/>
          <w:numId w:val="5"/>
        </w:numPr>
        <w:tabs>
          <w:tab w:val="left" w:pos="396"/>
        </w:tabs>
        <w:autoSpaceDE w:val="0"/>
        <w:autoSpaceDN w:val="0"/>
        <w:spacing w:after="0" w:line="362" w:lineRule="auto"/>
        <w:ind w:right="128"/>
        <w:jc w:val="both"/>
        <w:rPr>
          <w:rFonts w:ascii="Times New Roman" w:eastAsia="Times New Roman" w:hAnsi="Times New Roman"/>
        </w:rPr>
      </w:pPr>
      <w:r w:rsidRPr="00195718">
        <w:rPr>
          <w:rFonts w:ascii="Times New Roman" w:eastAsia="Times New Roman" w:hAnsi="Times New Roman"/>
        </w:rPr>
        <w:t>Non sono altresì soggetti al tributo i locali che non possono produrre rifiuti per il particolare uso a cui sono stabilmente destinati, come locali con presenza sporadica dell</w:t>
      </w:r>
      <w:r w:rsidR="00621FA3" w:rsidRPr="00195718">
        <w:rPr>
          <w:rFonts w:ascii="Times New Roman" w:eastAsia="Times New Roman" w:hAnsi="Times New Roman"/>
        </w:rPr>
        <w:t>’</w:t>
      </w:r>
      <w:r w:rsidRPr="00195718">
        <w:rPr>
          <w:rFonts w:ascii="Times New Roman" w:eastAsia="Times New Roman" w:hAnsi="Times New Roman"/>
        </w:rPr>
        <w:t>uomo o di produzione a ciclo chiuso, che non comportino la produzione di rifiuti in quantità</w:t>
      </w:r>
      <w:r w:rsidRPr="00195718">
        <w:rPr>
          <w:rFonts w:ascii="Times New Roman" w:eastAsia="Times New Roman" w:hAnsi="Times New Roman"/>
          <w:spacing w:val="-11"/>
        </w:rPr>
        <w:t xml:space="preserve"> </w:t>
      </w:r>
      <w:r w:rsidRPr="00195718">
        <w:rPr>
          <w:rFonts w:ascii="Times New Roman" w:eastAsia="Times New Roman" w:hAnsi="Times New Roman"/>
        </w:rPr>
        <w:t>apprezzabile.</w:t>
      </w:r>
    </w:p>
    <w:p w14:paraId="4BBF97B7" w14:textId="4D6609B8" w:rsidR="006F4049" w:rsidRPr="00195718" w:rsidRDefault="006F4049" w:rsidP="00B0061F">
      <w:pPr>
        <w:widowControl w:val="0"/>
        <w:numPr>
          <w:ilvl w:val="0"/>
          <w:numId w:val="5"/>
        </w:numPr>
        <w:tabs>
          <w:tab w:val="left" w:pos="396"/>
        </w:tabs>
        <w:autoSpaceDE w:val="0"/>
        <w:autoSpaceDN w:val="0"/>
        <w:spacing w:before="1" w:after="0" w:line="360" w:lineRule="auto"/>
        <w:ind w:right="125"/>
        <w:jc w:val="both"/>
        <w:rPr>
          <w:rFonts w:ascii="Times New Roman" w:eastAsia="Times New Roman" w:hAnsi="Times New Roman"/>
        </w:rPr>
      </w:pPr>
      <w:r w:rsidRPr="00195718">
        <w:rPr>
          <w:rFonts w:ascii="Times New Roman" w:eastAsia="Times New Roman" w:hAnsi="Times New Roman"/>
        </w:rPr>
        <w:t>Sono altresì esclusi, ai sensi di tale disposizione, le parti degli impianti sportivi riservate all</w:t>
      </w:r>
      <w:r w:rsidR="00621FA3" w:rsidRPr="00195718">
        <w:rPr>
          <w:rFonts w:ascii="Times New Roman" w:eastAsia="Times New Roman" w:hAnsi="Times New Roman"/>
        </w:rPr>
        <w:t>’</w:t>
      </w:r>
      <w:r w:rsidRPr="00195718">
        <w:rPr>
          <w:rFonts w:ascii="Times New Roman" w:eastAsia="Times New Roman" w:hAnsi="Times New Roman"/>
        </w:rPr>
        <w:t>esercizio dell</w:t>
      </w:r>
      <w:r w:rsidR="00621FA3" w:rsidRPr="00195718">
        <w:rPr>
          <w:rFonts w:ascii="Times New Roman" w:eastAsia="Times New Roman" w:hAnsi="Times New Roman"/>
        </w:rPr>
        <w:t>’</w:t>
      </w:r>
      <w:r w:rsidRPr="00195718">
        <w:rPr>
          <w:rFonts w:ascii="Times New Roman" w:eastAsia="Times New Roman" w:hAnsi="Times New Roman"/>
        </w:rPr>
        <w:t xml:space="preserve">attività </w:t>
      </w:r>
      <w:r w:rsidRPr="00195718">
        <w:rPr>
          <w:rFonts w:ascii="Times New Roman" w:eastAsia="Times New Roman" w:hAnsi="Times New Roman"/>
          <w:spacing w:val="-3"/>
        </w:rPr>
        <w:t xml:space="preserve">da </w:t>
      </w:r>
      <w:r w:rsidRPr="00195718">
        <w:rPr>
          <w:rFonts w:ascii="Times New Roman" w:eastAsia="Times New Roman" w:hAnsi="Times New Roman"/>
        </w:rPr>
        <w:t>parte dei soli praticanti, sia che detti impianti siano ubicati in aree scoperte che in locali coperti, mentre rimangono imponibili tutte le superfici accessorie accessibili al pubblico ovvero destinate ad uso strumentale all</w:t>
      </w:r>
      <w:r w:rsidR="00621FA3" w:rsidRPr="00195718">
        <w:rPr>
          <w:rFonts w:ascii="Times New Roman" w:eastAsia="Times New Roman" w:hAnsi="Times New Roman"/>
        </w:rPr>
        <w:t>’</w:t>
      </w:r>
      <w:r w:rsidRPr="00195718">
        <w:rPr>
          <w:rFonts w:ascii="Times New Roman" w:eastAsia="Times New Roman" w:hAnsi="Times New Roman"/>
        </w:rPr>
        <w:t>attività sportiva ovvero ancora le aree attrezzate per lo svolgimento dell</w:t>
      </w:r>
      <w:r w:rsidR="00621FA3" w:rsidRPr="00195718">
        <w:rPr>
          <w:rFonts w:ascii="Times New Roman" w:eastAsia="Times New Roman" w:hAnsi="Times New Roman"/>
        </w:rPr>
        <w:t>’</w:t>
      </w:r>
      <w:r w:rsidRPr="00195718">
        <w:rPr>
          <w:rFonts w:ascii="Times New Roman" w:eastAsia="Times New Roman" w:hAnsi="Times New Roman"/>
        </w:rPr>
        <w:t>attività sportiva.</w:t>
      </w:r>
    </w:p>
    <w:p w14:paraId="102C3088" w14:textId="483EC827" w:rsidR="006F4049" w:rsidRPr="00195718" w:rsidRDefault="006F4049" w:rsidP="009F1F39">
      <w:pPr>
        <w:widowControl w:val="0"/>
        <w:numPr>
          <w:ilvl w:val="0"/>
          <w:numId w:val="5"/>
        </w:numPr>
        <w:tabs>
          <w:tab w:val="left" w:pos="396"/>
        </w:tabs>
        <w:autoSpaceDE w:val="0"/>
        <w:autoSpaceDN w:val="0"/>
        <w:spacing w:before="1" w:after="0" w:line="360" w:lineRule="auto"/>
        <w:ind w:right="125"/>
        <w:jc w:val="both"/>
        <w:rPr>
          <w:rFonts w:ascii="Times New Roman" w:eastAsia="Times New Roman" w:hAnsi="Times New Roman"/>
        </w:rPr>
      </w:pPr>
      <w:r w:rsidRPr="00195718">
        <w:rPr>
          <w:rFonts w:ascii="Times New Roman" w:eastAsia="Times New Roman" w:hAnsi="Times New Roman"/>
        </w:rPr>
        <w:t>Non sono infine soggetti al tributo i locali che non possono produrre rifiuti perché risultanti in obiettive condizioni di non utilizzabilità nel corso dell</w:t>
      </w:r>
      <w:r w:rsidR="00621FA3" w:rsidRPr="00195718">
        <w:rPr>
          <w:rFonts w:ascii="Times New Roman" w:eastAsia="Times New Roman" w:hAnsi="Times New Roman"/>
        </w:rPr>
        <w:t>’</w:t>
      </w:r>
      <w:r w:rsidRPr="00195718">
        <w:rPr>
          <w:rFonts w:ascii="Times New Roman" w:eastAsia="Times New Roman" w:hAnsi="Times New Roman"/>
        </w:rPr>
        <w:t>anno.</w:t>
      </w:r>
    </w:p>
    <w:p w14:paraId="5A8E488C" w14:textId="583EC37B" w:rsidR="006F4049" w:rsidRPr="00195718" w:rsidRDefault="006F4049" w:rsidP="009F1F39">
      <w:pPr>
        <w:widowControl w:val="0"/>
        <w:tabs>
          <w:tab w:val="left" w:pos="396"/>
        </w:tabs>
        <w:autoSpaceDE w:val="0"/>
        <w:autoSpaceDN w:val="0"/>
        <w:spacing w:before="1" w:after="0" w:line="360" w:lineRule="auto"/>
        <w:ind w:left="396" w:right="125"/>
        <w:jc w:val="both"/>
        <w:rPr>
          <w:rFonts w:ascii="Times New Roman" w:eastAsia="Times New Roman" w:hAnsi="Times New Roman"/>
        </w:rPr>
      </w:pPr>
      <w:r w:rsidRPr="00195718">
        <w:rPr>
          <w:rFonts w:ascii="Times New Roman" w:eastAsia="Times New Roman" w:hAnsi="Times New Roman"/>
        </w:rPr>
        <w:t>Sono pertanto esclusi, ai sensi di tale disposizione</w:t>
      </w:r>
      <w:r w:rsidR="0006784A" w:rsidRPr="00195718">
        <w:rPr>
          <w:rFonts w:ascii="Times New Roman" w:eastAsia="Times New Roman" w:hAnsi="Times New Roman"/>
        </w:rPr>
        <w:t xml:space="preserve"> </w:t>
      </w:r>
      <w:r w:rsidRPr="00195718">
        <w:rPr>
          <w:rFonts w:ascii="Times New Roman" w:eastAsia="Times New Roman" w:hAnsi="Times New Roman"/>
        </w:rPr>
        <w:t>fabbricati danneggiati, non agibili, in ristrutturazione e in costruzione, purché tale circostanza sia confermata da idonea documentazione.</w:t>
      </w:r>
    </w:p>
    <w:p w14:paraId="1F8213EE" w14:textId="1F6E9F51" w:rsidR="006F4049" w:rsidRPr="00195718" w:rsidRDefault="006F4049" w:rsidP="009F1F39">
      <w:pPr>
        <w:widowControl w:val="0"/>
        <w:numPr>
          <w:ilvl w:val="0"/>
          <w:numId w:val="5"/>
        </w:numPr>
        <w:tabs>
          <w:tab w:val="left" w:pos="396"/>
        </w:tabs>
        <w:autoSpaceDE w:val="0"/>
        <w:autoSpaceDN w:val="0"/>
        <w:spacing w:before="1" w:after="0" w:line="360" w:lineRule="auto"/>
        <w:ind w:right="125"/>
        <w:jc w:val="both"/>
        <w:rPr>
          <w:rFonts w:ascii="Times New Roman" w:eastAsia="Times New Roman" w:hAnsi="Times New Roman"/>
        </w:rPr>
      </w:pPr>
      <w:r w:rsidRPr="00195718">
        <w:rPr>
          <w:rFonts w:ascii="Times New Roman" w:eastAsia="Times New Roman" w:hAnsi="Times New Roman"/>
        </w:rPr>
        <w:t xml:space="preserve">Le circostanze di cui al precedente comma comportano la non assoggettabilità al tributo soltanto qualora siano indicate </w:t>
      </w:r>
      <w:r w:rsidRPr="00195718">
        <w:rPr>
          <w:rFonts w:ascii="Times New Roman" w:eastAsia="Times New Roman" w:hAnsi="Times New Roman"/>
          <w:spacing w:val="-3"/>
        </w:rPr>
        <w:t xml:space="preserve">nella </w:t>
      </w:r>
      <w:r w:rsidRPr="00195718">
        <w:rPr>
          <w:rFonts w:ascii="Times New Roman" w:eastAsia="Times New Roman" w:hAnsi="Times New Roman"/>
        </w:rPr>
        <w:t xml:space="preserve">denuncia originaria o </w:t>
      </w:r>
      <w:r w:rsidRPr="00195718">
        <w:rPr>
          <w:rFonts w:ascii="Times New Roman" w:eastAsia="Times New Roman" w:hAnsi="Times New Roman"/>
          <w:spacing w:val="-3"/>
        </w:rPr>
        <w:t xml:space="preserve">di </w:t>
      </w:r>
      <w:r w:rsidRPr="00195718">
        <w:rPr>
          <w:rFonts w:ascii="Times New Roman" w:eastAsia="Times New Roman" w:hAnsi="Times New Roman"/>
        </w:rPr>
        <w:t>variazione e debitamente accertate in base ad elementi obiettivi direttamente rilevabili o ad idonea</w:t>
      </w:r>
      <w:r w:rsidRPr="00195718">
        <w:rPr>
          <w:rFonts w:ascii="Times New Roman" w:eastAsia="Times New Roman" w:hAnsi="Times New Roman"/>
          <w:spacing w:val="-12"/>
        </w:rPr>
        <w:t xml:space="preserve"> </w:t>
      </w:r>
      <w:r w:rsidRPr="00195718">
        <w:rPr>
          <w:rFonts w:ascii="Times New Roman" w:eastAsia="Times New Roman" w:hAnsi="Times New Roman"/>
        </w:rPr>
        <w:t>documentazione</w:t>
      </w:r>
      <w:r w:rsidR="00E546E3" w:rsidRPr="00195718">
        <w:rPr>
          <w:rFonts w:ascii="Times New Roman" w:eastAsia="Times New Roman" w:hAnsi="Times New Roman"/>
        </w:rPr>
        <w:t xml:space="preserve"> e comunque detta non assoggettabilità al tributo decorre dalla data di presentazione della denuncia originaria o di variazione</w:t>
      </w:r>
      <w:r w:rsidRPr="00195718">
        <w:rPr>
          <w:rFonts w:ascii="Times New Roman" w:eastAsia="Times New Roman" w:hAnsi="Times New Roman"/>
        </w:rPr>
        <w:t>.</w:t>
      </w:r>
    </w:p>
    <w:p w14:paraId="5C43489B" w14:textId="77777777" w:rsidR="006F4049" w:rsidRPr="00195718" w:rsidRDefault="006F4049" w:rsidP="006F4049">
      <w:pPr>
        <w:widowControl w:val="0"/>
        <w:autoSpaceDE w:val="0"/>
        <w:autoSpaceDN w:val="0"/>
        <w:spacing w:before="7" w:after="0" w:line="240" w:lineRule="auto"/>
        <w:rPr>
          <w:rFonts w:ascii="Times New Roman" w:eastAsia="Times New Roman" w:hAnsi="Times New Roman"/>
        </w:rPr>
      </w:pPr>
    </w:p>
    <w:p w14:paraId="1C455686" w14:textId="55EFC28F" w:rsidR="006F4049" w:rsidRPr="00195718" w:rsidRDefault="006F4049"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noProof/>
          <w:lang w:eastAsia="x-none"/>
        </w:rPr>
      </w:pPr>
      <w:bookmarkStart w:id="12" w:name="_Toc74322712"/>
      <w:r w:rsidRPr="00195718">
        <w:rPr>
          <w:rFonts w:ascii="Times New Roman" w:eastAsia="Times New Roman" w:hAnsi="Times New Roman"/>
          <w:b/>
          <w:bCs/>
          <w:noProof/>
          <w:lang w:eastAsia="x-none"/>
        </w:rPr>
        <w:t>Rifiuti speciali</w:t>
      </w:r>
      <w:bookmarkEnd w:id="12"/>
    </w:p>
    <w:p w14:paraId="2B1521F5" w14:textId="77777777" w:rsidR="006F4049" w:rsidRPr="00195718" w:rsidRDefault="006F4049" w:rsidP="006F4049">
      <w:pPr>
        <w:widowControl w:val="0"/>
        <w:autoSpaceDE w:val="0"/>
        <w:autoSpaceDN w:val="0"/>
        <w:spacing w:before="7" w:after="0" w:line="240" w:lineRule="auto"/>
        <w:rPr>
          <w:rFonts w:ascii="Times New Roman" w:eastAsia="Times New Roman" w:hAnsi="Times New Roman"/>
          <w:b/>
        </w:rPr>
      </w:pPr>
    </w:p>
    <w:p w14:paraId="64C46E39" w14:textId="1E32C342" w:rsidR="006F4049" w:rsidRPr="00195718" w:rsidRDefault="006F4049" w:rsidP="00B0061F">
      <w:pPr>
        <w:widowControl w:val="0"/>
        <w:numPr>
          <w:ilvl w:val="0"/>
          <w:numId w:val="3"/>
        </w:numPr>
        <w:tabs>
          <w:tab w:val="left" w:pos="396"/>
        </w:tabs>
        <w:autoSpaceDE w:val="0"/>
        <w:autoSpaceDN w:val="0"/>
        <w:spacing w:after="0" w:line="360" w:lineRule="auto"/>
        <w:ind w:left="395" w:right="128"/>
        <w:jc w:val="both"/>
        <w:rPr>
          <w:rFonts w:ascii="Times New Roman" w:eastAsia="Times New Roman" w:hAnsi="Times New Roman"/>
        </w:rPr>
      </w:pPr>
      <w:r w:rsidRPr="00195718">
        <w:rPr>
          <w:rFonts w:ascii="Times New Roman" w:eastAsia="Times New Roman" w:hAnsi="Times New Roman"/>
        </w:rPr>
        <w:t xml:space="preserve">Nella determinazione della superficie imponibile non si tiene conto di quella parte di essa, </w:t>
      </w:r>
      <w:r w:rsidRPr="00195718">
        <w:rPr>
          <w:rFonts w:ascii="Times New Roman" w:eastAsia="Times New Roman" w:hAnsi="Times New Roman"/>
          <w:spacing w:val="-3"/>
        </w:rPr>
        <w:t xml:space="preserve">ove, per </w:t>
      </w:r>
      <w:r w:rsidRPr="00195718">
        <w:rPr>
          <w:rFonts w:ascii="Times New Roman" w:eastAsia="Times New Roman" w:hAnsi="Times New Roman"/>
        </w:rPr>
        <w:t>specifiche caratteristiche strutturali e per destinazione, si formano di regola rifiuti speciali, allo smaltimento dei quali sono tenuti a provvedere a proprie spese i produttori stessi, in base alle norme</w:t>
      </w:r>
      <w:r w:rsidRPr="00195718">
        <w:rPr>
          <w:rFonts w:ascii="Times New Roman" w:eastAsia="Times New Roman" w:hAnsi="Times New Roman"/>
          <w:spacing w:val="-11"/>
        </w:rPr>
        <w:t xml:space="preserve"> </w:t>
      </w:r>
      <w:r w:rsidRPr="00195718">
        <w:rPr>
          <w:rFonts w:ascii="Times New Roman" w:eastAsia="Times New Roman" w:hAnsi="Times New Roman"/>
        </w:rPr>
        <w:t>vigenti.</w:t>
      </w:r>
    </w:p>
    <w:p w14:paraId="76108B40" w14:textId="035EE315" w:rsidR="006F4049" w:rsidRPr="00195718" w:rsidRDefault="006F4049" w:rsidP="00B0061F">
      <w:pPr>
        <w:widowControl w:val="0"/>
        <w:numPr>
          <w:ilvl w:val="0"/>
          <w:numId w:val="3"/>
        </w:numPr>
        <w:tabs>
          <w:tab w:val="left" w:pos="396"/>
        </w:tabs>
        <w:autoSpaceDE w:val="0"/>
        <w:autoSpaceDN w:val="0"/>
        <w:spacing w:after="0" w:line="360" w:lineRule="auto"/>
        <w:ind w:left="395" w:right="135"/>
        <w:jc w:val="both"/>
        <w:rPr>
          <w:rFonts w:ascii="Times New Roman" w:eastAsia="Times New Roman" w:hAnsi="Times New Roman"/>
        </w:rPr>
      </w:pPr>
      <w:r w:rsidRPr="00195718">
        <w:rPr>
          <w:rFonts w:ascii="Times New Roman" w:eastAsia="Times New Roman" w:hAnsi="Times New Roman"/>
        </w:rPr>
        <w:t>Sono esclusi dall</w:t>
      </w:r>
      <w:r w:rsidR="00621FA3" w:rsidRPr="00195718">
        <w:rPr>
          <w:rFonts w:ascii="Times New Roman" w:eastAsia="Times New Roman" w:hAnsi="Times New Roman"/>
        </w:rPr>
        <w:t>’</w:t>
      </w:r>
      <w:r w:rsidRPr="00195718">
        <w:rPr>
          <w:rFonts w:ascii="Times New Roman" w:eastAsia="Times New Roman" w:hAnsi="Times New Roman"/>
        </w:rPr>
        <w:t xml:space="preserve">applicazione della detassazione per produzione </w:t>
      </w:r>
      <w:r w:rsidRPr="00195718">
        <w:rPr>
          <w:rFonts w:ascii="Times New Roman" w:eastAsia="Times New Roman" w:hAnsi="Times New Roman"/>
          <w:spacing w:val="-3"/>
        </w:rPr>
        <w:t xml:space="preserve">di </w:t>
      </w:r>
      <w:r w:rsidRPr="00195718">
        <w:rPr>
          <w:rFonts w:ascii="Times New Roman" w:eastAsia="Times New Roman" w:hAnsi="Times New Roman"/>
        </w:rPr>
        <w:t>rifiuti speciali i locali adibiti ad uffici, servizi, mense e qualsiasi altro locale ove non si producono tali tipologie di</w:t>
      </w:r>
      <w:r w:rsidRPr="00195718">
        <w:rPr>
          <w:rFonts w:ascii="Times New Roman" w:eastAsia="Times New Roman" w:hAnsi="Times New Roman"/>
          <w:spacing w:val="-25"/>
        </w:rPr>
        <w:t xml:space="preserve"> </w:t>
      </w:r>
      <w:r w:rsidRPr="00195718">
        <w:rPr>
          <w:rFonts w:ascii="Times New Roman" w:eastAsia="Times New Roman" w:hAnsi="Times New Roman"/>
        </w:rPr>
        <w:t>rifiuti.</w:t>
      </w:r>
    </w:p>
    <w:p w14:paraId="7A5AFD84" w14:textId="3F691AEF" w:rsidR="006F4049" w:rsidRPr="00195718" w:rsidRDefault="006F4049" w:rsidP="0062275B">
      <w:pPr>
        <w:spacing w:after="0" w:line="240" w:lineRule="auto"/>
        <w:rPr>
          <w:rFonts w:ascii="Times New Roman" w:eastAsia="Times New Roman" w:hAnsi="Times New Roman"/>
          <w:b/>
          <w:bCs/>
          <w:noProof/>
          <w:lang w:eastAsia="x-none"/>
        </w:rPr>
      </w:pPr>
    </w:p>
    <w:p w14:paraId="65DE24AD" w14:textId="3BE78DC3" w:rsidR="006F4049" w:rsidRPr="00195718" w:rsidRDefault="006F4049"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noProof/>
          <w:lang w:eastAsia="x-none"/>
        </w:rPr>
      </w:pPr>
      <w:bookmarkStart w:id="13" w:name="_Toc74322713"/>
      <w:r w:rsidRPr="00195718">
        <w:rPr>
          <w:rFonts w:ascii="Times New Roman" w:eastAsia="Times New Roman" w:hAnsi="Times New Roman"/>
          <w:b/>
          <w:bCs/>
          <w:noProof/>
          <w:lang w:eastAsia="x-none"/>
        </w:rPr>
        <w:t>Esenzione dal tributo</w:t>
      </w:r>
      <w:bookmarkEnd w:id="13"/>
    </w:p>
    <w:p w14:paraId="1631EE2C" w14:textId="77777777" w:rsidR="006F4049" w:rsidRPr="00195718" w:rsidRDefault="006F4049" w:rsidP="006F4049">
      <w:pPr>
        <w:widowControl w:val="0"/>
        <w:autoSpaceDE w:val="0"/>
        <w:autoSpaceDN w:val="0"/>
        <w:spacing w:before="7" w:after="0" w:line="240" w:lineRule="auto"/>
        <w:rPr>
          <w:rFonts w:ascii="Times New Roman" w:eastAsia="Times New Roman" w:hAnsi="Times New Roman"/>
          <w:b/>
        </w:rPr>
      </w:pPr>
    </w:p>
    <w:p w14:paraId="109175C3" w14:textId="44864A25" w:rsidR="006F4049" w:rsidRPr="00195718" w:rsidRDefault="006F4049" w:rsidP="00F34278">
      <w:pPr>
        <w:pStyle w:val="Paragrafoelenco"/>
        <w:widowControl w:val="0"/>
        <w:numPr>
          <w:ilvl w:val="0"/>
          <w:numId w:val="2"/>
        </w:numPr>
        <w:tabs>
          <w:tab w:val="left" w:pos="396"/>
        </w:tabs>
        <w:autoSpaceDE w:val="0"/>
        <w:autoSpaceDN w:val="0"/>
        <w:spacing w:after="0" w:line="360" w:lineRule="auto"/>
        <w:ind w:right="129"/>
        <w:jc w:val="both"/>
        <w:rPr>
          <w:rFonts w:ascii="Times New Roman" w:eastAsia="Times New Roman" w:hAnsi="Times New Roman"/>
        </w:rPr>
      </w:pPr>
      <w:r w:rsidRPr="00195718">
        <w:rPr>
          <w:rFonts w:ascii="Times New Roman" w:eastAsia="Times New Roman" w:hAnsi="Times New Roman"/>
        </w:rPr>
        <w:lastRenderedPageBreak/>
        <w:t>Sono esentati dal pagamento del</w:t>
      </w:r>
      <w:r w:rsidRPr="00195718">
        <w:rPr>
          <w:rFonts w:ascii="Times New Roman" w:eastAsia="Times New Roman" w:hAnsi="Times New Roman"/>
          <w:spacing w:val="-8"/>
        </w:rPr>
        <w:t xml:space="preserve"> </w:t>
      </w:r>
      <w:r w:rsidRPr="00195718">
        <w:rPr>
          <w:rFonts w:ascii="Times New Roman" w:eastAsia="Times New Roman" w:hAnsi="Times New Roman"/>
        </w:rPr>
        <w:t>tributo</w:t>
      </w:r>
      <w:r w:rsidR="00F34278" w:rsidRPr="00195718">
        <w:rPr>
          <w:rFonts w:ascii="Times New Roman" w:eastAsia="Times New Roman" w:hAnsi="Times New Roman"/>
        </w:rPr>
        <w:t xml:space="preserve"> </w:t>
      </w:r>
      <w:r w:rsidRPr="00195718">
        <w:rPr>
          <w:rFonts w:ascii="Times New Roman" w:eastAsia="Times New Roman" w:hAnsi="Times New Roman"/>
        </w:rPr>
        <w:t>i locali od aree utilizzate per l</w:t>
      </w:r>
      <w:r w:rsidR="00621FA3" w:rsidRPr="00195718">
        <w:rPr>
          <w:rFonts w:ascii="Times New Roman" w:eastAsia="Times New Roman" w:hAnsi="Times New Roman"/>
        </w:rPr>
        <w:t>’</w:t>
      </w:r>
      <w:r w:rsidRPr="00195718">
        <w:rPr>
          <w:rFonts w:ascii="Times New Roman" w:eastAsia="Times New Roman" w:hAnsi="Times New Roman"/>
        </w:rPr>
        <w:t xml:space="preserve">esercizio di culti ammessi nello Stato, con esclusione dei locali annessi ad uso abitativo o ad usi diversi </w:t>
      </w:r>
      <w:r w:rsidRPr="00195718">
        <w:rPr>
          <w:rFonts w:ascii="Times New Roman" w:eastAsia="Times New Roman" w:hAnsi="Times New Roman"/>
          <w:spacing w:val="-3"/>
        </w:rPr>
        <w:t xml:space="preserve">da </w:t>
      </w:r>
      <w:r w:rsidRPr="00195718">
        <w:rPr>
          <w:rFonts w:ascii="Times New Roman" w:eastAsia="Times New Roman" w:hAnsi="Times New Roman"/>
        </w:rPr>
        <w:t>quello del culto in senso</w:t>
      </w:r>
      <w:r w:rsidRPr="00195718">
        <w:rPr>
          <w:rFonts w:ascii="Times New Roman" w:eastAsia="Times New Roman" w:hAnsi="Times New Roman"/>
          <w:spacing w:val="-17"/>
        </w:rPr>
        <w:t xml:space="preserve"> </w:t>
      </w:r>
      <w:r w:rsidRPr="00195718">
        <w:rPr>
          <w:rFonts w:ascii="Times New Roman" w:eastAsia="Times New Roman" w:hAnsi="Times New Roman"/>
        </w:rPr>
        <w:t>stretto;</w:t>
      </w:r>
    </w:p>
    <w:p w14:paraId="5860082A" w14:textId="5C360795" w:rsidR="00B7296E" w:rsidRPr="00195718" w:rsidRDefault="00B7296E" w:rsidP="00B7296E">
      <w:pPr>
        <w:widowControl w:val="0"/>
        <w:numPr>
          <w:ilvl w:val="0"/>
          <w:numId w:val="2"/>
        </w:numPr>
        <w:tabs>
          <w:tab w:val="left" w:pos="396"/>
        </w:tabs>
        <w:autoSpaceDE w:val="0"/>
        <w:autoSpaceDN w:val="0"/>
        <w:spacing w:after="0" w:line="360" w:lineRule="auto"/>
        <w:ind w:right="123"/>
        <w:jc w:val="both"/>
        <w:rPr>
          <w:rFonts w:ascii="Times New Roman" w:eastAsia="Times New Roman" w:hAnsi="Times New Roman"/>
        </w:rPr>
      </w:pPr>
      <w:r w:rsidRPr="00195718">
        <w:rPr>
          <w:rFonts w:ascii="Times New Roman" w:eastAsia="Times New Roman" w:hAnsi="Times New Roman"/>
        </w:rPr>
        <w:t>Il Consiglio comunale, in occasione dell’approvazione delle tariffe, può deliberare agevolazioni, sotto forma di riduzioni o esenzioni, secondo</w:t>
      </w:r>
      <w:r w:rsidR="00366214" w:rsidRPr="00195718">
        <w:rPr>
          <w:rFonts w:ascii="Times New Roman" w:eastAsia="Times New Roman" w:hAnsi="Times New Roman"/>
        </w:rPr>
        <w:t xml:space="preserve"> </w:t>
      </w:r>
      <w:r w:rsidRPr="00195718">
        <w:rPr>
          <w:rFonts w:ascii="Times New Roman" w:eastAsia="Times New Roman" w:hAnsi="Times New Roman"/>
        </w:rPr>
        <w:t>i criteri</w:t>
      </w:r>
      <w:r w:rsidR="00366214" w:rsidRPr="00195718">
        <w:rPr>
          <w:rFonts w:ascii="Times New Roman" w:eastAsia="Times New Roman" w:hAnsi="Times New Roman"/>
        </w:rPr>
        <w:t xml:space="preserve"> </w:t>
      </w:r>
      <w:r w:rsidRPr="00195718">
        <w:rPr>
          <w:rFonts w:ascii="Times New Roman" w:eastAsia="Times New Roman" w:hAnsi="Times New Roman"/>
        </w:rPr>
        <w:t>previsti nel presente articolo.</w:t>
      </w:r>
    </w:p>
    <w:p w14:paraId="772618A2" w14:textId="094E3596" w:rsidR="00B7296E" w:rsidRPr="00195718" w:rsidRDefault="00B7296E" w:rsidP="00B7296E">
      <w:pPr>
        <w:widowControl w:val="0"/>
        <w:numPr>
          <w:ilvl w:val="0"/>
          <w:numId w:val="2"/>
        </w:numPr>
        <w:tabs>
          <w:tab w:val="left" w:pos="396"/>
        </w:tabs>
        <w:autoSpaceDE w:val="0"/>
        <w:autoSpaceDN w:val="0"/>
        <w:spacing w:after="0" w:line="360" w:lineRule="auto"/>
        <w:ind w:right="123"/>
        <w:jc w:val="both"/>
        <w:rPr>
          <w:rFonts w:ascii="Times New Roman" w:eastAsia="Times New Roman" w:hAnsi="Times New Roman"/>
        </w:rPr>
      </w:pPr>
      <w:r w:rsidRPr="00195718">
        <w:rPr>
          <w:rFonts w:ascii="Times New Roman" w:eastAsia="Times New Roman" w:hAnsi="Times New Roman"/>
        </w:rPr>
        <w:t>Le agevolazioni sono</w:t>
      </w:r>
      <w:r w:rsidR="00366214" w:rsidRPr="00195718">
        <w:rPr>
          <w:rFonts w:ascii="Times New Roman" w:eastAsia="Times New Roman" w:hAnsi="Times New Roman"/>
        </w:rPr>
        <w:t xml:space="preserve"> </w:t>
      </w:r>
      <w:r w:rsidRPr="00195718">
        <w:rPr>
          <w:rFonts w:ascii="Times New Roman" w:eastAsia="Times New Roman" w:hAnsi="Times New Roman"/>
        </w:rPr>
        <w:t>applicate in relazione ai seguenti criteri:</w:t>
      </w:r>
    </w:p>
    <w:p w14:paraId="1362FDAB" w14:textId="02AD3DD1" w:rsidR="00B7296E" w:rsidRPr="00195718" w:rsidRDefault="00366214" w:rsidP="00366214">
      <w:pPr>
        <w:widowControl w:val="0"/>
        <w:tabs>
          <w:tab w:val="left" w:pos="396"/>
        </w:tabs>
        <w:autoSpaceDE w:val="0"/>
        <w:autoSpaceDN w:val="0"/>
        <w:spacing w:after="0" w:line="360" w:lineRule="auto"/>
        <w:ind w:left="396" w:right="123"/>
        <w:jc w:val="both"/>
        <w:rPr>
          <w:rFonts w:ascii="Times New Roman" w:eastAsia="Times New Roman" w:hAnsi="Times New Roman"/>
        </w:rPr>
      </w:pPr>
      <w:r w:rsidRPr="00195718">
        <w:rPr>
          <w:rFonts w:ascii="Times New Roman" w:eastAsia="Times New Roman" w:hAnsi="Times New Roman"/>
        </w:rPr>
        <w:tab/>
      </w:r>
      <w:r w:rsidRPr="00195718">
        <w:rPr>
          <w:rFonts w:ascii="Times New Roman" w:eastAsia="Times New Roman" w:hAnsi="Times New Roman"/>
        </w:rPr>
        <w:tab/>
      </w:r>
      <w:r w:rsidR="00B7296E" w:rsidRPr="00195718">
        <w:rPr>
          <w:rFonts w:ascii="Times New Roman" w:eastAsia="Times New Roman" w:hAnsi="Times New Roman"/>
        </w:rPr>
        <w:t>a) famiglie (utenze domestiche) che versano in condizioni di disagio sociale</w:t>
      </w:r>
      <w:r w:rsidRPr="00195718">
        <w:rPr>
          <w:rFonts w:ascii="Times New Roman" w:eastAsia="Times New Roman" w:hAnsi="Times New Roman"/>
        </w:rPr>
        <w:t xml:space="preserve"> </w:t>
      </w:r>
      <w:r w:rsidR="00B7296E" w:rsidRPr="00195718">
        <w:rPr>
          <w:rFonts w:ascii="Times New Roman" w:eastAsia="Times New Roman" w:hAnsi="Times New Roman"/>
        </w:rPr>
        <w:t>ed economico valutato in relazione all</w:t>
      </w:r>
      <w:r w:rsidR="00170E7A" w:rsidRPr="00195718">
        <w:rPr>
          <w:rFonts w:ascii="Times New Roman" w:eastAsia="Times New Roman" w:hAnsi="Times New Roman"/>
        </w:rPr>
        <w:t>’</w:t>
      </w:r>
      <w:r w:rsidR="00B7296E" w:rsidRPr="00195718">
        <w:rPr>
          <w:rFonts w:ascii="Times New Roman" w:eastAsia="Times New Roman" w:hAnsi="Times New Roman"/>
        </w:rPr>
        <w:t>ISEE;</w:t>
      </w:r>
    </w:p>
    <w:p w14:paraId="6AB6B0BD" w14:textId="2C7F4C9E" w:rsidR="00B7296E" w:rsidRPr="00195718" w:rsidRDefault="00366214" w:rsidP="00366214">
      <w:pPr>
        <w:widowControl w:val="0"/>
        <w:tabs>
          <w:tab w:val="left" w:pos="396"/>
        </w:tabs>
        <w:autoSpaceDE w:val="0"/>
        <w:autoSpaceDN w:val="0"/>
        <w:spacing w:after="0" w:line="360" w:lineRule="auto"/>
        <w:ind w:left="396" w:right="123"/>
        <w:jc w:val="both"/>
        <w:rPr>
          <w:rFonts w:ascii="Times New Roman" w:eastAsia="Times New Roman" w:hAnsi="Times New Roman"/>
        </w:rPr>
      </w:pPr>
      <w:r w:rsidRPr="00195718">
        <w:rPr>
          <w:rFonts w:ascii="Times New Roman" w:eastAsia="Times New Roman" w:hAnsi="Times New Roman"/>
        </w:rPr>
        <w:tab/>
      </w:r>
      <w:r w:rsidRPr="00195718">
        <w:rPr>
          <w:rFonts w:ascii="Times New Roman" w:eastAsia="Times New Roman" w:hAnsi="Times New Roman"/>
        </w:rPr>
        <w:tab/>
      </w:r>
      <w:r w:rsidR="00B7296E" w:rsidRPr="00195718">
        <w:rPr>
          <w:rFonts w:ascii="Times New Roman" w:eastAsia="Times New Roman" w:hAnsi="Times New Roman"/>
        </w:rPr>
        <w:t>b) riconoscimento del particolare valore sociale o storico-culturale nei</w:t>
      </w:r>
      <w:r w:rsidRPr="00195718">
        <w:rPr>
          <w:rFonts w:ascii="Times New Roman" w:eastAsia="Times New Roman" w:hAnsi="Times New Roman"/>
        </w:rPr>
        <w:t xml:space="preserve"> </w:t>
      </w:r>
      <w:r w:rsidR="00B7296E" w:rsidRPr="00195718">
        <w:rPr>
          <w:rFonts w:ascii="Times New Roman" w:eastAsia="Times New Roman" w:hAnsi="Times New Roman"/>
        </w:rPr>
        <w:t>confronti di associazioni o enti che dispongono di risorse limitate in</w:t>
      </w:r>
      <w:r w:rsidRPr="00195718">
        <w:rPr>
          <w:rFonts w:ascii="Times New Roman" w:eastAsia="Times New Roman" w:hAnsi="Times New Roman"/>
        </w:rPr>
        <w:t xml:space="preserve"> </w:t>
      </w:r>
      <w:r w:rsidR="00B7296E" w:rsidRPr="00195718">
        <w:rPr>
          <w:rFonts w:ascii="Times New Roman" w:eastAsia="Times New Roman" w:hAnsi="Times New Roman"/>
        </w:rPr>
        <w:t>rapporto all'attività, di interesse collettivo, istituzionalmente svolta;</w:t>
      </w:r>
    </w:p>
    <w:p w14:paraId="798B52D6" w14:textId="1D41A94A" w:rsidR="00B7296E" w:rsidRPr="00195718" w:rsidRDefault="00B7296E" w:rsidP="00B7296E">
      <w:pPr>
        <w:widowControl w:val="0"/>
        <w:numPr>
          <w:ilvl w:val="0"/>
          <w:numId w:val="2"/>
        </w:numPr>
        <w:tabs>
          <w:tab w:val="left" w:pos="396"/>
        </w:tabs>
        <w:autoSpaceDE w:val="0"/>
        <w:autoSpaceDN w:val="0"/>
        <w:spacing w:after="0" w:line="360" w:lineRule="auto"/>
        <w:ind w:right="123"/>
        <w:jc w:val="both"/>
        <w:rPr>
          <w:rFonts w:ascii="Times New Roman" w:eastAsia="Times New Roman" w:hAnsi="Times New Roman"/>
        </w:rPr>
      </w:pPr>
      <w:r w:rsidRPr="00195718">
        <w:rPr>
          <w:rFonts w:ascii="Times New Roman" w:eastAsia="Times New Roman" w:hAnsi="Times New Roman"/>
        </w:rPr>
        <w:t>In relazione</w:t>
      </w:r>
      <w:r w:rsidR="00366214" w:rsidRPr="00195718">
        <w:rPr>
          <w:rFonts w:ascii="Times New Roman" w:eastAsia="Times New Roman" w:hAnsi="Times New Roman"/>
        </w:rPr>
        <w:t xml:space="preserve"> </w:t>
      </w:r>
      <w:r w:rsidRPr="00195718">
        <w:rPr>
          <w:rFonts w:ascii="Times New Roman" w:eastAsia="Times New Roman" w:hAnsi="Times New Roman"/>
        </w:rPr>
        <w:t xml:space="preserve">all’ipotesi di cui alla lettera b) del comma </w:t>
      </w:r>
      <w:r w:rsidR="0027178D" w:rsidRPr="00195718">
        <w:rPr>
          <w:rFonts w:ascii="Times New Roman" w:eastAsia="Times New Roman" w:hAnsi="Times New Roman"/>
        </w:rPr>
        <w:t>3</w:t>
      </w:r>
      <w:r w:rsidRPr="00195718">
        <w:rPr>
          <w:rFonts w:ascii="Times New Roman" w:eastAsia="Times New Roman" w:hAnsi="Times New Roman"/>
        </w:rPr>
        <w:t>, l'esenzione totale può</w:t>
      </w:r>
      <w:r w:rsidR="0027178D" w:rsidRPr="00195718">
        <w:rPr>
          <w:rFonts w:ascii="Times New Roman" w:eastAsia="Times New Roman" w:hAnsi="Times New Roman"/>
        </w:rPr>
        <w:t xml:space="preserve"> </w:t>
      </w:r>
      <w:r w:rsidRPr="00195718">
        <w:rPr>
          <w:rFonts w:ascii="Times New Roman" w:eastAsia="Times New Roman" w:hAnsi="Times New Roman"/>
        </w:rPr>
        <w:t>essere applicata unicamente per locali ed aree delle fondazioni e/o associazioni</w:t>
      </w:r>
      <w:r w:rsidR="0027178D" w:rsidRPr="00195718">
        <w:rPr>
          <w:rFonts w:ascii="Times New Roman" w:eastAsia="Times New Roman" w:hAnsi="Times New Roman"/>
        </w:rPr>
        <w:t xml:space="preserve"> </w:t>
      </w:r>
      <w:r w:rsidRPr="00195718">
        <w:rPr>
          <w:rFonts w:ascii="Times New Roman" w:eastAsia="Times New Roman" w:hAnsi="Times New Roman"/>
        </w:rPr>
        <w:t>che perseguono</w:t>
      </w:r>
      <w:r w:rsidR="0027178D" w:rsidRPr="00195718">
        <w:rPr>
          <w:rFonts w:ascii="Times New Roman" w:eastAsia="Times New Roman" w:hAnsi="Times New Roman"/>
        </w:rPr>
        <w:t xml:space="preserve"> </w:t>
      </w:r>
      <w:r w:rsidRPr="00195718">
        <w:rPr>
          <w:rFonts w:ascii="Times New Roman" w:eastAsia="Times New Roman" w:hAnsi="Times New Roman"/>
        </w:rPr>
        <w:t>finalità di alto rilievo sociale o storico-culturale e per le quali il</w:t>
      </w:r>
      <w:r w:rsidR="0027178D" w:rsidRPr="00195718">
        <w:rPr>
          <w:rFonts w:ascii="Times New Roman" w:eastAsia="Times New Roman" w:hAnsi="Times New Roman"/>
        </w:rPr>
        <w:t xml:space="preserve"> </w:t>
      </w:r>
      <w:r w:rsidRPr="00195718">
        <w:rPr>
          <w:rFonts w:ascii="Times New Roman" w:eastAsia="Times New Roman" w:hAnsi="Times New Roman"/>
        </w:rPr>
        <w:t>Comune si assume interamente le spese di gestione.</w:t>
      </w:r>
    </w:p>
    <w:p w14:paraId="4E82DA55" w14:textId="52D05795" w:rsidR="00B7296E" w:rsidRPr="00195718" w:rsidRDefault="00B7296E" w:rsidP="00B7296E">
      <w:pPr>
        <w:widowControl w:val="0"/>
        <w:numPr>
          <w:ilvl w:val="0"/>
          <w:numId w:val="2"/>
        </w:numPr>
        <w:tabs>
          <w:tab w:val="left" w:pos="396"/>
        </w:tabs>
        <w:autoSpaceDE w:val="0"/>
        <w:autoSpaceDN w:val="0"/>
        <w:spacing w:after="0" w:line="360" w:lineRule="auto"/>
        <w:ind w:right="123"/>
        <w:jc w:val="both"/>
        <w:rPr>
          <w:rFonts w:ascii="Times New Roman" w:eastAsia="Times New Roman" w:hAnsi="Times New Roman"/>
        </w:rPr>
      </w:pPr>
      <w:r w:rsidRPr="00195718">
        <w:rPr>
          <w:rFonts w:ascii="Times New Roman" w:eastAsia="Times New Roman" w:hAnsi="Times New Roman"/>
        </w:rPr>
        <w:t>La copertura finanziaria delle agevolazioni può essere garantita con le risorse</w:t>
      </w:r>
      <w:r w:rsidR="0027178D" w:rsidRPr="00195718">
        <w:rPr>
          <w:rFonts w:ascii="Times New Roman" w:eastAsia="Times New Roman" w:hAnsi="Times New Roman"/>
        </w:rPr>
        <w:t xml:space="preserve"> </w:t>
      </w:r>
      <w:r w:rsidRPr="00195718">
        <w:rPr>
          <w:rFonts w:ascii="Times New Roman" w:eastAsia="Times New Roman" w:hAnsi="Times New Roman"/>
        </w:rPr>
        <w:t>della TARI ovvero, in alternativa, attraverso specifiche autorizzazioni di spesa a</w:t>
      </w:r>
      <w:r w:rsidR="0027178D" w:rsidRPr="00195718">
        <w:rPr>
          <w:rFonts w:ascii="Times New Roman" w:eastAsia="Times New Roman" w:hAnsi="Times New Roman"/>
        </w:rPr>
        <w:t xml:space="preserve"> </w:t>
      </w:r>
      <w:r w:rsidRPr="00195718">
        <w:rPr>
          <w:rFonts w:ascii="Times New Roman" w:eastAsia="Times New Roman" w:hAnsi="Times New Roman"/>
        </w:rPr>
        <w:t>carico del bilancio facendo ricorso, in tale ultimo caso, a risorse derivanti dalla</w:t>
      </w:r>
      <w:r w:rsidR="0027178D" w:rsidRPr="00195718">
        <w:rPr>
          <w:rFonts w:ascii="Times New Roman" w:eastAsia="Times New Roman" w:hAnsi="Times New Roman"/>
        </w:rPr>
        <w:t xml:space="preserve"> </w:t>
      </w:r>
      <w:r w:rsidRPr="00195718">
        <w:rPr>
          <w:rFonts w:ascii="Times New Roman" w:eastAsia="Times New Roman" w:hAnsi="Times New Roman"/>
        </w:rPr>
        <w:t>fiscalità generale del comune.</w:t>
      </w:r>
    </w:p>
    <w:p w14:paraId="36E38B98" w14:textId="1DBCD76E" w:rsidR="006F4049" w:rsidRPr="00195718" w:rsidRDefault="006F4049" w:rsidP="00B0061F">
      <w:pPr>
        <w:widowControl w:val="0"/>
        <w:numPr>
          <w:ilvl w:val="0"/>
          <w:numId w:val="2"/>
        </w:numPr>
        <w:tabs>
          <w:tab w:val="left" w:pos="396"/>
        </w:tabs>
        <w:autoSpaceDE w:val="0"/>
        <w:autoSpaceDN w:val="0"/>
        <w:spacing w:after="0" w:line="360" w:lineRule="auto"/>
        <w:ind w:right="123"/>
        <w:jc w:val="both"/>
        <w:rPr>
          <w:rFonts w:ascii="Times New Roman" w:eastAsia="Times New Roman" w:hAnsi="Times New Roman"/>
        </w:rPr>
      </w:pPr>
      <w:r w:rsidRPr="00195718">
        <w:rPr>
          <w:rFonts w:ascii="Times New Roman" w:eastAsia="Times New Roman" w:hAnsi="Times New Roman"/>
        </w:rPr>
        <w:t>L</w:t>
      </w:r>
      <w:r w:rsidR="00621FA3" w:rsidRPr="00195718">
        <w:rPr>
          <w:rFonts w:ascii="Times New Roman" w:eastAsia="Times New Roman" w:hAnsi="Times New Roman"/>
        </w:rPr>
        <w:t>’</w:t>
      </w:r>
      <w:r w:rsidRPr="00195718">
        <w:rPr>
          <w:rFonts w:ascii="Times New Roman" w:eastAsia="Times New Roman" w:hAnsi="Times New Roman"/>
        </w:rPr>
        <w:t>esenzione è concessa su domanda dell</w:t>
      </w:r>
      <w:r w:rsidR="00621FA3" w:rsidRPr="00195718">
        <w:rPr>
          <w:rFonts w:ascii="Times New Roman" w:eastAsia="Times New Roman" w:hAnsi="Times New Roman"/>
        </w:rPr>
        <w:t>’</w:t>
      </w:r>
      <w:r w:rsidRPr="00195718">
        <w:rPr>
          <w:rFonts w:ascii="Times New Roman" w:eastAsia="Times New Roman" w:hAnsi="Times New Roman"/>
        </w:rPr>
        <w:t xml:space="preserve">interessato, con effetto dal giorno successivo alla data della domanda, a condizione che il beneficiario dimostri di averne diritto e compete anche per gli anni successivi, senza bisogno </w:t>
      </w:r>
      <w:r w:rsidRPr="00195718">
        <w:rPr>
          <w:rFonts w:ascii="Times New Roman" w:eastAsia="Times New Roman" w:hAnsi="Times New Roman"/>
          <w:spacing w:val="-3"/>
        </w:rPr>
        <w:t xml:space="preserve">di </w:t>
      </w:r>
      <w:r w:rsidRPr="00195718">
        <w:rPr>
          <w:rFonts w:ascii="Times New Roman" w:eastAsia="Times New Roman" w:hAnsi="Times New Roman"/>
        </w:rPr>
        <w:t xml:space="preserve">nuova domanda, fino a che persistono le condizioni richieste. Allorché queste vengano a cessare, il tributo decorrerà dal primo giorno successivo a quello in cui sono venute meno </w:t>
      </w:r>
      <w:r w:rsidRPr="00195718">
        <w:rPr>
          <w:rFonts w:ascii="Times New Roman" w:eastAsia="Times New Roman" w:hAnsi="Times New Roman"/>
          <w:spacing w:val="2"/>
        </w:rPr>
        <w:t xml:space="preserve">le </w:t>
      </w:r>
      <w:r w:rsidRPr="00195718">
        <w:rPr>
          <w:rFonts w:ascii="Times New Roman" w:eastAsia="Times New Roman" w:hAnsi="Times New Roman"/>
        </w:rPr>
        <w:t>condizioni per l</w:t>
      </w:r>
      <w:r w:rsidR="00621FA3" w:rsidRPr="00195718">
        <w:rPr>
          <w:rFonts w:ascii="Times New Roman" w:eastAsia="Times New Roman" w:hAnsi="Times New Roman"/>
        </w:rPr>
        <w:t>’</w:t>
      </w:r>
      <w:r w:rsidRPr="00195718">
        <w:rPr>
          <w:rFonts w:ascii="Times New Roman" w:eastAsia="Times New Roman" w:hAnsi="Times New Roman"/>
        </w:rPr>
        <w:t>agevolazione, su denuncia dell</w:t>
      </w:r>
      <w:r w:rsidR="00621FA3" w:rsidRPr="00195718">
        <w:rPr>
          <w:rFonts w:ascii="Times New Roman" w:eastAsia="Times New Roman" w:hAnsi="Times New Roman"/>
        </w:rPr>
        <w:t>’</w:t>
      </w:r>
      <w:r w:rsidRPr="00195718">
        <w:rPr>
          <w:rFonts w:ascii="Times New Roman" w:eastAsia="Times New Roman" w:hAnsi="Times New Roman"/>
        </w:rPr>
        <w:t>interessato ovvero a seguito di accertamento d</w:t>
      </w:r>
      <w:r w:rsidR="00621FA3" w:rsidRPr="00195718">
        <w:rPr>
          <w:rFonts w:ascii="Times New Roman" w:eastAsia="Times New Roman" w:hAnsi="Times New Roman"/>
        </w:rPr>
        <w:t>’</w:t>
      </w:r>
      <w:r w:rsidRPr="00195718">
        <w:rPr>
          <w:rFonts w:ascii="Times New Roman" w:eastAsia="Times New Roman" w:hAnsi="Times New Roman"/>
        </w:rPr>
        <w:t xml:space="preserve">ufficio, che il Comune può, in qualsiasi tempo, eseguire al fine </w:t>
      </w:r>
      <w:r w:rsidRPr="00195718">
        <w:rPr>
          <w:rFonts w:ascii="Times New Roman" w:eastAsia="Times New Roman" w:hAnsi="Times New Roman"/>
          <w:spacing w:val="-3"/>
        </w:rPr>
        <w:t xml:space="preserve">di </w:t>
      </w:r>
      <w:r w:rsidRPr="00195718">
        <w:rPr>
          <w:rFonts w:ascii="Times New Roman" w:eastAsia="Times New Roman" w:hAnsi="Times New Roman"/>
        </w:rPr>
        <w:t>verificare l</w:t>
      </w:r>
      <w:r w:rsidR="00621FA3" w:rsidRPr="00195718">
        <w:rPr>
          <w:rFonts w:ascii="Times New Roman" w:eastAsia="Times New Roman" w:hAnsi="Times New Roman"/>
        </w:rPr>
        <w:t>’</w:t>
      </w:r>
      <w:r w:rsidRPr="00195718">
        <w:rPr>
          <w:rFonts w:ascii="Times New Roman" w:eastAsia="Times New Roman" w:hAnsi="Times New Roman"/>
        </w:rPr>
        <w:t>effettiva sussistenza delle condizioni richieste per</w:t>
      </w:r>
      <w:r w:rsidRPr="00195718">
        <w:rPr>
          <w:rFonts w:ascii="Times New Roman" w:eastAsia="Times New Roman" w:hAnsi="Times New Roman"/>
          <w:spacing w:val="-3"/>
        </w:rPr>
        <w:t xml:space="preserve"> </w:t>
      </w:r>
      <w:r w:rsidRPr="00195718">
        <w:rPr>
          <w:rFonts w:ascii="Times New Roman" w:eastAsia="Times New Roman" w:hAnsi="Times New Roman"/>
        </w:rPr>
        <w:t>l</w:t>
      </w:r>
      <w:r w:rsidR="00621FA3" w:rsidRPr="00195718">
        <w:rPr>
          <w:rFonts w:ascii="Times New Roman" w:eastAsia="Times New Roman" w:hAnsi="Times New Roman"/>
        </w:rPr>
        <w:t>’</w:t>
      </w:r>
      <w:r w:rsidRPr="00195718">
        <w:rPr>
          <w:rFonts w:ascii="Times New Roman" w:eastAsia="Times New Roman" w:hAnsi="Times New Roman"/>
        </w:rPr>
        <w:t>esenzione.</w:t>
      </w:r>
    </w:p>
    <w:p w14:paraId="70A16ACE" w14:textId="77777777" w:rsidR="0027178D" w:rsidRPr="00195718" w:rsidRDefault="0027178D" w:rsidP="0027178D">
      <w:pPr>
        <w:widowControl w:val="0"/>
        <w:tabs>
          <w:tab w:val="left" w:pos="396"/>
        </w:tabs>
        <w:autoSpaceDE w:val="0"/>
        <w:autoSpaceDN w:val="0"/>
        <w:spacing w:after="0" w:line="360" w:lineRule="auto"/>
        <w:ind w:left="396" w:right="123"/>
        <w:jc w:val="both"/>
        <w:rPr>
          <w:rFonts w:ascii="Times New Roman" w:eastAsia="Times New Roman" w:hAnsi="Times New Roman"/>
        </w:rPr>
      </w:pPr>
    </w:p>
    <w:p w14:paraId="33196785" w14:textId="432B65FE" w:rsidR="00F535FF" w:rsidRPr="00195718" w:rsidRDefault="00F535FF" w:rsidP="001B705E">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noProof/>
          <w:lang w:eastAsia="x-none"/>
        </w:rPr>
      </w:pPr>
      <w:bookmarkStart w:id="14" w:name="_Toc74322714"/>
      <w:r w:rsidRPr="00195718">
        <w:rPr>
          <w:rFonts w:ascii="Times New Roman" w:eastAsia="Times New Roman" w:hAnsi="Times New Roman"/>
          <w:b/>
          <w:bCs/>
          <w:noProof/>
          <w:lang w:eastAsia="x-none"/>
        </w:rPr>
        <w:t>Riduzioni per le utenze non domestiche in caso di uscita dal servizio pubblico</w:t>
      </w:r>
      <w:bookmarkEnd w:id="14"/>
    </w:p>
    <w:p w14:paraId="4407C33E" w14:textId="77777777" w:rsidR="00F535FF" w:rsidRPr="00195718" w:rsidRDefault="00F535FF" w:rsidP="00F535FF">
      <w:pPr>
        <w:widowControl w:val="0"/>
        <w:autoSpaceDE w:val="0"/>
        <w:autoSpaceDN w:val="0"/>
        <w:spacing w:after="0" w:line="240" w:lineRule="auto"/>
        <w:ind w:right="-7"/>
        <w:outlineLvl w:val="1"/>
        <w:rPr>
          <w:rFonts w:ascii="Times New Roman" w:eastAsia="Times New Roman" w:hAnsi="Times New Roman"/>
          <w:b/>
          <w:bCs/>
          <w:noProof/>
          <w:lang w:eastAsia="x-none"/>
        </w:rPr>
      </w:pPr>
      <w:bookmarkStart w:id="15" w:name="_Toc74321667"/>
    </w:p>
    <w:bookmarkEnd w:id="15"/>
    <w:p w14:paraId="772AF972" w14:textId="417CAFB0" w:rsidR="00F535FF" w:rsidRPr="00195718" w:rsidRDefault="00F535FF" w:rsidP="00F535FF">
      <w:pPr>
        <w:pStyle w:val="Paragrafoelenco"/>
        <w:widowControl w:val="0"/>
        <w:numPr>
          <w:ilvl w:val="0"/>
          <w:numId w:val="65"/>
        </w:numPr>
        <w:tabs>
          <w:tab w:val="left" w:pos="396"/>
        </w:tabs>
        <w:autoSpaceDE w:val="0"/>
        <w:autoSpaceDN w:val="0"/>
        <w:spacing w:after="0" w:line="360" w:lineRule="auto"/>
        <w:ind w:right="123"/>
        <w:jc w:val="both"/>
        <w:rPr>
          <w:rFonts w:ascii="Times New Roman" w:eastAsia="Times New Roman" w:hAnsi="Times New Roman"/>
        </w:rPr>
      </w:pPr>
      <w:r w:rsidRPr="00195718">
        <w:rPr>
          <w:rFonts w:ascii="Times New Roman" w:eastAsia="Times New Roman" w:hAnsi="Times New Roman"/>
        </w:rPr>
        <w:t xml:space="preserve">Ai sensi </w:t>
      </w:r>
      <w:hyperlink r:id="rId38" w:history="1">
        <w:r w:rsidRPr="00195718">
          <w:rPr>
            <w:rStyle w:val="Collegamentoipertestuale"/>
            <w:rFonts w:ascii="Times New Roman" w:eastAsia="Times New Roman" w:hAnsi="Times New Roman"/>
          </w:rPr>
          <w:t>dell’art. 198, comma 2-bis, del Decreto Legislativo 3/04/2006, n. 152</w:t>
        </w:r>
      </w:hyperlink>
      <w:r w:rsidRPr="00195718">
        <w:rPr>
          <w:rFonts w:ascii="Times New Roman" w:eastAsia="Times New Roman" w:hAnsi="Times New Roman"/>
        </w:rPr>
        <w:t>, le utenze non domestiche possono conferire al di fuori del servizio pubblico i propri rifiuti urbani, previa dimostrazione di averli avviati tutti al recupero mediante attestazione rilasciata dal soggetto che effettua l’attività di recupero dei rifiuti stessi</w:t>
      </w:r>
    </w:p>
    <w:p w14:paraId="342C3288" w14:textId="6ABD82CE" w:rsidR="00F535FF" w:rsidRPr="00195718" w:rsidRDefault="00F535FF" w:rsidP="00F535FF">
      <w:pPr>
        <w:pStyle w:val="Paragrafoelenco"/>
        <w:widowControl w:val="0"/>
        <w:numPr>
          <w:ilvl w:val="0"/>
          <w:numId w:val="65"/>
        </w:numPr>
        <w:tabs>
          <w:tab w:val="left" w:pos="396"/>
        </w:tabs>
        <w:autoSpaceDE w:val="0"/>
        <w:autoSpaceDN w:val="0"/>
        <w:spacing w:after="0" w:line="360" w:lineRule="auto"/>
        <w:ind w:right="123"/>
        <w:jc w:val="both"/>
        <w:rPr>
          <w:rFonts w:ascii="Times New Roman" w:eastAsia="Times New Roman" w:hAnsi="Times New Roman"/>
        </w:rPr>
      </w:pPr>
      <w:r w:rsidRPr="00195718">
        <w:rPr>
          <w:rFonts w:ascii="Times New Roman" w:eastAsia="Times New Roman" w:hAnsi="Times New Roman"/>
        </w:rPr>
        <w:t xml:space="preserve">Ai sensi </w:t>
      </w:r>
      <w:hyperlink r:id="rId39" w:history="1">
        <w:r w:rsidRPr="00195718">
          <w:rPr>
            <w:rStyle w:val="Collegamentoipertestuale"/>
            <w:rFonts w:ascii="Times New Roman" w:eastAsia="Times New Roman" w:hAnsi="Times New Roman"/>
          </w:rPr>
          <w:t>dell'art. 238, comma 10, del Decreto Legislativo 3/04/2006, n. 152</w:t>
        </w:r>
      </w:hyperlink>
      <w:r w:rsidRPr="00195718">
        <w:rPr>
          <w:rFonts w:ascii="Times New Roman" w:eastAsia="Times New Roman" w:hAnsi="Times New Roman"/>
        </w:rPr>
        <w:t xml:space="preserve">, le utenze non domestiche che conferiscono al di fuori del servizio pubblico tutti i rifiuti urbani prodotti e che dimostrino di averli avviati al recupero mediante attestazione rilasciata dal soggetto che effettua l'attività di recupero degli stessi, non sono tenute alla corresponsione della quota variabile del tributo. A tal fine, la scelta di conferimento al di fuori del servizio pubblico deve essere vincolante per almeno 5 anni. L’utente può comunque richiedere di ritornare alla gestione pubblica anche prima della scadenza di predetto termine. La richiesta è valutata dal gestore del servizio, il quale ha facoltà di riammettere </w:t>
      </w:r>
      <w:r w:rsidRPr="00195718">
        <w:rPr>
          <w:rFonts w:ascii="Times New Roman" w:eastAsia="Times New Roman" w:hAnsi="Times New Roman"/>
        </w:rPr>
        <w:lastRenderedPageBreak/>
        <w:t>l’utente tenendo conto dell’organizzazione del servizio e dell’impatto sulla medesima del suo rientro, sia in termini di modalità, di tempi di svolgimento e sia di costi.</w:t>
      </w:r>
    </w:p>
    <w:p w14:paraId="1E9B4CE5" w14:textId="6A0E5331" w:rsidR="00F535FF" w:rsidRPr="00195718" w:rsidRDefault="00F535FF" w:rsidP="00F535FF">
      <w:pPr>
        <w:pStyle w:val="Paragrafoelenco"/>
        <w:widowControl w:val="0"/>
        <w:numPr>
          <w:ilvl w:val="0"/>
          <w:numId w:val="65"/>
        </w:numPr>
        <w:tabs>
          <w:tab w:val="left" w:pos="396"/>
        </w:tabs>
        <w:autoSpaceDE w:val="0"/>
        <w:autoSpaceDN w:val="0"/>
        <w:spacing w:after="0" w:line="360" w:lineRule="auto"/>
        <w:ind w:right="123"/>
        <w:jc w:val="both"/>
        <w:rPr>
          <w:rFonts w:ascii="Times New Roman" w:eastAsia="Times New Roman" w:hAnsi="Times New Roman"/>
        </w:rPr>
      </w:pPr>
      <w:r w:rsidRPr="00195718">
        <w:rPr>
          <w:rFonts w:ascii="Times New Roman" w:eastAsia="Times New Roman" w:hAnsi="Times New Roman"/>
        </w:rPr>
        <w:t xml:space="preserve">La scelta da parte dell'utenza non domestica di servirsi del gestore del servizio pubblico o di ricorrere al mercato, deve essere comunicata al Comune entro il termine del 30 giugno di ogni anno, come previsto </w:t>
      </w:r>
      <w:hyperlink r:id="rId40" w:history="1">
        <w:r w:rsidRPr="00195718">
          <w:rPr>
            <w:rStyle w:val="Collegamentoipertestuale"/>
            <w:rFonts w:ascii="Times New Roman" w:eastAsia="Times New Roman" w:hAnsi="Times New Roman"/>
          </w:rPr>
          <w:t>dall’art. 30, comma 5, del Decreto Legge 22 marzo 2021, n. 41</w:t>
        </w:r>
      </w:hyperlink>
      <w:r w:rsidRPr="00195718">
        <w:rPr>
          <w:rFonts w:ascii="Times New Roman" w:eastAsia="Times New Roman" w:hAnsi="Times New Roman"/>
        </w:rPr>
        <w:t xml:space="preserve">, con effetto dal 1° gennaio dell’anno successivo. Limitatamente all’anno 2021, la comunicazione deve essere presentata entro il termine del 31 maggio 2021, con effetto dal 1° gennaio 2022. Nella comunicazione di esercizio dell’opzione di uscita dal servizio pubblico devono essere riportati il nominativo del soggetto incaricato, le tipologie e le quantità dei rifiuti urbani ordinariamente prodotte, oggetto di avvio al recupero, distinte per codice EER. </w:t>
      </w:r>
    </w:p>
    <w:p w14:paraId="46E1BD97" w14:textId="7CFC2B33" w:rsidR="00F535FF" w:rsidRPr="00195718" w:rsidRDefault="00F535FF" w:rsidP="00F535FF">
      <w:pPr>
        <w:pStyle w:val="Paragrafoelenco"/>
        <w:widowControl w:val="0"/>
        <w:numPr>
          <w:ilvl w:val="0"/>
          <w:numId w:val="65"/>
        </w:numPr>
        <w:tabs>
          <w:tab w:val="left" w:pos="396"/>
        </w:tabs>
        <w:autoSpaceDE w:val="0"/>
        <w:autoSpaceDN w:val="0"/>
        <w:spacing w:after="0" w:line="360" w:lineRule="auto"/>
        <w:ind w:right="123"/>
        <w:jc w:val="both"/>
        <w:rPr>
          <w:rFonts w:ascii="Times New Roman" w:eastAsia="Times New Roman" w:hAnsi="Times New Roman"/>
        </w:rPr>
      </w:pPr>
      <w:r w:rsidRPr="00195718">
        <w:rPr>
          <w:rFonts w:ascii="Times New Roman" w:eastAsia="Times New Roman" w:hAnsi="Times New Roman"/>
        </w:rPr>
        <w:t xml:space="preserve">Alla comunicazione deve essere allegata altresì idonea documentazione comprovante l’esistenza di un accordo contrattuale per il periodo minimo di 5 anni con il soggetto debitamente autorizzato che effettua l’attività di recupero dei rifiuti. Per il solo anno 2021, visto lo scadere del termine per la comunicazione al 31 maggio 2021, è ammesso trasmettere l’accordo contrattuale di cui sopra entro il 31 dicembre 2021. </w:t>
      </w:r>
    </w:p>
    <w:p w14:paraId="5D331FDF" w14:textId="1F105CCF" w:rsidR="00F535FF" w:rsidRPr="00195718" w:rsidRDefault="00F535FF" w:rsidP="00F535FF">
      <w:pPr>
        <w:pStyle w:val="Paragrafoelenco"/>
        <w:widowControl w:val="0"/>
        <w:numPr>
          <w:ilvl w:val="0"/>
          <w:numId w:val="65"/>
        </w:numPr>
        <w:tabs>
          <w:tab w:val="left" w:pos="396"/>
        </w:tabs>
        <w:autoSpaceDE w:val="0"/>
        <w:autoSpaceDN w:val="0"/>
        <w:spacing w:after="0" w:line="360" w:lineRule="auto"/>
        <w:ind w:right="123"/>
        <w:jc w:val="both"/>
        <w:rPr>
          <w:rFonts w:ascii="Times New Roman" w:eastAsia="Times New Roman" w:hAnsi="Times New Roman"/>
        </w:rPr>
      </w:pPr>
      <w:r w:rsidRPr="00195718">
        <w:rPr>
          <w:rFonts w:ascii="Times New Roman" w:eastAsia="Times New Roman" w:hAnsi="Times New Roman"/>
        </w:rPr>
        <w:t>Per le utenze non domestiche di nuova apertura o nel caso di subentro in attività esistenti, la scelta deve effettuarsi al momento dell’inizio del possesso o della detenzione dei locali, ovvero al massimo entro il termine di 60 giorni dall’inizio dell’occupazione o della detenzione dei locali / aree, con decorrenza comunque dall’anno successivo. L’opzione per la gestione pubblica è vincolante per almeno 5 anni. Decorsi i 5 anni, in ogni caso, l’opzione di utilizzo del servizio pubblico deve comunque essere espressa con comunicazione da parte dell’utenza non domestica, altrimenti dovrà intendersi il proseguimento del trattamento dei rifiuti al di fuori del servizio comunale.</w:t>
      </w:r>
    </w:p>
    <w:p w14:paraId="0D5A9BEF" w14:textId="4A8FED35" w:rsidR="00F535FF" w:rsidRPr="00195718" w:rsidRDefault="00F535FF" w:rsidP="00F535FF">
      <w:pPr>
        <w:pStyle w:val="Paragrafoelenco"/>
        <w:widowControl w:val="0"/>
        <w:numPr>
          <w:ilvl w:val="0"/>
          <w:numId w:val="65"/>
        </w:numPr>
        <w:tabs>
          <w:tab w:val="left" w:pos="396"/>
        </w:tabs>
        <w:autoSpaceDE w:val="0"/>
        <w:autoSpaceDN w:val="0"/>
        <w:spacing w:after="0" w:line="360" w:lineRule="auto"/>
        <w:ind w:right="123"/>
        <w:jc w:val="both"/>
        <w:rPr>
          <w:rFonts w:ascii="Times New Roman" w:eastAsia="Times New Roman" w:hAnsi="Times New Roman"/>
        </w:rPr>
      </w:pPr>
      <w:r w:rsidRPr="00195718">
        <w:rPr>
          <w:rFonts w:ascii="Times New Roman" w:eastAsia="Times New Roman" w:hAnsi="Times New Roman"/>
        </w:rPr>
        <w:t>Per la finalità di cui al periodo precedente, le utenze non domestiche devono presentare entro il termine del 31 gennaio dell'anno successivo a quello di competenza della TARI dovuta, la documentazione comprovante l’integrale avvio al recupero dei rifiuti urbani prodotti. In mancanza della documentazione o della sua idoneità a comprovare quanto richiesto, la quota variabile è dovuta.</w:t>
      </w:r>
    </w:p>
    <w:p w14:paraId="6A8D2E2D" w14:textId="07984A45" w:rsidR="00F535FF" w:rsidRPr="00195718" w:rsidRDefault="00F535FF" w:rsidP="00F535FF">
      <w:pPr>
        <w:pStyle w:val="Paragrafoelenco"/>
        <w:widowControl w:val="0"/>
        <w:numPr>
          <w:ilvl w:val="0"/>
          <w:numId w:val="65"/>
        </w:numPr>
        <w:tabs>
          <w:tab w:val="left" w:pos="396"/>
        </w:tabs>
        <w:autoSpaceDE w:val="0"/>
        <w:autoSpaceDN w:val="0"/>
        <w:spacing w:after="0" w:line="360" w:lineRule="auto"/>
        <w:ind w:right="123"/>
        <w:jc w:val="both"/>
        <w:rPr>
          <w:rFonts w:ascii="Times New Roman" w:eastAsia="Times New Roman" w:hAnsi="Times New Roman"/>
        </w:rPr>
      </w:pPr>
      <w:r w:rsidRPr="00195718">
        <w:rPr>
          <w:rFonts w:ascii="Times New Roman" w:eastAsia="Times New Roman" w:hAnsi="Times New Roman"/>
        </w:rPr>
        <w:t>Qualora l’utenza non presenti la comunicazione di cui al comma precedente entro i termini di cui al medesimo comma 3, si intende che abbia optato per il servizio pubblico per la gestione dei rifiuti urbani prodotti, fatta salva la facoltà di avviare al riciclo in modo autonomo al di fuori del servizio pubblico singole frazioni di rifiuti urbani prodotti. Tale circostanza deve essere debitamente comunicata preventivamente al Comune o al gestore del servizio.</w:t>
      </w:r>
    </w:p>
    <w:p w14:paraId="2A46BDBC" w14:textId="77777777" w:rsidR="006F4049" w:rsidRPr="00195718" w:rsidRDefault="006F4049" w:rsidP="003179B5">
      <w:pPr>
        <w:widowControl w:val="0"/>
        <w:tabs>
          <w:tab w:val="left" w:pos="396"/>
        </w:tabs>
        <w:autoSpaceDE w:val="0"/>
        <w:autoSpaceDN w:val="0"/>
        <w:spacing w:after="0" w:line="360" w:lineRule="auto"/>
        <w:ind w:left="396" w:right="125"/>
        <w:jc w:val="both"/>
        <w:rPr>
          <w:rFonts w:ascii="Times New Roman" w:eastAsia="Times New Roman" w:hAnsi="Times New Roman"/>
        </w:rPr>
      </w:pPr>
    </w:p>
    <w:p w14:paraId="3DD95342" w14:textId="27285B30" w:rsidR="00813D85" w:rsidRPr="00195718" w:rsidRDefault="00813D85" w:rsidP="001B705E">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noProof/>
          <w:lang w:eastAsia="x-none"/>
        </w:rPr>
      </w:pPr>
      <w:bookmarkStart w:id="16" w:name="_Toc74322715"/>
      <w:r w:rsidRPr="00195718">
        <w:rPr>
          <w:rFonts w:ascii="Times New Roman" w:eastAsia="Times New Roman" w:hAnsi="Times New Roman"/>
          <w:b/>
          <w:bCs/>
          <w:noProof/>
          <w:lang w:eastAsia="x-none"/>
        </w:rPr>
        <w:t>Riduzioni tariffarie per minore produzione e per smaltimento in proprio di rifiuti</w:t>
      </w:r>
      <w:r w:rsidR="00FB269E" w:rsidRPr="00195718">
        <w:rPr>
          <w:rFonts w:ascii="Times New Roman" w:eastAsia="Times New Roman" w:hAnsi="Times New Roman"/>
          <w:b/>
          <w:bCs/>
          <w:noProof/>
          <w:lang w:eastAsia="x-none"/>
        </w:rPr>
        <w:t xml:space="preserve"> speciali</w:t>
      </w:r>
      <w:bookmarkEnd w:id="16"/>
    </w:p>
    <w:p w14:paraId="4A3284E8" w14:textId="6BE8F3BF" w:rsidR="00946EBD" w:rsidRPr="00195718" w:rsidRDefault="00946EBD" w:rsidP="008931B8">
      <w:pPr>
        <w:tabs>
          <w:tab w:val="left" w:pos="284"/>
        </w:tabs>
        <w:spacing w:after="0" w:line="360" w:lineRule="auto"/>
        <w:ind w:left="284" w:hanging="284"/>
        <w:jc w:val="both"/>
        <w:rPr>
          <w:rFonts w:ascii="Times New Roman" w:eastAsia="Times New Roman" w:hAnsi="Times New Roman"/>
          <w:lang w:eastAsia="it-IT"/>
        </w:rPr>
      </w:pPr>
      <w:bookmarkStart w:id="17" w:name="_Toc348424818"/>
    </w:p>
    <w:p w14:paraId="2AF9B330" w14:textId="28352F1F" w:rsidR="00C45D83" w:rsidRPr="00195718" w:rsidRDefault="00C45D83" w:rsidP="00B9750D">
      <w:pPr>
        <w:pStyle w:val="Paragrafoelenco"/>
        <w:numPr>
          <w:ilvl w:val="0"/>
          <w:numId w:val="62"/>
        </w:numPr>
        <w:spacing w:after="0" w:line="360" w:lineRule="auto"/>
        <w:ind w:left="284" w:hanging="284"/>
        <w:jc w:val="both"/>
        <w:rPr>
          <w:rFonts w:ascii="Times New Roman" w:eastAsia="Times New Roman" w:hAnsi="Times New Roman"/>
          <w:lang w:eastAsia="it-IT"/>
        </w:rPr>
      </w:pPr>
      <w:r w:rsidRPr="00195718">
        <w:rPr>
          <w:rFonts w:ascii="Times New Roman" w:eastAsia="Times New Roman" w:hAnsi="Times New Roman"/>
          <w:lang w:eastAsia="it-IT"/>
        </w:rPr>
        <w:t>Nella determinazione della superficie dei locali e delle aree scoperte assoggettabili alla TARI non si tiene conto di quella parte delle stesse ove si formano, in via continuativa e prevalente, rifiuti speciali (rifiuti pericolosi), al cui smaltimento sono tenuti a provvedere a proprie spese i relativi produttori, a condizione che gli stessi dimostrino l</w:t>
      </w:r>
      <w:r w:rsidR="00621FA3" w:rsidRPr="00195718">
        <w:rPr>
          <w:rFonts w:ascii="Times New Roman" w:eastAsia="Times New Roman" w:hAnsi="Times New Roman"/>
          <w:lang w:eastAsia="it-IT"/>
        </w:rPr>
        <w:t>’</w:t>
      </w:r>
      <w:r w:rsidRPr="00195718">
        <w:rPr>
          <w:rFonts w:ascii="Times New Roman" w:eastAsia="Times New Roman" w:hAnsi="Times New Roman"/>
          <w:lang w:eastAsia="it-IT"/>
        </w:rPr>
        <w:t>avvenuto trattamento in conformità alla normativa vigente.</w:t>
      </w:r>
    </w:p>
    <w:p w14:paraId="04B9AB8D" w14:textId="6E44DDAF" w:rsidR="008B429D" w:rsidRPr="00195718" w:rsidRDefault="008B429D" w:rsidP="00B9750D">
      <w:pPr>
        <w:pStyle w:val="Paragrafoelenco"/>
        <w:numPr>
          <w:ilvl w:val="0"/>
          <w:numId w:val="62"/>
        </w:numPr>
        <w:spacing w:after="0" w:line="360" w:lineRule="auto"/>
        <w:ind w:left="284" w:hanging="284"/>
        <w:jc w:val="both"/>
        <w:rPr>
          <w:rFonts w:ascii="Times New Roman" w:eastAsia="Times New Roman" w:hAnsi="Times New Roman"/>
          <w:lang w:eastAsia="it-IT"/>
        </w:rPr>
      </w:pPr>
      <w:r w:rsidRPr="00195718">
        <w:rPr>
          <w:rFonts w:ascii="Times New Roman" w:eastAsia="Times New Roman" w:hAnsi="Times New Roman"/>
          <w:lang w:eastAsia="it-IT"/>
        </w:rPr>
        <w:lastRenderedPageBreak/>
        <w:t>Gli utenti, per essere ammessi a beneficiare dell</w:t>
      </w:r>
      <w:r w:rsidR="00621FA3" w:rsidRPr="00195718">
        <w:rPr>
          <w:rFonts w:ascii="Times New Roman" w:eastAsia="Times New Roman" w:hAnsi="Times New Roman"/>
          <w:lang w:eastAsia="it-IT"/>
        </w:rPr>
        <w:t>’</w:t>
      </w:r>
      <w:r w:rsidRPr="00195718">
        <w:rPr>
          <w:rFonts w:ascii="Times New Roman" w:eastAsia="Times New Roman" w:hAnsi="Times New Roman"/>
          <w:lang w:eastAsia="it-IT"/>
        </w:rPr>
        <w:t>esclusione dalla TARI di cui al comma precedente, devono presentare all</w:t>
      </w:r>
      <w:r w:rsidR="00621FA3" w:rsidRPr="00195718">
        <w:rPr>
          <w:rFonts w:ascii="Times New Roman" w:eastAsia="Times New Roman" w:hAnsi="Times New Roman"/>
          <w:lang w:eastAsia="it-IT"/>
        </w:rPr>
        <w:t>’</w:t>
      </w:r>
      <w:r w:rsidRPr="00195718">
        <w:rPr>
          <w:rFonts w:ascii="Times New Roman" w:eastAsia="Times New Roman" w:hAnsi="Times New Roman"/>
          <w:lang w:eastAsia="it-IT"/>
        </w:rPr>
        <w:t>Ufficio Tributi una dichiarazione attestante le superfici ove si formano i rifiuti speciali pericolosi e contenente la descrizione dei rifiuti speciali derivanti dall</w:t>
      </w:r>
      <w:r w:rsidR="00621FA3" w:rsidRPr="00195718">
        <w:rPr>
          <w:rFonts w:ascii="Times New Roman" w:eastAsia="Times New Roman" w:hAnsi="Times New Roman"/>
          <w:lang w:eastAsia="it-IT"/>
        </w:rPr>
        <w:t>’</w:t>
      </w:r>
      <w:r w:rsidRPr="00195718">
        <w:rPr>
          <w:rFonts w:ascii="Times New Roman" w:eastAsia="Times New Roman" w:hAnsi="Times New Roman"/>
          <w:lang w:eastAsia="it-IT"/>
        </w:rPr>
        <w:t>attività esercitata, unitamente, a pena di inammissibilità, alla documentazione comprovante l</w:t>
      </w:r>
      <w:r w:rsidR="00621FA3" w:rsidRPr="00195718">
        <w:rPr>
          <w:rFonts w:ascii="Times New Roman" w:eastAsia="Times New Roman" w:hAnsi="Times New Roman"/>
          <w:lang w:eastAsia="it-IT"/>
        </w:rPr>
        <w:t>’</w:t>
      </w:r>
      <w:r w:rsidRPr="00195718">
        <w:rPr>
          <w:rFonts w:ascii="Times New Roman" w:eastAsia="Times New Roman" w:hAnsi="Times New Roman"/>
          <w:lang w:eastAsia="it-IT"/>
        </w:rPr>
        <w:t>osservanza della vigente normativa sullo smaltimento dei predetti rifiuti.</w:t>
      </w:r>
    </w:p>
    <w:p w14:paraId="485C108E" w14:textId="5E226E81" w:rsidR="00C45D83" w:rsidRPr="00195718" w:rsidRDefault="00C45D83" w:rsidP="00B9750D">
      <w:pPr>
        <w:pStyle w:val="Paragrafoelenco"/>
        <w:numPr>
          <w:ilvl w:val="0"/>
          <w:numId w:val="62"/>
        </w:numPr>
        <w:spacing w:after="0" w:line="360" w:lineRule="auto"/>
        <w:ind w:left="284" w:hanging="284"/>
        <w:jc w:val="both"/>
        <w:rPr>
          <w:rFonts w:ascii="Times New Roman" w:eastAsia="Times New Roman" w:hAnsi="Times New Roman"/>
          <w:lang w:eastAsia="it-IT"/>
        </w:rPr>
      </w:pPr>
      <w:r w:rsidRPr="00195718">
        <w:rPr>
          <w:rFonts w:ascii="Times New Roman" w:eastAsia="Times New Roman" w:hAnsi="Times New Roman"/>
          <w:lang w:eastAsia="it-IT"/>
        </w:rPr>
        <w:t>Nell</w:t>
      </w:r>
      <w:r w:rsidR="00621FA3" w:rsidRPr="00195718">
        <w:rPr>
          <w:rFonts w:ascii="Times New Roman" w:eastAsia="Times New Roman" w:hAnsi="Times New Roman"/>
          <w:lang w:eastAsia="it-IT"/>
        </w:rPr>
        <w:t>’</w:t>
      </w:r>
      <w:r w:rsidRPr="00195718">
        <w:rPr>
          <w:rFonts w:ascii="Times New Roman" w:eastAsia="Times New Roman" w:hAnsi="Times New Roman"/>
          <w:lang w:eastAsia="it-IT"/>
        </w:rPr>
        <w:t>ipotesi in cui vi siano obiettive difficoltà nel delimitare le superfici ove si formano rifiuti speciali (pericolosi), stante la contestuale produzione di rifiuti urbani e/o rifiuti speciali, l</w:t>
      </w:r>
      <w:r w:rsidR="00621FA3" w:rsidRPr="00195718">
        <w:rPr>
          <w:rFonts w:ascii="Times New Roman" w:eastAsia="Times New Roman" w:hAnsi="Times New Roman"/>
          <w:lang w:eastAsia="it-IT"/>
        </w:rPr>
        <w:t>’</w:t>
      </w:r>
      <w:r w:rsidRPr="00195718">
        <w:rPr>
          <w:rFonts w:ascii="Times New Roman" w:eastAsia="Times New Roman" w:hAnsi="Times New Roman"/>
          <w:lang w:eastAsia="it-IT"/>
        </w:rPr>
        <w:t>individuazione delle stesse è effettuata in maniera forfettaria applicando all</w:t>
      </w:r>
      <w:r w:rsidR="00621FA3" w:rsidRPr="00195718">
        <w:rPr>
          <w:rFonts w:ascii="Times New Roman" w:eastAsia="Times New Roman" w:hAnsi="Times New Roman"/>
          <w:lang w:eastAsia="it-IT"/>
        </w:rPr>
        <w:t>’</w:t>
      </w:r>
      <w:r w:rsidRPr="00195718">
        <w:rPr>
          <w:rFonts w:ascii="Times New Roman" w:eastAsia="Times New Roman" w:hAnsi="Times New Roman"/>
          <w:lang w:eastAsia="it-IT"/>
        </w:rPr>
        <w:t>intera superficie su cui l</w:t>
      </w:r>
      <w:r w:rsidR="00621FA3" w:rsidRPr="00195718">
        <w:rPr>
          <w:rFonts w:ascii="Times New Roman" w:eastAsia="Times New Roman" w:hAnsi="Times New Roman"/>
          <w:lang w:eastAsia="it-IT"/>
        </w:rPr>
        <w:t>’</w:t>
      </w:r>
      <w:r w:rsidRPr="00195718">
        <w:rPr>
          <w:rFonts w:ascii="Times New Roman" w:eastAsia="Times New Roman" w:hAnsi="Times New Roman"/>
          <w:lang w:eastAsia="it-IT"/>
        </w:rPr>
        <w:t>attività viene svolta,  ivi compresi i magazzini di materie prime e di merci funzionalmente ed esclusivamente collegati all</w:t>
      </w:r>
      <w:r w:rsidR="00621FA3" w:rsidRPr="00195718">
        <w:rPr>
          <w:rFonts w:ascii="Times New Roman" w:eastAsia="Times New Roman" w:hAnsi="Times New Roman"/>
          <w:lang w:eastAsia="it-IT"/>
        </w:rPr>
        <w:t>’</w:t>
      </w:r>
      <w:r w:rsidRPr="00195718">
        <w:rPr>
          <w:rFonts w:ascii="Times New Roman" w:eastAsia="Times New Roman" w:hAnsi="Times New Roman"/>
          <w:lang w:eastAsia="it-IT"/>
        </w:rPr>
        <w:t xml:space="preserve">esercizio di dette attività produttive,  le seguenti percentuali, distinte per tipologia di attività economiche, fermo restando la piena assoggettabilità dei restanti ambiti di cui si compone la struttura (deposito prodotti finiti, mense, servizi </w:t>
      </w:r>
      <w:proofErr w:type="spellStart"/>
      <w:r w:rsidRPr="00195718">
        <w:rPr>
          <w:rFonts w:ascii="Times New Roman" w:eastAsia="Times New Roman" w:hAnsi="Times New Roman"/>
          <w:lang w:eastAsia="it-IT"/>
        </w:rPr>
        <w:t>ecc</w:t>
      </w:r>
      <w:proofErr w:type="spellEnd"/>
      <w:r w:rsidRPr="00195718">
        <w:rPr>
          <w:rFonts w:ascii="Times New Roman" w:eastAsia="Times New Roman" w:hAnsi="Times New Roman"/>
          <w:lang w:eastAsia="it-IT"/>
        </w:rPr>
        <w:t>…):</w:t>
      </w:r>
    </w:p>
    <w:tbl>
      <w:tblPr>
        <w:tblW w:w="485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2"/>
        <w:gridCol w:w="1274"/>
        <w:gridCol w:w="1547"/>
      </w:tblGrid>
      <w:tr w:rsidR="005F60AC" w:rsidRPr="00195718" w14:paraId="65F32F87" w14:textId="77777777" w:rsidTr="00B9750D">
        <w:tc>
          <w:tcPr>
            <w:tcW w:w="3489" w:type="pct"/>
            <w:shd w:val="clear" w:color="auto" w:fill="auto"/>
            <w:vAlign w:val="center"/>
          </w:tcPr>
          <w:p w14:paraId="30A84E6B" w14:textId="7AA1DCBD" w:rsidR="005F60AC" w:rsidRPr="00195718" w:rsidRDefault="005F60AC" w:rsidP="005F60AC">
            <w:pPr>
              <w:tabs>
                <w:tab w:val="left" w:pos="284"/>
              </w:tabs>
              <w:spacing w:after="0" w:line="360" w:lineRule="auto"/>
              <w:ind w:left="284" w:hanging="284"/>
              <w:jc w:val="center"/>
              <w:rPr>
                <w:rFonts w:ascii="Times New Roman" w:eastAsia="Times New Roman" w:hAnsi="Times New Roman"/>
                <w:b/>
                <w:bCs/>
                <w:sz w:val="18"/>
                <w:szCs w:val="18"/>
                <w:lang w:eastAsia="it-IT"/>
              </w:rPr>
            </w:pPr>
            <w:r w:rsidRPr="00195718">
              <w:rPr>
                <w:rFonts w:ascii="Times New Roman" w:eastAsia="Times New Roman" w:hAnsi="Times New Roman"/>
                <w:b/>
                <w:bCs/>
                <w:sz w:val="18"/>
                <w:szCs w:val="18"/>
                <w:lang w:eastAsia="it-IT"/>
              </w:rPr>
              <w:t>Tipologie attività</w:t>
            </w:r>
          </w:p>
        </w:tc>
        <w:tc>
          <w:tcPr>
            <w:tcW w:w="682" w:type="pct"/>
            <w:shd w:val="clear" w:color="auto" w:fill="auto"/>
            <w:vAlign w:val="center"/>
          </w:tcPr>
          <w:p w14:paraId="6B8EE456" w14:textId="080F2DC1" w:rsidR="005F60AC" w:rsidRPr="00195718" w:rsidRDefault="005F60AC" w:rsidP="00A3480E">
            <w:pPr>
              <w:spacing w:after="0" w:line="360" w:lineRule="auto"/>
              <w:jc w:val="center"/>
              <w:rPr>
                <w:rFonts w:ascii="Times New Roman" w:eastAsia="Times New Roman" w:hAnsi="Times New Roman"/>
                <w:b/>
                <w:bCs/>
                <w:sz w:val="18"/>
                <w:szCs w:val="18"/>
                <w:lang w:eastAsia="it-IT"/>
              </w:rPr>
            </w:pPr>
            <w:r w:rsidRPr="00195718">
              <w:rPr>
                <w:rFonts w:ascii="Times New Roman" w:eastAsia="Times New Roman" w:hAnsi="Times New Roman"/>
                <w:b/>
                <w:bCs/>
                <w:sz w:val="18"/>
                <w:szCs w:val="18"/>
                <w:lang w:eastAsia="it-IT"/>
              </w:rPr>
              <w:t>Categoria utenza non domestica</w:t>
            </w:r>
          </w:p>
        </w:tc>
        <w:tc>
          <w:tcPr>
            <w:tcW w:w="828" w:type="pct"/>
            <w:shd w:val="clear" w:color="auto" w:fill="auto"/>
            <w:vAlign w:val="center"/>
          </w:tcPr>
          <w:p w14:paraId="43D538DC" w14:textId="613FE707" w:rsidR="005F60AC" w:rsidRPr="00195718" w:rsidRDefault="005F60AC" w:rsidP="00A3480E">
            <w:pPr>
              <w:tabs>
                <w:tab w:val="left" w:pos="284"/>
              </w:tabs>
              <w:spacing w:after="0" w:line="360" w:lineRule="auto"/>
              <w:ind w:left="284" w:hanging="284"/>
              <w:jc w:val="center"/>
              <w:rPr>
                <w:rFonts w:ascii="Times New Roman" w:eastAsia="Times New Roman" w:hAnsi="Times New Roman"/>
                <w:b/>
                <w:bCs/>
                <w:sz w:val="18"/>
                <w:szCs w:val="18"/>
                <w:lang w:eastAsia="it-IT"/>
              </w:rPr>
            </w:pPr>
            <w:r w:rsidRPr="00195718">
              <w:rPr>
                <w:rFonts w:ascii="Times New Roman" w:eastAsia="Times New Roman" w:hAnsi="Times New Roman"/>
                <w:b/>
                <w:bCs/>
                <w:sz w:val="18"/>
                <w:szCs w:val="18"/>
                <w:lang w:eastAsia="it-IT"/>
              </w:rPr>
              <w:t>% di riduzione</w:t>
            </w:r>
          </w:p>
        </w:tc>
      </w:tr>
      <w:tr w:rsidR="008C4844" w:rsidRPr="00195718" w14:paraId="5A3A8405" w14:textId="77777777" w:rsidTr="00B9750D">
        <w:trPr>
          <w:trHeight w:val="621"/>
        </w:trPr>
        <w:tc>
          <w:tcPr>
            <w:tcW w:w="3489" w:type="pct"/>
            <w:vAlign w:val="center"/>
          </w:tcPr>
          <w:p w14:paraId="3D73458E" w14:textId="264BDB29" w:rsidR="005F60AC" w:rsidRPr="00195718" w:rsidRDefault="00D45753" w:rsidP="000261E8">
            <w:pPr>
              <w:spacing w:after="0" w:line="360" w:lineRule="auto"/>
              <w:rPr>
                <w:rFonts w:ascii="Times New Roman" w:eastAsia="Times New Roman" w:hAnsi="Times New Roman"/>
                <w:sz w:val="18"/>
                <w:szCs w:val="18"/>
                <w:lang w:eastAsia="it-IT"/>
              </w:rPr>
            </w:pPr>
            <w:r w:rsidRPr="00195718">
              <w:rPr>
                <w:rFonts w:ascii="Times New Roman" w:hAnsi="Times New Roman"/>
                <w:sz w:val="18"/>
                <w:szCs w:val="18"/>
                <w:lang w:eastAsia="it-IT"/>
              </w:rPr>
              <w:t>I rifiuti da attività agricole e agro-industriali</w:t>
            </w:r>
          </w:p>
        </w:tc>
        <w:tc>
          <w:tcPr>
            <w:tcW w:w="682" w:type="pct"/>
            <w:shd w:val="clear" w:color="auto" w:fill="auto"/>
            <w:vAlign w:val="center"/>
          </w:tcPr>
          <w:p w14:paraId="6EA6EFF3" w14:textId="47238A5D" w:rsidR="005F60AC" w:rsidRPr="00195718" w:rsidRDefault="005F60AC" w:rsidP="00A3480E">
            <w:pPr>
              <w:tabs>
                <w:tab w:val="left" w:pos="284"/>
              </w:tabs>
              <w:spacing w:after="0" w:line="360" w:lineRule="auto"/>
              <w:jc w:val="center"/>
              <w:rPr>
                <w:rFonts w:ascii="Times New Roman" w:eastAsia="Times New Roman" w:hAnsi="Times New Roman"/>
                <w:sz w:val="18"/>
                <w:szCs w:val="18"/>
                <w:lang w:eastAsia="it-IT"/>
              </w:rPr>
            </w:pPr>
          </w:p>
        </w:tc>
        <w:tc>
          <w:tcPr>
            <w:tcW w:w="828" w:type="pct"/>
            <w:shd w:val="clear" w:color="auto" w:fill="auto"/>
            <w:vAlign w:val="center"/>
          </w:tcPr>
          <w:p w14:paraId="0A402790" w14:textId="0D9BCDA8" w:rsidR="005F60AC" w:rsidRPr="00195718" w:rsidRDefault="00D45753" w:rsidP="00A3480E">
            <w:pPr>
              <w:tabs>
                <w:tab w:val="left" w:pos="284"/>
              </w:tabs>
              <w:spacing w:after="0" w:line="360" w:lineRule="auto"/>
              <w:ind w:left="284" w:hanging="284"/>
              <w:jc w:val="center"/>
              <w:rPr>
                <w:rFonts w:ascii="Times New Roman" w:eastAsia="Times New Roman" w:hAnsi="Times New Roman"/>
                <w:sz w:val="18"/>
                <w:szCs w:val="18"/>
                <w:lang w:eastAsia="it-IT"/>
              </w:rPr>
            </w:pPr>
            <w:r w:rsidRPr="00195718">
              <w:rPr>
                <w:rFonts w:ascii="Times New Roman" w:eastAsia="Times New Roman" w:hAnsi="Times New Roman"/>
                <w:sz w:val="18"/>
                <w:szCs w:val="18"/>
                <w:lang w:eastAsia="it-IT"/>
              </w:rPr>
              <w:t>20%</w:t>
            </w:r>
          </w:p>
        </w:tc>
      </w:tr>
      <w:tr w:rsidR="005F60AC" w:rsidRPr="00195718" w14:paraId="4E0D582E" w14:textId="77777777" w:rsidTr="00B9750D">
        <w:trPr>
          <w:trHeight w:val="621"/>
        </w:trPr>
        <w:tc>
          <w:tcPr>
            <w:tcW w:w="3489" w:type="pct"/>
            <w:vAlign w:val="center"/>
          </w:tcPr>
          <w:p w14:paraId="0E7295AE" w14:textId="7BB920B3" w:rsidR="007B41BB" w:rsidRPr="00195718" w:rsidRDefault="007B41BB" w:rsidP="007B41BB">
            <w:pPr>
              <w:spacing w:after="0" w:line="360" w:lineRule="auto"/>
              <w:rPr>
                <w:rFonts w:ascii="Times New Roman" w:hAnsi="Times New Roman"/>
                <w:sz w:val="18"/>
                <w:szCs w:val="18"/>
                <w:lang w:eastAsia="it-IT"/>
              </w:rPr>
            </w:pPr>
            <w:r w:rsidRPr="00195718">
              <w:rPr>
                <w:rFonts w:ascii="Times New Roman" w:hAnsi="Times New Roman"/>
                <w:sz w:val="18"/>
                <w:szCs w:val="18"/>
                <w:lang w:eastAsia="it-IT"/>
              </w:rPr>
              <w:t xml:space="preserve">I rifiuti derivanti dalle attività di demolizione, costruzione, nonché i rifiuti </w:t>
            </w:r>
          </w:p>
          <w:p w14:paraId="11E7A350" w14:textId="5CE4FA31" w:rsidR="005F60AC" w:rsidRPr="00195718" w:rsidRDefault="007B41BB" w:rsidP="007B41BB">
            <w:pPr>
              <w:spacing w:after="0" w:line="360" w:lineRule="auto"/>
              <w:rPr>
                <w:rFonts w:ascii="Times New Roman" w:hAnsi="Times New Roman"/>
                <w:sz w:val="18"/>
                <w:szCs w:val="18"/>
                <w:lang w:eastAsia="it-IT"/>
              </w:rPr>
            </w:pPr>
            <w:r w:rsidRPr="00195718">
              <w:rPr>
                <w:rFonts w:ascii="Times New Roman" w:hAnsi="Times New Roman"/>
                <w:sz w:val="18"/>
                <w:szCs w:val="18"/>
                <w:lang w:eastAsia="it-IT"/>
              </w:rPr>
              <w:t>pericolosi che derivano dalle attività di scavo</w:t>
            </w:r>
          </w:p>
        </w:tc>
        <w:tc>
          <w:tcPr>
            <w:tcW w:w="682" w:type="pct"/>
            <w:shd w:val="clear" w:color="auto" w:fill="auto"/>
            <w:vAlign w:val="center"/>
          </w:tcPr>
          <w:p w14:paraId="3D0FB828" w14:textId="0828787A" w:rsidR="005F60AC" w:rsidRPr="00195718" w:rsidRDefault="005F60AC" w:rsidP="00393780">
            <w:pPr>
              <w:tabs>
                <w:tab w:val="left" w:pos="284"/>
              </w:tabs>
              <w:spacing w:after="0" w:line="360" w:lineRule="auto"/>
              <w:jc w:val="center"/>
              <w:rPr>
                <w:rFonts w:ascii="Times New Roman" w:eastAsia="Times New Roman" w:hAnsi="Times New Roman"/>
                <w:sz w:val="18"/>
                <w:szCs w:val="18"/>
                <w:lang w:eastAsia="it-IT"/>
              </w:rPr>
            </w:pPr>
          </w:p>
        </w:tc>
        <w:tc>
          <w:tcPr>
            <w:tcW w:w="828" w:type="pct"/>
            <w:shd w:val="clear" w:color="auto" w:fill="auto"/>
            <w:vAlign w:val="center"/>
          </w:tcPr>
          <w:p w14:paraId="7E70F253" w14:textId="6FDE52E5" w:rsidR="005F60AC" w:rsidRPr="00195718" w:rsidRDefault="007B41BB" w:rsidP="00393780">
            <w:pPr>
              <w:tabs>
                <w:tab w:val="left" w:pos="284"/>
              </w:tabs>
              <w:spacing w:after="0" w:line="360" w:lineRule="auto"/>
              <w:jc w:val="center"/>
              <w:rPr>
                <w:rFonts w:ascii="Times New Roman" w:eastAsia="Times New Roman" w:hAnsi="Times New Roman"/>
                <w:sz w:val="18"/>
                <w:szCs w:val="18"/>
                <w:lang w:eastAsia="it-IT"/>
              </w:rPr>
            </w:pPr>
            <w:r w:rsidRPr="00195718">
              <w:rPr>
                <w:rFonts w:ascii="Times New Roman" w:eastAsia="Times New Roman" w:hAnsi="Times New Roman"/>
                <w:sz w:val="18"/>
                <w:szCs w:val="18"/>
                <w:lang w:eastAsia="it-IT"/>
              </w:rPr>
              <w:t>20%</w:t>
            </w:r>
          </w:p>
        </w:tc>
      </w:tr>
      <w:tr w:rsidR="005F60AC" w:rsidRPr="00195718" w14:paraId="7FDBAA6F" w14:textId="77777777" w:rsidTr="00B9750D">
        <w:trPr>
          <w:trHeight w:val="621"/>
        </w:trPr>
        <w:tc>
          <w:tcPr>
            <w:tcW w:w="3489" w:type="pct"/>
            <w:vAlign w:val="center"/>
          </w:tcPr>
          <w:p w14:paraId="2CF66E3D" w14:textId="5FE36E16" w:rsidR="005F60AC" w:rsidRPr="00195718" w:rsidRDefault="00E6024A" w:rsidP="000261E8">
            <w:pPr>
              <w:spacing w:after="0" w:line="360" w:lineRule="auto"/>
              <w:rPr>
                <w:rFonts w:ascii="Times New Roman" w:hAnsi="Times New Roman"/>
                <w:sz w:val="18"/>
                <w:szCs w:val="18"/>
                <w:lang w:eastAsia="it-IT"/>
              </w:rPr>
            </w:pPr>
            <w:r w:rsidRPr="00195718">
              <w:rPr>
                <w:rFonts w:ascii="Times New Roman" w:hAnsi="Times New Roman"/>
                <w:sz w:val="18"/>
                <w:szCs w:val="18"/>
                <w:lang w:eastAsia="it-IT"/>
              </w:rPr>
              <w:t>I rifiuti da lavorazioni industriali</w:t>
            </w:r>
          </w:p>
        </w:tc>
        <w:tc>
          <w:tcPr>
            <w:tcW w:w="682" w:type="pct"/>
            <w:shd w:val="clear" w:color="auto" w:fill="auto"/>
            <w:vAlign w:val="center"/>
          </w:tcPr>
          <w:p w14:paraId="029A8509" w14:textId="33033B14" w:rsidR="005F60AC" w:rsidRPr="00195718" w:rsidRDefault="005F60AC" w:rsidP="00393780">
            <w:pPr>
              <w:tabs>
                <w:tab w:val="left" w:pos="284"/>
              </w:tabs>
              <w:spacing w:after="0" w:line="360" w:lineRule="auto"/>
              <w:jc w:val="center"/>
              <w:rPr>
                <w:rFonts w:ascii="Times New Roman" w:eastAsia="Times New Roman" w:hAnsi="Times New Roman"/>
                <w:sz w:val="18"/>
                <w:szCs w:val="18"/>
                <w:lang w:eastAsia="it-IT"/>
              </w:rPr>
            </w:pPr>
          </w:p>
        </w:tc>
        <w:tc>
          <w:tcPr>
            <w:tcW w:w="828" w:type="pct"/>
            <w:shd w:val="clear" w:color="auto" w:fill="auto"/>
            <w:vAlign w:val="center"/>
          </w:tcPr>
          <w:p w14:paraId="04EFD56F" w14:textId="2F2F8B77" w:rsidR="005F60AC" w:rsidRPr="00195718" w:rsidRDefault="00E6024A" w:rsidP="00393780">
            <w:pPr>
              <w:tabs>
                <w:tab w:val="left" w:pos="284"/>
              </w:tabs>
              <w:spacing w:after="0" w:line="360" w:lineRule="auto"/>
              <w:jc w:val="center"/>
              <w:rPr>
                <w:rFonts w:ascii="Times New Roman" w:eastAsia="Times New Roman" w:hAnsi="Times New Roman"/>
                <w:sz w:val="18"/>
                <w:szCs w:val="18"/>
                <w:lang w:eastAsia="it-IT"/>
              </w:rPr>
            </w:pPr>
            <w:r w:rsidRPr="00195718">
              <w:rPr>
                <w:rFonts w:ascii="Times New Roman" w:eastAsia="Times New Roman" w:hAnsi="Times New Roman"/>
                <w:sz w:val="18"/>
                <w:szCs w:val="18"/>
                <w:lang w:eastAsia="it-IT"/>
              </w:rPr>
              <w:t>20%</w:t>
            </w:r>
          </w:p>
        </w:tc>
      </w:tr>
      <w:tr w:rsidR="005F60AC" w:rsidRPr="00195718" w14:paraId="09FCA112" w14:textId="77777777" w:rsidTr="00B9750D">
        <w:trPr>
          <w:trHeight w:val="621"/>
        </w:trPr>
        <w:tc>
          <w:tcPr>
            <w:tcW w:w="3489" w:type="pct"/>
            <w:vAlign w:val="center"/>
          </w:tcPr>
          <w:p w14:paraId="3FDD2CF2" w14:textId="203316BE" w:rsidR="005F60AC" w:rsidRPr="00195718" w:rsidRDefault="008E0C5B" w:rsidP="000261E8">
            <w:pPr>
              <w:spacing w:after="0" w:line="360" w:lineRule="auto"/>
              <w:rPr>
                <w:rFonts w:ascii="Times New Roman" w:hAnsi="Times New Roman"/>
                <w:sz w:val="18"/>
                <w:szCs w:val="18"/>
                <w:lang w:eastAsia="it-IT"/>
              </w:rPr>
            </w:pPr>
            <w:r w:rsidRPr="00195718">
              <w:rPr>
                <w:rFonts w:ascii="Times New Roman" w:hAnsi="Times New Roman"/>
                <w:sz w:val="18"/>
                <w:szCs w:val="18"/>
                <w:lang w:eastAsia="it-IT"/>
              </w:rPr>
              <w:t>I rifiuti da lavorazione artigianali</w:t>
            </w:r>
          </w:p>
        </w:tc>
        <w:tc>
          <w:tcPr>
            <w:tcW w:w="682" w:type="pct"/>
            <w:shd w:val="clear" w:color="auto" w:fill="auto"/>
            <w:vAlign w:val="center"/>
          </w:tcPr>
          <w:p w14:paraId="2F60B7BA" w14:textId="62FC3763" w:rsidR="005F60AC" w:rsidRPr="00195718" w:rsidRDefault="005F60AC" w:rsidP="00393780">
            <w:pPr>
              <w:tabs>
                <w:tab w:val="left" w:pos="284"/>
              </w:tabs>
              <w:spacing w:after="0" w:line="360" w:lineRule="auto"/>
              <w:jc w:val="center"/>
              <w:rPr>
                <w:rFonts w:ascii="Times New Roman" w:eastAsia="Times New Roman" w:hAnsi="Times New Roman"/>
                <w:sz w:val="18"/>
                <w:szCs w:val="18"/>
                <w:lang w:eastAsia="it-IT"/>
              </w:rPr>
            </w:pPr>
          </w:p>
        </w:tc>
        <w:tc>
          <w:tcPr>
            <w:tcW w:w="828" w:type="pct"/>
            <w:shd w:val="clear" w:color="auto" w:fill="auto"/>
            <w:vAlign w:val="center"/>
          </w:tcPr>
          <w:p w14:paraId="23122405" w14:textId="6178E747" w:rsidR="005F60AC" w:rsidRPr="00195718" w:rsidRDefault="00DB4D5B" w:rsidP="00393780">
            <w:pPr>
              <w:tabs>
                <w:tab w:val="left" w:pos="284"/>
              </w:tabs>
              <w:spacing w:after="0" w:line="360" w:lineRule="auto"/>
              <w:jc w:val="center"/>
              <w:rPr>
                <w:rFonts w:ascii="Times New Roman" w:eastAsia="Times New Roman" w:hAnsi="Times New Roman"/>
                <w:sz w:val="18"/>
                <w:szCs w:val="18"/>
                <w:lang w:eastAsia="it-IT"/>
              </w:rPr>
            </w:pPr>
            <w:r w:rsidRPr="00195718">
              <w:rPr>
                <w:rFonts w:ascii="Times New Roman" w:eastAsia="Times New Roman" w:hAnsi="Times New Roman"/>
                <w:sz w:val="18"/>
                <w:szCs w:val="18"/>
                <w:lang w:eastAsia="it-IT"/>
              </w:rPr>
              <w:t>20%</w:t>
            </w:r>
          </w:p>
        </w:tc>
      </w:tr>
      <w:tr w:rsidR="005F60AC" w:rsidRPr="00195718" w14:paraId="472B3DD1" w14:textId="77777777" w:rsidTr="00B9750D">
        <w:trPr>
          <w:trHeight w:val="621"/>
        </w:trPr>
        <w:tc>
          <w:tcPr>
            <w:tcW w:w="3489" w:type="pct"/>
            <w:vAlign w:val="center"/>
          </w:tcPr>
          <w:p w14:paraId="3BBBED6E" w14:textId="5C71E593" w:rsidR="005F60AC" w:rsidRPr="00195718" w:rsidRDefault="00360733" w:rsidP="000261E8">
            <w:pPr>
              <w:spacing w:after="0" w:line="360" w:lineRule="auto"/>
              <w:rPr>
                <w:rFonts w:ascii="Times New Roman" w:hAnsi="Times New Roman"/>
                <w:sz w:val="18"/>
                <w:szCs w:val="18"/>
                <w:lang w:eastAsia="it-IT"/>
              </w:rPr>
            </w:pPr>
            <w:r w:rsidRPr="00195718">
              <w:rPr>
                <w:rFonts w:ascii="Times New Roman" w:hAnsi="Times New Roman"/>
                <w:sz w:val="18"/>
                <w:szCs w:val="18"/>
                <w:lang w:eastAsia="it-IT"/>
              </w:rPr>
              <w:t>I rifiuti da attività commerciali</w:t>
            </w:r>
          </w:p>
        </w:tc>
        <w:tc>
          <w:tcPr>
            <w:tcW w:w="682" w:type="pct"/>
            <w:shd w:val="clear" w:color="auto" w:fill="auto"/>
            <w:vAlign w:val="center"/>
          </w:tcPr>
          <w:p w14:paraId="34B2AFA9" w14:textId="18811371" w:rsidR="005F60AC" w:rsidRPr="00195718" w:rsidRDefault="005F60AC" w:rsidP="00393780">
            <w:pPr>
              <w:tabs>
                <w:tab w:val="left" w:pos="284"/>
              </w:tabs>
              <w:spacing w:after="0" w:line="360" w:lineRule="auto"/>
              <w:jc w:val="center"/>
              <w:rPr>
                <w:rFonts w:ascii="Times New Roman" w:eastAsia="Times New Roman" w:hAnsi="Times New Roman"/>
                <w:sz w:val="18"/>
                <w:szCs w:val="18"/>
                <w:lang w:eastAsia="it-IT"/>
              </w:rPr>
            </w:pPr>
          </w:p>
        </w:tc>
        <w:tc>
          <w:tcPr>
            <w:tcW w:w="828" w:type="pct"/>
            <w:shd w:val="clear" w:color="auto" w:fill="auto"/>
            <w:vAlign w:val="center"/>
          </w:tcPr>
          <w:p w14:paraId="33907026" w14:textId="4A5E8AB6" w:rsidR="005F60AC" w:rsidRPr="00195718" w:rsidRDefault="00DB4D5B" w:rsidP="00393780">
            <w:pPr>
              <w:tabs>
                <w:tab w:val="left" w:pos="284"/>
              </w:tabs>
              <w:spacing w:after="0" w:line="360" w:lineRule="auto"/>
              <w:jc w:val="center"/>
              <w:rPr>
                <w:rFonts w:ascii="Times New Roman" w:eastAsia="Times New Roman" w:hAnsi="Times New Roman"/>
                <w:sz w:val="18"/>
                <w:szCs w:val="18"/>
                <w:lang w:eastAsia="it-IT"/>
              </w:rPr>
            </w:pPr>
            <w:r w:rsidRPr="00195718">
              <w:rPr>
                <w:rFonts w:ascii="Times New Roman" w:eastAsia="Times New Roman" w:hAnsi="Times New Roman"/>
                <w:sz w:val="18"/>
                <w:szCs w:val="18"/>
                <w:lang w:eastAsia="it-IT"/>
              </w:rPr>
              <w:t>20%</w:t>
            </w:r>
          </w:p>
        </w:tc>
      </w:tr>
      <w:tr w:rsidR="005F60AC" w:rsidRPr="00195718" w14:paraId="454263B4" w14:textId="77777777" w:rsidTr="00B9750D">
        <w:trPr>
          <w:trHeight w:val="621"/>
        </w:trPr>
        <w:tc>
          <w:tcPr>
            <w:tcW w:w="3489" w:type="pct"/>
            <w:vAlign w:val="center"/>
          </w:tcPr>
          <w:p w14:paraId="60EF56DC" w14:textId="73886C62" w:rsidR="005F60AC" w:rsidRPr="00195718" w:rsidRDefault="00E87192" w:rsidP="000261E8">
            <w:pPr>
              <w:spacing w:after="0" w:line="360" w:lineRule="auto"/>
              <w:rPr>
                <w:rFonts w:ascii="Times New Roman" w:hAnsi="Times New Roman"/>
                <w:sz w:val="18"/>
                <w:szCs w:val="18"/>
                <w:lang w:eastAsia="it-IT"/>
              </w:rPr>
            </w:pPr>
            <w:r w:rsidRPr="00195718">
              <w:rPr>
                <w:rFonts w:ascii="Times New Roman" w:hAnsi="Times New Roman"/>
                <w:sz w:val="18"/>
                <w:szCs w:val="18"/>
                <w:lang w:eastAsia="it-IT"/>
              </w:rPr>
              <w:t>I rifiuti da attività di servizi</w:t>
            </w:r>
          </w:p>
        </w:tc>
        <w:tc>
          <w:tcPr>
            <w:tcW w:w="682" w:type="pct"/>
            <w:shd w:val="clear" w:color="auto" w:fill="auto"/>
            <w:vAlign w:val="center"/>
          </w:tcPr>
          <w:p w14:paraId="54B6B116" w14:textId="53B2CF7B" w:rsidR="005F60AC" w:rsidRPr="00195718" w:rsidRDefault="005F60AC" w:rsidP="00393780">
            <w:pPr>
              <w:tabs>
                <w:tab w:val="left" w:pos="284"/>
              </w:tabs>
              <w:spacing w:after="0" w:line="360" w:lineRule="auto"/>
              <w:jc w:val="center"/>
              <w:rPr>
                <w:rFonts w:ascii="Times New Roman" w:eastAsia="Times New Roman" w:hAnsi="Times New Roman"/>
                <w:sz w:val="18"/>
                <w:szCs w:val="18"/>
                <w:lang w:eastAsia="it-IT"/>
              </w:rPr>
            </w:pPr>
          </w:p>
        </w:tc>
        <w:tc>
          <w:tcPr>
            <w:tcW w:w="828" w:type="pct"/>
            <w:shd w:val="clear" w:color="auto" w:fill="auto"/>
            <w:vAlign w:val="center"/>
          </w:tcPr>
          <w:p w14:paraId="58E43141" w14:textId="00C1CE6A" w:rsidR="005F60AC" w:rsidRPr="00195718" w:rsidRDefault="00DB4D5B" w:rsidP="00393780">
            <w:pPr>
              <w:tabs>
                <w:tab w:val="left" w:pos="284"/>
              </w:tabs>
              <w:spacing w:after="0" w:line="360" w:lineRule="auto"/>
              <w:jc w:val="center"/>
              <w:rPr>
                <w:rFonts w:ascii="Times New Roman" w:eastAsia="Times New Roman" w:hAnsi="Times New Roman"/>
                <w:sz w:val="18"/>
                <w:szCs w:val="18"/>
                <w:lang w:eastAsia="it-IT"/>
              </w:rPr>
            </w:pPr>
            <w:r w:rsidRPr="00195718">
              <w:rPr>
                <w:rFonts w:ascii="Times New Roman" w:eastAsia="Times New Roman" w:hAnsi="Times New Roman"/>
                <w:sz w:val="18"/>
                <w:szCs w:val="18"/>
                <w:lang w:eastAsia="it-IT"/>
              </w:rPr>
              <w:t>20%</w:t>
            </w:r>
          </w:p>
        </w:tc>
      </w:tr>
      <w:tr w:rsidR="005F60AC" w:rsidRPr="00195718" w14:paraId="2994AFD7" w14:textId="77777777" w:rsidTr="00B9750D">
        <w:trPr>
          <w:trHeight w:val="621"/>
        </w:trPr>
        <w:tc>
          <w:tcPr>
            <w:tcW w:w="3489" w:type="pct"/>
            <w:vAlign w:val="center"/>
          </w:tcPr>
          <w:p w14:paraId="1EF7C91C" w14:textId="0FF14064" w:rsidR="005F60AC" w:rsidRPr="00195718" w:rsidRDefault="00142CF3" w:rsidP="00142CF3">
            <w:pPr>
              <w:spacing w:after="0" w:line="360" w:lineRule="auto"/>
              <w:rPr>
                <w:rFonts w:ascii="Times New Roman" w:hAnsi="Times New Roman"/>
                <w:sz w:val="18"/>
                <w:szCs w:val="18"/>
                <w:lang w:eastAsia="it-IT"/>
              </w:rPr>
            </w:pPr>
            <w:r w:rsidRPr="00195718">
              <w:rPr>
                <w:rFonts w:ascii="Times New Roman" w:hAnsi="Times New Roman"/>
                <w:sz w:val="18"/>
                <w:szCs w:val="18"/>
                <w:lang w:eastAsia="it-IT"/>
              </w:rPr>
              <w:t xml:space="preserve">I rifiuti derivanti da attività di recupero e smaltimento di rifiuti, da potabilizzazione ed altri trattamenti delle acque, da depurazione delle acque reflue e delle emissioni </w:t>
            </w:r>
            <w:proofErr w:type="gramStart"/>
            <w:r w:rsidRPr="00195718">
              <w:rPr>
                <w:rFonts w:ascii="Times New Roman" w:hAnsi="Times New Roman"/>
                <w:sz w:val="18"/>
                <w:szCs w:val="18"/>
                <w:lang w:eastAsia="it-IT"/>
              </w:rPr>
              <w:t>in  atmosfera</w:t>
            </w:r>
            <w:proofErr w:type="gramEnd"/>
          </w:p>
        </w:tc>
        <w:tc>
          <w:tcPr>
            <w:tcW w:w="682" w:type="pct"/>
            <w:shd w:val="clear" w:color="auto" w:fill="auto"/>
            <w:vAlign w:val="center"/>
          </w:tcPr>
          <w:p w14:paraId="5A260007" w14:textId="353FEC22" w:rsidR="005F60AC" w:rsidRPr="00195718" w:rsidRDefault="005F60AC" w:rsidP="00393780">
            <w:pPr>
              <w:tabs>
                <w:tab w:val="left" w:pos="284"/>
              </w:tabs>
              <w:spacing w:after="0" w:line="360" w:lineRule="auto"/>
              <w:jc w:val="center"/>
              <w:rPr>
                <w:rFonts w:ascii="Times New Roman" w:eastAsia="Times New Roman" w:hAnsi="Times New Roman"/>
                <w:sz w:val="18"/>
                <w:szCs w:val="18"/>
                <w:lang w:eastAsia="it-IT"/>
              </w:rPr>
            </w:pPr>
          </w:p>
        </w:tc>
        <w:tc>
          <w:tcPr>
            <w:tcW w:w="828" w:type="pct"/>
            <w:shd w:val="clear" w:color="auto" w:fill="auto"/>
            <w:vAlign w:val="center"/>
          </w:tcPr>
          <w:p w14:paraId="22EAED0C" w14:textId="00F61743" w:rsidR="005F60AC" w:rsidRPr="00195718" w:rsidRDefault="00142CF3" w:rsidP="00393780">
            <w:pPr>
              <w:tabs>
                <w:tab w:val="left" w:pos="284"/>
              </w:tabs>
              <w:spacing w:after="0" w:line="360" w:lineRule="auto"/>
              <w:jc w:val="center"/>
              <w:rPr>
                <w:rFonts w:ascii="Times New Roman" w:eastAsia="Times New Roman" w:hAnsi="Times New Roman"/>
                <w:sz w:val="18"/>
                <w:szCs w:val="18"/>
                <w:lang w:eastAsia="it-IT"/>
              </w:rPr>
            </w:pPr>
            <w:r w:rsidRPr="00195718">
              <w:rPr>
                <w:rFonts w:ascii="Times New Roman" w:eastAsia="Times New Roman" w:hAnsi="Times New Roman"/>
                <w:sz w:val="18"/>
                <w:szCs w:val="18"/>
                <w:lang w:eastAsia="it-IT"/>
              </w:rPr>
              <w:t>20%</w:t>
            </w:r>
          </w:p>
        </w:tc>
      </w:tr>
      <w:tr w:rsidR="005F60AC" w:rsidRPr="00195718" w14:paraId="32619608" w14:textId="77777777" w:rsidTr="00B9750D">
        <w:trPr>
          <w:trHeight w:val="621"/>
        </w:trPr>
        <w:tc>
          <w:tcPr>
            <w:tcW w:w="3489" w:type="pct"/>
            <w:vAlign w:val="center"/>
          </w:tcPr>
          <w:p w14:paraId="482A93B6" w14:textId="76F17799" w:rsidR="005F60AC" w:rsidRPr="00195718" w:rsidRDefault="00F23C58" w:rsidP="000261E8">
            <w:pPr>
              <w:spacing w:after="0" w:line="360" w:lineRule="auto"/>
              <w:rPr>
                <w:rFonts w:ascii="Times New Roman" w:hAnsi="Times New Roman"/>
                <w:sz w:val="18"/>
                <w:szCs w:val="18"/>
                <w:lang w:eastAsia="it-IT"/>
              </w:rPr>
            </w:pPr>
            <w:r w:rsidRPr="00195718">
              <w:rPr>
                <w:rFonts w:ascii="Times New Roman" w:hAnsi="Times New Roman"/>
                <w:sz w:val="18"/>
                <w:szCs w:val="18"/>
                <w:lang w:eastAsia="it-IT"/>
              </w:rPr>
              <w:t>I rifiuti derivanti da attività sanitarie</w:t>
            </w:r>
          </w:p>
        </w:tc>
        <w:tc>
          <w:tcPr>
            <w:tcW w:w="682" w:type="pct"/>
            <w:shd w:val="clear" w:color="auto" w:fill="auto"/>
            <w:vAlign w:val="center"/>
          </w:tcPr>
          <w:p w14:paraId="24724C12" w14:textId="2886215E" w:rsidR="005F60AC" w:rsidRPr="00195718" w:rsidRDefault="005F60AC" w:rsidP="00393780">
            <w:pPr>
              <w:tabs>
                <w:tab w:val="left" w:pos="284"/>
              </w:tabs>
              <w:spacing w:after="0" w:line="360" w:lineRule="auto"/>
              <w:jc w:val="center"/>
              <w:rPr>
                <w:rFonts w:ascii="Times New Roman" w:eastAsia="Times New Roman" w:hAnsi="Times New Roman"/>
                <w:sz w:val="18"/>
                <w:szCs w:val="18"/>
                <w:lang w:eastAsia="it-IT"/>
              </w:rPr>
            </w:pPr>
          </w:p>
        </w:tc>
        <w:tc>
          <w:tcPr>
            <w:tcW w:w="828" w:type="pct"/>
            <w:shd w:val="clear" w:color="auto" w:fill="auto"/>
            <w:vAlign w:val="center"/>
          </w:tcPr>
          <w:p w14:paraId="24718755" w14:textId="75B13043" w:rsidR="005F60AC" w:rsidRPr="00195718" w:rsidRDefault="00F23C58" w:rsidP="00393780">
            <w:pPr>
              <w:tabs>
                <w:tab w:val="left" w:pos="284"/>
              </w:tabs>
              <w:spacing w:after="0" w:line="360" w:lineRule="auto"/>
              <w:jc w:val="center"/>
              <w:rPr>
                <w:rFonts w:ascii="Times New Roman" w:eastAsia="Times New Roman" w:hAnsi="Times New Roman"/>
                <w:sz w:val="18"/>
                <w:szCs w:val="18"/>
                <w:lang w:eastAsia="it-IT"/>
              </w:rPr>
            </w:pPr>
            <w:r w:rsidRPr="00195718">
              <w:rPr>
                <w:rFonts w:ascii="Times New Roman" w:eastAsia="Times New Roman" w:hAnsi="Times New Roman"/>
                <w:sz w:val="18"/>
                <w:szCs w:val="18"/>
                <w:lang w:eastAsia="it-IT"/>
              </w:rPr>
              <w:t>20%</w:t>
            </w:r>
          </w:p>
        </w:tc>
      </w:tr>
      <w:tr w:rsidR="00F23C58" w:rsidRPr="00195718" w14:paraId="3DD223E6" w14:textId="77777777" w:rsidTr="00B9750D">
        <w:trPr>
          <w:trHeight w:val="621"/>
        </w:trPr>
        <w:tc>
          <w:tcPr>
            <w:tcW w:w="3489" w:type="pct"/>
            <w:vAlign w:val="center"/>
          </w:tcPr>
          <w:p w14:paraId="240E8EBE" w14:textId="684E1E8D" w:rsidR="00F23C58" w:rsidRPr="00195718" w:rsidRDefault="00373AD9" w:rsidP="000261E8">
            <w:pPr>
              <w:spacing w:after="0" w:line="360" w:lineRule="auto"/>
              <w:rPr>
                <w:rFonts w:ascii="Times New Roman" w:hAnsi="Times New Roman"/>
                <w:sz w:val="18"/>
                <w:szCs w:val="18"/>
                <w:lang w:eastAsia="it-IT"/>
              </w:rPr>
            </w:pPr>
            <w:r w:rsidRPr="00195718">
              <w:rPr>
                <w:rFonts w:ascii="Times New Roman" w:hAnsi="Times New Roman"/>
                <w:sz w:val="18"/>
                <w:szCs w:val="18"/>
                <w:lang w:eastAsia="it-IT"/>
              </w:rPr>
              <w:t>I macchinari e le apparecchiature deteriorate ed obsolete</w:t>
            </w:r>
          </w:p>
        </w:tc>
        <w:tc>
          <w:tcPr>
            <w:tcW w:w="682" w:type="pct"/>
            <w:shd w:val="clear" w:color="auto" w:fill="auto"/>
            <w:vAlign w:val="center"/>
          </w:tcPr>
          <w:p w14:paraId="5D86D3F5" w14:textId="77777777" w:rsidR="00F23C58" w:rsidRPr="00195718" w:rsidRDefault="00F23C58" w:rsidP="00393780">
            <w:pPr>
              <w:tabs>
                <w:tab w:val="left" w:pos="284"/>
              </w:tabs>
              <w:spacing w:after="0" w:line="360" w:lineRule="auto"/>
              <w:jc w:val="center"/>
              <w:rPr>
                <w:rFonts w:ascii="Times New Roman" w:eastAsia="Times New Roman" w:hAnsi="Times New Roman"/>
                <w:sz w:val="18"/>
                <w:szCs w:val="18"/>
                <w:lang w:eastAsia="it-IT"/>
              </w:rPr>
            </w:pPr>
          </w:p>
        </w:tc>
        <w:tc>
          <w:tcPr>
            <w:tcW w:w="828" w:type="pct"/>
            <w:shd w:val="clear" w:color="auto" w:fill="auto"/>
            <w:vAlign w:val="center"/>
          </w:tcPr>
          <w:p w14:paraId="187E3C0B" w14:textId="426A8C80" w:rsidR="00F23C58" w:rsidRPr="00195718" w:rsidRDefault="00373AD9" w:rsidP="00393780">
            <w:pPr>
              <w:tabs>
                <w:tab w:val="left" w:pos="284"/>
              </w:tabs>
              <w:spacing w:after="0" w:line="360" w:lineRule="auto"/>
              <w:jc w:val="center"/>
              <w:rPr>
                <w:rFonts w:ascii="Times New Roman" w:eastAsia="Times New Roman" w:hAnsi="Times New Roman"/>
                <w:sz w:val="18"/>
                <w:szCs w:val="18"/>
                <w:lang w:eastAsia="it-IT"/>
              </w:rPr>
            </w:pPr>
            <w:r w:rsidRPr="00195718">
              <w:rPr>
                <w:rFonts w:ascii="Times New Roman" w:eastAsia="Times New Roman" w:hAnsi="Times New Roman"/>
                <w:sz w:val="18"/>
                <w:szCs w:val="18"/>
                <w:lang w:eastAsia="it-IT"/>
              </w:rPr>
              <w:t>20%</w:t>
            </w:r>
          </w:p>
        </w:tc>
      </w:tr>
      <w:tr w:rsidR="00373AD9" w:rsidRPr="00195718" w14:paraId="0B1C6F84" w14:textId="77777777" w:rsidTr="00B9750D">
        <w:trPr>
          <w:trHeight w:val="621"/>
        </w:trPr>
        <w:tc>
          <w:tcPr>
            <w:tcW w:w="3489" w:type="pct"/>
            <w:vAlign w:val="center"/>
          </w:tcPr>
          <w:p w14:paraId="269C8C41" w14:textId="46ABF022" w:rsidR="00373AD9" w:rsidRPr="00195718" w:rsidRDefault="00780803" w:rsidP="000261E8">
            <w:pPr>
              <w:spacing w:after="0" w:line="360" w:lineRule="auto"/>
              <w:rPr>
                <w:rFonts w:ascii="Times New Roman" w:hAnsi="Times New Roman"/>
                <w:sz w:val="18"/>
                <w:szCs w:val="18"/>
                <w:lang w:eastAsia="it-IT"/>
              </w:rPr>
            </w:pPr>
            <w:r w:rsidRPr="00195718">
              <w:rPr>
                <w:rFonts w:ascii="Times New Roman" w:hAnsi="Times New Roman"/>
                <w:sz w:val="18"/>
                <w:szCs w:val="18"/>
                <w:lang w:eastAsia="it-IT"/>
              </w:rPr>
              <w:t>I veicoli a motore, rimorchi e simili fuori uso e le loro parti</w:t>
            </w:r>
          </w:p>
        </w:tc>
        <w:tc>
          <w:tcPr>
            <w:tcW w:w="682" w:type="pct"/>
            <w:shd w:val="clear" w:color="auto" w:fill="auto"/>
            <w:vAlign w:val="center"/>
          </w:tcPr>
          <w:p w14:paraId="5EBD4E10" w14:textId="77777777" w:rsidR="00373AD9" w:rsidRPr="00195718" w:rsidRDefault="00373AD9" w:rsidP="00393780">
            <w:pPr>
              <w:tabs>
                <w:tab w:val="left" w:pos="284"/>
              </w:tabs>
              <w:spacing w:after="0" w:line="360" w:lineRule="auto"/>
              <w:jc w:val="center"/>
              <w:rPr>
                <w:rFonts w:ascii="Times New Roman" w:eastAsia="Times New Roman" w:hAnsi="Times New Roman"/>
                <w:sz w:val="18"/>
                <w:szCs w:val="18"/>
                <w:lang w:eastAsia="it-IT"/>
              </w:rPr>
            </w:pPr>
          </w:p>
        </w:tc>
        <w:tc>
          <w:tcPr>
            <w:tcW w:w="828" w:type="pct"/>
            <w:shd w:val="clear" w:color="auto" w:fill="auto"/>
            <w:vAlign w:val="center"/>
          </w:tcPr>
          <w:p w14:paraId="1F689B59" w14:textId="33E7FB03" w:rsidR="00373AD9" w:rsidRPr="00195718" w:rsidRDefault="00780803" w:rsidP="00393780">
            <w:pPr>
              <w:tabs>
                <w:tab w:val="left" w:pos="284"/>
              </w:tabs>
              <w:spacing w:after="0" w:line="360" w:lineRule="auto"/>
              <w:jc w:val="center"/>
              <w:rPr>
                <w:rFonts w:ascii="Times New Roman" w:eastAsia="Times New Roman" w:hAnsi="Times New Roman"/>
                <w:sz w:val="18"/>
                <w:szCs w:val="18"/>
                <w:lang w:eastAsia="it-IT"/>
              </w:rPr>
            </w:pPr>
            <w:r w:rsidRPr="00195718">
              <w:rPr>
                <w:rFonts w:ascii="Times New Roman" w:eastAsia="Times New Roman" w:hAnsi="Times New Roman"/>
                <w:sz w:val="18"/>
                <w:szCs w:val="18"/>
                <w:lang w:eastAsia="it-IT"/>
              </w:rPr>
              <w:t>20%</w:t>
            </w:r>
          </w:p>
        </w:tc>
      </w:tr>
      <w:tr w:rsidR="00780803" w:rsidRPr="00195718" w14:paraId="3984CD74" w14:textId="77777777" w:rsidTr="00B9750D">
        <w:trPr>
          <w:trHeight w:val="621"/>
        </w:trPr>
        <w:tc>
          <w:tcPr>
            <w:tcW w:w="3489" w:type="pct"/>
            <w:vAlign w:val="center"/>
          </w:tcPr>
          <w:p w14:paraId="523ED5A5" w14:textId="6DD5C43C" w:rsidR="00780803" w:rsidRPr="00195718" w:rsidRDefault="00636223" w:rsidP="000261E8">
            <w:pPr>
              <w:spacing w:after="0" w:line="360" w:lineRule="auto"/>
              <w:rPr>
                <w:rFonts w:ascii="Times New Roman" w:hAnsi="Times New Roman"/>
                <w:sz w:val="18"/>
                <w:szCs w:val="18"/>
                <w:lang w:eastAsia="it-IT"/>
              </w:rPr>
            </w:pPr>
            <w:r w:rsidRPr="00195718">
              <w:rPr>
                <w:rFonts w:ascii="Times New Roman" w:hAnsi="Times New Roman"/>
                <w:sz w:val="18"/>
                <w:szCs w:val="18"/>
                <w:lang w:eastAsia="it-IT"/>
              </w:rPr>
              <w:t>Il combustibile derivante da rifiuti (CDR)</w:t>
            </w:r>
          </w:p>
        </w:tc>
        <w:tc>
          <w:tcPr>
            <w:tcW w:w="682" w:type="pct"/>
            <w:shd w:val="clear" w:color="auto" w:fill="auto"/>
            <w:vAlign w:val="center"/>
          </w:tcPr>
          <w:p w14:paraId="4F96F933" w14:textId="77777777" w:rsidR="00780803" w:rsidRPr="00195718" w:rsidRDefault="00780803" w:rsidP="00393780">
            <w:pPr>
              <w:tabs>
                <w:tab w:val="left" w:pos="284"/>
              </w:tabs>
              <w:spacing w:after="0" w:line="360" w:lineRule="auto"/>
              <w:jc w:val="center"/>
              <w:rPr>
                <w:rFonts w:ascii="Times New Roman" w:eastAsia="Times New Roman" w:hAnsi="Times New Roman"/>
                <w:sz w:val="18"/>
                <w:szCs w:val="18"/>
                <w:lang w:eastAsia="it-IT"/>
              </w:rPr>
            </w:pPr>
          </w:p>
        </w:tc>
        <w:tc>
          <w:tcPr>
            <w:tcW w:w="828" w:type="pct"/>
            <w:shd w:val="clear" w:color="auto" w:fill="auto"/>
            <w:vAlign w:val="center"/>
          </w:tcPr>
          <w:p w14:paraId="6DE306B2" w14:textId="4C3FD8FE" w:rsidR="00780803" w:rsidRPr="00195718" w:rsidRDefault="00636223" w:rsidP="00393780">
            <w:pPr>
              <w:tabs>
                <w:tab w:val="left" w:pos="284"/>
              </w:tabs>
              <w:spacing w:after="0" w:line="360" w:lineRule="auto"/>
              <w:jc w:val="center"/>
              <w:rPr>
                <w:rFonts w:ascii="Times New Roman" w:eastAsia="Times New Roman" w:hAnsi="Times New Roman"/>
                <w:sz w:val="18"/>
                <w:szCs w:val="18"/>
                <w:lang w:eastAsia="it-IT"/>
              </w:rPr>
            </w:pPr>
            <w:r w:rsidRPr="00195718">
              <w:rPr>
                <w:rFonts w:ascii="Times New Roman" w:eastAsia="Times New Roman" w:hAnsi="Times New Roman"/>
                <w:sz w:val="18"/>
                <w:szCs w:val="18"/>
                <w:lang w:eastAsia="it-IT"/>
              </w:rPr>
              <w:t>20%</w:t>
            </w:r>
          </w:p>
        </w:tc>
      </w:tr>
    </w:tbl>
    <w:p w14:paraId="03F1C679" w14:textId="77777777" w:rsidR="000261E8" w:rsidRPr="00195718" w:rsidRDefault="000261E8" w:rsidP="000261E8">
      <w:pPr>
        <w:pStyle w:val="Paragrafoelenco"/>
        <w:tabs>
          <w:tab w:val="left" w:pos="284"/>
        </w:tabs>
        <w:spacing w:after="0" w:line="360" w:lineRule="auto"/>
        <w:ind w:left="360"/>
        <w:jc w:val="both"/>
        <w:rPr>
          <w:rFonts w:ascii="Times New Roman" w:eastAsia="Times New Roman" w:hAnsi="Times New Roman"/>
          <w:lang w:eastAsia="it-IT"/>
        </w:rPr>
      </w:pPr>
    </w:p>
    <w:p w14:paraId="5FDDD0B0" w14:textId="43E20222" w:rsidR="008B429D" w:rsidRPr="00195718" w:rsidRDefault="008B429D" w:rsidP="00B9750D">
      <w:pPr>
        <w:pStyle w:val="Paragrafoelenco"/>
        <w:numPr>
          <w:ilvl w:val="0"/>
          <w:numId w:val="62"/>
        </w:numPr>
        <w:spacing w:after="0" w:line="360" w:lineRule="auto"/>
        <w:ind w:left="284" w:hanging="284"/>
        <w:jc w:val="both"/>
        <w:rPr>
          <w:rFonts w:ascii="Times New Roman" w:eastAsia="Times New Roman" w:hAnsi="Times New Roman"/>
          <w:lang w:eastAsia="it-IT"/>
        </w:rPr>
      </w:pPr>
      <w:r w:rsidRPr="00195718">
        <w:rPr>
          <w:rFonts w:ascii="Times New Roman" w:eastAsia="Times New Roman" w:hAnsi="Times New Roman"/>
          <w:lang w:eastAsia="it-IT"/>
        </w:rPr>
        <w:t xml:space="preserve">Per le attività di cui al precedente comma, i titolari delle </w:t>
      </w:r>
      <w:r w:rsidR="000B1452" w:rsidRPr="00195718">
        <w:rPr>
          <w:rFonts w:ascii="Times New Roman" w:eastAsia="Times New Roman" w:hAnsi="Times New Roman"/>
          <w:lang w:eastAsia="it-IT"/>
        </w:rPr>
        <w:t xml:space="preserve">utenze non domestiche </w:t>
      </w:r>
      <w:r w:rsidRPr="00195718">
        <w:rPr>
          <w:rFonts w:ascii="Times New Roman" w:eastAsia="Times New Roman" w:hAnsi="Times New Roman"/>
          <w:lang w:eastAsia="it-IT"/>
        </w:rPr>
        <w:t>interessate potranno presentare istanza di applicazione della superficie utile ridotta in base alle rispettive misure percentuali ivi indicate all</w:t>
      </w:r>
      <w:r w:rsidR="00621FA3" w:rsidRPr="00195718">
        <w:rPr>
          <w:rFonts w:ascii="Times New Roman" w:eastAsia="Times New Roman" w:hAnsi="Times New Roman"/>
          <w:lang w:eastAsia="it-IT"/>
        </w:rPr>
        <w:t>’</w:t>
      </w:r>
      <w:r w:rsidRPr="00195718">
        <w:rPr>
          <w:rFonts w:ascii="Times New Roman" w:eastAsia="Times New Roman" w:hAnsi="Times New Roman"/>
          <w:lang w:eastAsia="it-IT"/>
        </w:rPr>
        <w:t xml:space="preserve">Ufficio Tributi unitamente, a pena di inammissibilità, alla documentazione comprovante </w:t>
      </w:r>
      <w:r w:rsidRPr="00195718">
        <w:rPr>
          <w:rFonts w:ascii="Times New Roman" w:eastAsia="Times New Roman" w:hAnsi="Times New Roman"/>
          <w:lang w:eastAsia="it-IT"/>
        </w:rPr>
        <w:lastRenderedPageBreak/>
        <w:t>l</w:t>
      </w:r>
      <w:r w:rsidR="00621FA3" w:rsidRPr="00195718">
        <w:rPr>
          <w:rFonts w:ascii="Times New Roman" w:eastAsia="Times New Roman" w:hAnsi="Times New Roman"/>
          <w:lang w:eastAsia="it-IT"/>
        </w:rPr>
        <w:t>’</w:t>
      </w:r>
      <w:r w:rsidRPr="00195718">
        <w:rPr>
          <w:rFonts w:ascii="Times New Roman" w:eastAsia="Times New Roman" w:hAnsi="Times New Roman"/>
          <w:lang w:eastAsia="it-IT"/>
        </w:rPr>
        <w:t>effettivo avvio allo smaltimento dei rifiuti speciali in conformità con la specifica normativa vigente in materia. Le istanze devono essere presentate entro il 31 gennaio ai fini dell</w:t>
      </w:r>
      <w:r w:rsidR="00621FA3" w:rsidRPr="00195718">
        <w:rPr>
          <w:rFonts w:ascii="Times New Roman" w:eastAsia="Times New Roman" w:hAnsi="Times New Roman"/>
          <w:lang w:eastAsia="it-IT"/>
        </w:rPr>
        <w:t>’</w:t>
      </w:r>
      <w:r w:rsidRPr="00195718">
        <w:rPr>
          <w:rFonts w:ascii="Times New Roman" w:eastAsia="Times New Roman" w:hAnsi="Times New Roman"/>
          <w:lang w:eastAsia="it-IT"/>
        </w:rPr>
        <w:t>applicazione della superficie ridotta spettante con efficacia dal corrispondente anno</w:t>
      </w:r>
      <w:r w:rsidR="001E245E" w:rsidRPr="00195718">
        <w:rPr>
          <w:rFonts w:ascii="Times New Roman" w:eastAsia="Times New Roman" w:hAnsi="Times New Roman"/>
          <w:lang w:eastAsia="it-IT"/>
        </w:rPr>
        <w:t>.</w:t>
      </w:r>
    </w:p>
    <w:p w14:paraId="7DA90C42" w14:textId="0FF421FB" w:rsidR="00F154FC" w:rsidRPr="00195718" w:rsidRDefault="00F154FC" w:rsidP="00ED5532">
      <w:pPr>
        <w:pStyle w:val="Paragrafoelenco"/>
        <w:numPr>
          <w:ilvl w:val="0"/>
          <w:numId w:val="62"/>
        </w:numPr>
        <w:spacing w:after="0" w:line="360" w:lineRule="auto"/>
        <w:ind w:left="284" w:hanging="284"/>
        <w:jc w:val="both"/>
        <w:rPr>
          <w:rFonts w:ascii="Times New Roman" w:eastAsia="Times New Roman" w:hAnsi="Times New Roman"/>
          <w:lang w:eastAsia="it-IT"/>
        </w:rPr>
      </w:pPr>
      <w:r w:rsidRPr="00195718">
        <w:rPr>
          <w:rFonts w:ascii="Times New Roman" w:eastAsia="Times New Roman" w:hAnsi="Times New Roman"/>
          <w:lang w:eastAsia="it-IT"/>
        </w:rPr>
        <w:t>In caso la produzione di rifiuti speciali (rifiuti pericolosi) non rientranti tra le attività individuate nel</w:t>
      </w:r>
      <w:r w:rsidR="00E302D8" w:rsidRPr="00195718">
        <w:rPr>
          <w:rFonts w:ascii="Times New Roman" w:eastAsia="Times New Roman" w:hAnsi="Times New Roman"/>
          <w:lang w:eastAsia="it-IT"/>
        </w:rPr>
        <w:t xml:space="preserve"> comma 3, è applicabile la riduzione corrispondente all</w:t>
      </w:r>
      <w:r w:rsidR="00621FA3" w:rsidRPr="00195718">
        <w:rPr>
          <w:rFonts w:ascii="Times New Roman" w:eastAsia="Times New Roman" w:hAnsi="Times New Roman"/>
          <w:lang w:eastAsia="it-IT"/>
        </w:rPr>
        <w:t>’</w:t>
      </w:r>
      <w:r w:rsidR="00E302D8" w:rsidRPr="00195718">
        <w:rPr>
          <w:rFonts w:ascii="Times New Roman" w:eastAsia="Times New Roman" w:hAnsi="Times New Roman"/>
          <w:lang w:eastAsia="it-IT"/>
        </w:rPr>
        <w:t>attività ad essa più similare in termini di produzione quantitativa di tali rifiuti.</w:t>
      </w:r>
    </w:p>
    <w:p w14:paraId="23C86663" w14:textId="557CE8BA" w:rsidR="0008247E" w:rsidRPr="00195718" w:rsidRDefault="0008247E" w:rsidP="00ED5532">
      <w:pPr>
        <w:pStyle w:val="Paragrafoelenco"/>
        <w:numPr>
          <w:ilvl w:val="0"/>
          <w:numId w:val="62"/>
        </w:numPr>
        <w:spacing w:after="0" w:line="360" w:lineRule="auto"/>
        <w:ind w:left="284" w:hanging="284"/>
        <w:jc w:val="both"/>
        <w:rPr>
          <w:rFonts w:ascii="Times New Roman" w:eastAsia="Times New Roman" w:hAnsi="Times New Roman"/>
          <w:lang w:eastAsia="it-IT"/>
        </w:rPr>
      </w:pPr>
      <w:r w:rsidRPr="00195718">
        <w:rPr>
          <w:rFonts w:ascii="Times New Roman" w:eastAsia="Times New Roman" w:hAnsi="Times New Roman"/>
          <w:lang w:eastAsia="it-IT"/>
        </w:rPr>
        <w:t xml:space="preserve">Per le utenze non domestiche riconducibili alla </w:t>
      </w:r>
      <w:proofErr w:type="spellStart"/>
      <w:r w:rsidRPr="00195718">
        <w:rPr>
          <w:rFonts w:ascii="Times New Roman" w:eastAsia="Times New Roman" w:hAnsi="Times New Roman"/>
          <w:lang w:eastAsia="it-IT"/>
        </w:rPr>
        <w:t>cat</w:t>
      </w:r>
      <w:proofErr w:type="spellEnd"/>
      <w:r w:rsidRPr="00195718">
        <w:rPr>
          <w:rFonts w:ascii="Times New Roman" w:eastAsia="Times New Roman" w:hAnsi="Times New Roman"/>
          <w:lang w:eastAsia="it-IT"/>
        </w:rPr>
        <w:t xml:space="preserve">. 20 vengono tassate le sole aree che producono rifiuti urbani. In particolare, le superfici dove avviene la lavorazione industriale sono escluse dall’applicazione dei prelievi sui rifiuti, compresi i magazzini di materie prime, di merci e di prodotti finiti, sia con riferimento alla quota fissa che alla quota variabile; continuano, invece, ad applicarsi i prelievi sui rifiuti, sia per la quota fissa che variabile, relativamente alle superfici produttive di rifiuti urbani, come ad esempio, mense, uffici o locali funzionalmente connessi alle stesse. Per la tassazione di dette superfici si tiene conto delle disposizioni del </w:t>
      </w:r>
      <w:hyperlink r:id="rId41" w:history="1">
        <w:r w:rsidRPr="00195718">
          <w:rPr>
            <w:rStyle w:val="Collegamentoipertestuale"/>
            <w:rFonts w:ascii="Times New Roman" w:eastAsia="Times New Roman" w:hAnsi="Times New Roman"/>
            <w:lang w:eastAsia="it-IT"/>
          </w:rPr>
          <w:t>D. P. R. n. 158 del 1999</w:t>
        </w:r>
      </w:hyperlink>
      <w:r w:rsidRPr="00195718">
        <w:rPr>
          <w:rFonts w:ascii="Times New Roman" w:eastAsia="Times New Roman" w:hAnsi="Times New Roman"/>
          <w:lang w:eastAsia="it-IT"/>
        </w:rPr>
        <w:t xml:space="preserve">, limitatamente alle attività simili per loro natura e per tipologia di rifiuti prodotti a quelle indicate nell’allegato L-quinquies alla Parte IV del </w:t>
      </w:r>
      <w:hyperlink r:id="rId42" w:history="1">
        <w:r w:rsidRPr="00195718">
          <w:rPr>
            <w:rStyle w:val="Collegamentoipertestuale"/>
            <w:rFonts w:ascii="Times New Roman" w:eastAsia="Times New Roman" w:hAnsi="Times New Roman"/>
            <w:lang w:eastAsia="it-IT"/>
          </w:rPr>
          <w:t>D. Lgs. n. 152 del 2006</w:t>
        </w:r>
      </w:hyperlink>
    </w:p>
    <w:p w14:paraId="5414E17F" w14:textId="50C4E817" w:rsidR="008B429D" w:rsidRPr="00195718" w:rsidRDefault="008B429D" w:rsidP="008931B8">
      <w:pPr>
        <w:tabs>
          <w:tab w:val="left" w:pos="284"/>
        </w:tabs>
        <w:spacing w:after="0" w:line="360" w:lineRule="auto"/>
        <w:ind w:left="284" w:hanging="284"/>
        <w:jc w:val="both"/>
        <w:rPr>
          <w:rFonts w:ascii="Times New Roman" w:eastAsia="Times New Roman" w:hAnsi="Times New Roman"/>
          <w:lang w:eastAsia="it-IT"/>
        </w:rPr>
      </w:pPr>
    </w:p>
    <w:p w14:paraId="41B8C6FF" w14:textId="77777777" w:rsidR="00EE6DF8" w:rsidRPr="00195718" w:rsidRDefault="00EE6DF8" w:rsidP="008931B8">
      <w:pPr>
        <w:tabs>
          <w:tab w:val="left" w:pos="284"/>
        </w:tabs>
        <w:spacing w:after="0" w:line="360" w:lineRule="auto"/>
        <w:ind w:left="284" w:hanging="284"/>
        <w:jc w:val="both"/>
        <w:rPr>
          <w:rFonts w:ascii="Times New Roman" w:eastAsia="Times New Roman" w:hAnsi="Times New Roman"/>
          <w:lang w:eastAsia="it-IT"/>
        </w:rPr>
      </w:pPr>
    </w:p>
    <w:p w14:paraId="3E43904C" w14:textId="2F0C1C41" w:rsidR="007C5555" w:rsidRPr="00195718" w:rsidRDefault="007C5555" w:rsidP="001B705E">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noProof/>
          <w:lang w:eastAsia="x-none"/>
        </w:rPr>
      </w:pPr>
      <w:bookmarkStart w:id="18" w:name="_Toc74322716"/>
      <w:bookmarkStart w:id="19" w:name="_Toc348424826"/>
      <w:bookmarkStart w:id="20" w:name="_Toc380133418"/>
      <w:bookmarkEnd w:id="17"/>
      <w:r w:rsidRPr="00195718">
        <w:rPr>
          <w:rFonts w:ascii="Times New Roman" w:eastAsia="Times New Roman" w:hAnsi="Times New Roman"/>
          <w:b/>
          <w:bCs/>
          <w:noProof/>
          <w:lang w:eastAsia="x-none"/>
        </w:rPr>
        <w:t xml:space="preserve">Procedura per il riconoscimento della riduzione per avvio a </w:t>
      </w:r>
      <w:r w:rsidR="00DE166C" w:rsidRPr="00195718">
        <w:rPr>
          <w:rFonts w:ascii="Times New Roman" w:eastAsia="Times New Roman" w:hAnsi="Times New Roman"/>
          <w:b/>
          <w:bCs/>
          <w:noProof/>
          <w:lang w:eastAsia="x-none"/>
        </w:rPr>
        <w:t>riciclo</w:t>
      </w:r>
      <w:r w:rsidRPr="00195718">
        <w:rPr>
          <w:rFonts w:ascii="Times New Roman" w:eastAsia="Times New Roman" w:hAnsi="Times New Roman"/>
          <w:b/>
          <w:bCs/>
          <w:noProof/>
          <w:lang w:eastAsia="x-none"/>
        </w:rPr>
        <w:t xml:space="preserve"> dei rifiuti urbani</w:t>
      </w:r>
      <w:r w:rsidR="00DE166C" w:rsidRPr="00195718">
        <w:rPr>
          <w:rFonts w:ascii="Times New Roman" w:eastAsia="Times New Roman" w:hAnsi="Times New Roman"/>
          <w:b/>
          <w:bCs/>
          <w:noProof/>
          <w:lang w:eastAsia="x-none"/>
        </w:rPr>
        <w:t xml:space="preserve"> prodotti da utenze NON domestiche</w:t>
      </w:r>
      <w:bookmarkEnd w:id="18"/>
    </w:p>
    <w:p w14:paraId="7862F170" w14:textId="77777777" w:rsidR="006427C5" w:rsidRPr="00195718" w:rsidRDefault="006427C5" w:rsidP="006427C5">
      <w:pPr>
        <w:widowControl w:val="0"/>
        <w:autoSpaceDE w:val="0"/>
        <w:autoSpaceDN w:val="0"/>
        <w:spacing w:after="0" w:line="240" w:lineRule="auto"/>
        <w:ind w:right="-7"/>
        <w:outlineLvl w:val="1"/>
        <w:rPr>
          <w:rFonts w:ascii="Times New Roman" w:eastAsia="Times New Roman" w:hAnsi="Times New Roman"/>
        </w:rPr>
      </w:pPr>
    </w:p>
    <w:p w14:paraId="1D2C5CAE" w14:textId="578A1371" w:rsidR="00D945AF" w:rsidRPr="00195718" w:rsidRDefault="00227D88" w:rsidP="00B9750D">
      <w:pPr>
        <w:widowControl w:val="0"/>
        <w:numPr>
          <w:ilvl w:val="0"/>
          <w:numId w:val="21"/>
        </w:numPr>
        <w:autoSpaceDE w:val="0"/>
        <w:autoSpaceDN w:val="0"/>
        <w:spacing w:after="0" w:line="360" w:lineRule="auto"/>
        <w:ind w:left="426" w:right="125" w:hanging="426"/>
        <w:jc w:val="both"/>
        <w:rPr>
          <w:rFonts w:ascii="Times New Roman" w:eastAsia="Times New Roman" w:hAnsi="Times New Roman"/>
        </w:rPr>
      </w:pPr>
      <w:r w:rsidRPr="00195718">
        <w:rPr>
          <w:rFonts w:ascii="Times New Roman" w:eastAsia="Times New Roman" w:hAnsi="Times New Roman"/>
        </w:rPr>
        <w:t>Per le utenze non domestiche, la quota variabile può essere ridotta, a consuntivo, in proporzione alle quantità di rifiuti che il produttore dimostri di aver avviato al riciclo, nell</w:t>
      </w:r>
      <w:r w:rsidR="00621FA3" w:rsidRPr="00195718">
        <w:rPr>
          <w:rFonts w:ascii="Times New Roman" w:eastAsia="Times New Roman" w:hAnsi="Times New Roman"/>
        </w:rPr>
        <w:t>’</w:t>
      </w:r>
      <w:r w:rsidRPr="00195718">
        <w:rPr>
          <w:rFonts w:ascii="Times New Roman" w:eastAsia="Times New Roman" w:hAnsi="Times New Roman"/>
        </w:rPr>
        <w:t>anno di riferimento, mediante specifica attestazione rilasciata dall</w:t>
      </w:r>
      <w:r w:rsidR="00621FA3" w:rsidRPr="00195718">
        <w:rPr>
          <w:rFonts w:ascii="Times New Roman" w:eastAsia="Times New Roman" w:hAnsi="Times New Roman"/>
        </w:rPr>
        <w:t>’</w:t>
      </w:r>
      <w:r w:rsidRPr="00195718">
        <w:rPr>
          <w:rFonts w:ascii="Times New Roman" w:eastAsia="Times New Roman" w:hAnsi="Times New Roman"/>
        </w:rPr>
        <w:t>impresa/e abilitata, che ha effettuato l</w:t>
      </w:r>
      <w:r w:rsidR="00621FA3" w:rsidRPr="00195718">
        <w:rPr>
          <w:rFonts w:ascii="Times New Roman" w:eastAsia="Times New Roman" w:hAnsi="Times New Roman"/>
        </w:rPr>
        <w:t>’</w:t>
      </w:r>
      <w:r w:rsidRPr="00195718">
        <w:rPr>
          <w:rFonts w:ascii="Times New Roman" w:eastAsia="Times New Roman" w:hAnsi="Times New Roman"/>
        </w:rPr>
        <w:t xml:space="preserve">attività di </w:t>
      </w:r>
      <w:r w:rsidR="0008247E" w:rsidRPr="00195718">
        <w:rPr>
          <w:rFonts w:ascii="Times New Roman" w:eastAsia="Times New Roman" w:hAnsi="Times New Roman"/>
        </w:rPr>
        <w:t>riciclo</w:t>
      </w:r>
      <w:r w:rsidRPr="00195718">
        <w:rPr>
          <w:rFonts w:ascii="Times New Roman" w:eastAsia="Times New Roman" w:hAnsi="Times New Roman"/>
        </w:rPr>
        <w:t xml:space="preserve">. La riduzione verrà calcolata come rapporto tra la quantità di rifiuti potenzialmente producibili dalla singola utenza (mq tassabili x </w:t>
      </w:r>
      <w:proofErr w:type="spellStart"/>
      <w:r w:rsidRPr="00195718">
        <w:rPr>
          <w:rFonts w:ascii="Times New Roman" w:eastAsia="Times New Roman" w:hAnsi="Times New Roman"/>
        </w:rPr>
        <w:t>Kd</w:t>
      </w:r>
      <w:proofErr w:type="spellEnd"/>
      <w:r w:rsidRPr="00195718">
        <w:rPr>
          <w:rFonts w:ascii="Times New Roman" w:eastAsia="Times New Roman" w:hAnsi="Times New Roman"/>
        </w:rPr>
        <w:t xml:space="preserve"> scelto nella determinazione delle tariffe) e la quantità di rifiuti avviati al riciclo per l</w:t>
      </w:r>
      <w:r w:rsidR="00621FA3" w:rsidRPr="00195718">
        <w:rPr>
          <w:rFonts w:ascii="Times New Roman" w:eastAsia="Times New Roman" w:hAnsi="Times New Roman"/>
        </w:rPr>
        <w:t>’</w:t>
      </w:r>
      <w:r w:rsidRPr="00195718">
        <w:rPr>
          <w:rFonts w:ascii="Times New Roman" w:eastAsia="Times New Roman" w:hAnsi="Times New Roman"/>
        </w:rPr>
        <w:t xml:space="preserve">anno di riferimento, opportunamente certificati. </w:t>
      </w:r>
    </w:p>
    <w:p w14:paraId="410377A5" w14:textId="16E380BB" w:rsidR="007C5555" w:rsidRPr="00195718" w:rsidRDefault="00DE166C" w:rsidP="00B9750D">
      <w:pPr>
        <w:widowControl w:val="0"/>
        <w:numPr>
          <w:ilvl w:val="0"/>
          <w:numId w:val="21"/>
        </w:numPr>
        <w:autoSpaceDE w:val="0"/>
        <w:autoSpaceDN w:val="0"/>
        <w:spacing w:after="0" w:line="360" w:lineRule="auto"/>
        <w:ind w:left="426" w:right="125" w:hanging="426"/>
        <w:jc w:val="both"/>
        <w:rPr>
          <w:rFonts w:ascii="Times New Roman" w:eastAsia="Times New Roman" w:hAnsi="Times New Roman"/>
        </w:rPr>
      </w:pPr>
      <w:r w:rsidRPr="00195718">
        <w:rPr>
          <w:rFonts w:ascii="Times New Roman" w:eastAsia="Times New Roman" w:hAnsi="Times New Roman"/>
        </w:rPr>
        <w:t>L</w:t>
      </w:r>
      <w:r w:rsidR="00621FA3" w:rsidRPr="00195718">
        <w:rPr>
          <w:rFonts w:ascii="Times New Roman" w:eastAsia="Times New Roman" w:hAnsi="Times New Roman"/>
        </w:rPr>
        <w:t>’</w:t>
      </w:r>
      <w:r w:rsidRPr="00195718">
        <w:rPr>
          <w:rFonts w:ascii="Times New Roman" w:eastAsia="Times New Roman" w:hAnsi="Times New Roman"/>
        </w:rPr>
        <w:t>utenza non domestica c</w:t>
      </w:r>
      <w:r w:rsidR="007C5555" w:rsidRPr="00195718">
        <w:rPr>
          <w:rFonts w:ascii="Times New Roman" w:eastAsia="Times New Roman" w:hAnsi="Times New Roman"/>
        </w:rPr>
        <w:t>he provvede al riciclo, deve presentare istanza di riduzione che contenga la dichiarazione dei seguenti elementi fondamentali per la determinazione della</w:t>
      </w:r>
      <w:r w:rsidR="007C5555" w:rsidRPr="00195718">
        <w:rPr>
          <w:rFonts w:ascii="Times New Roman" w:eastAsia="Times New Roman" w:hAnsi="Times New Roman"/>
          <w:spacing w:val="4"/>
        </w:rPr>
        <w:t xml:space="preserve"> </w:t>
      </w:r>
      <w:r w:rsidR="007C5555" w:rsidRPr="00195718">
        <w:rPr>
          <w:rFonts w:ascii="Times New Roman" w:eastAsia="Times New Roman" w:hAnsi="Times New Roman"/>
        </w:rPr>
        <w:t>riduzione:</w:t>
      </w:r>
    </w:p>
    <w:p w14:paraId="6ECF24FB" w14:textId="2EEA0B33" w:rsidR="007C5555" w:rsidRPr="00195718" w:rsidRDefault="007C5555" w:rsidP="009F047F">
      <w:pPr>
        <w:widowControl w:val="0"/>
        <w:numPr>
          <w:ilvl w:val="1"/>
          <w:numId w:val="21"/>
        </w:numPr>
        <w:tabs>
          <w:tab w:val="left" w:pos="679"/>
          <w:tab w:val="left" w:pos="680"/>
        </w:tabs>
        <w:autoSpaceDE w:val="0"/>
        <w:autoSpaceDN w:val="0"/>
        <w:spacing w:after="0" w:line="360" w:lineRule="auto"/>
        <w:rPr>
          <w:rFonts w:ascii="Times New Roman" w:eastAsia="Times New Roman" w:hAnsi="Times New Roman"/>
        </w:rPr>
      </w:pPr>
      <w:r w:rsidRPr="00195718">
        <w:rPr>
          <w:rFonts w:ascii="Times New Roman" w:eastAsia="Times New Roman" w:hAnsi="Times New Roman"/>
        </w:rPr>
        <w:t>indicazione dei locali dove si produce il rifiuto che viene avviato a</w:t>
      </w:r>
      <w:r w:rsidRPr="00195718">
        <w:rPr>
          <w:rFonts w:ascii="Times New Roman" w:eastAsia="Times New Roman" w:hAnsi="Times New Roman"/>
          <w:spacing w:val="-26"/>
        </w:rPr>
        <w:t xml:space="preserve"> </w:t>
      </w:r>
      <w:r w:rsidR="009F047F" w:rsidRPr="00195718">
        <w:rPr>
          <w:rFonts w:ascii="Times New Roman" w:eastAsia="Times New Roman" w:hAnsi="Times New Roman"/>
        </w:rPr>
        <w:t>riciclo</w:t>
      </w:r>
      <w:r w:rsidRPr="00195718">
        <w:rPr>
          <w:rFonts w:ascii="Times New Roman" w:eastAsia="Times New Roman" w:hAnsi="Times New Roman"/>
        </w:rPr>
        <w:t>;</w:t>
      </w:r>
    </w:p>
    <w:p w14:paraId="1BCAABD8" w14:textId="6F945D6A" w:rsidR="007C5555" w:rsidRPr="00195718" w:rsidRDefault="007C5555" w:rsidP="009F047F">
      <w:pPr>
        <w:widowControl w:val="0"/>
        <w:numPr>
          <w:ilvl w:val="1"/>
          <w:numId w:val="21"/>
        </w:numPr>
        <w:tabs>
          <w:tab w:val="left" w:pos="679"/>
          <w:tab w:val="left" w:pos="680"/>
        </w:tabs>
        <w:autoSpaceDE w:val="0"/>
        <w:autoSpaceDN w:val="0"/>
        <w:spacing w:after="0" w:line="360" w:lineRule="auto"/>
        <w:rPr>
          <w:rFonts w:ascii="Times New Roman" w:eastAsia="Times New Roman" w:hAnsi="Times New Roman"/>
        </w:rPr>
      </w:pPr>
      <w:r w:rsidRPr="00195718">
        <w:rPr>
          <w:rFonts w:ascii="Times New Roman" w:eastAsia="Times New Roman" w:hAnsi="Times New Roman"/>
        </w:rPr>
        <w:t>indicazione dei codici dei rifiuti avviati a</w:t>
      </w:r>
      <w:r w:rsidRPr="00195718">
        <w:rPr>
          <w:rFonts w:ascii="Times New Roman" w:eastAsia="Times New Roman" w:hAnsi="Times New Roman"/>
          <w:spacing w:val="-12"/>
        </w:rPr>
        <w:t xml:space="preserve"> </w:t>
      </w:r>
      <w:r w:rsidR="009F047F" w:rsidRPr="00195718">
        <w:rPr>
          <w:rFonts w:ascii="Times New Roman" w:eastAsia="Times New Roman" w:hAnsi="Times New Roman"/>
        </w:rPr>
        <w:t>riciclo</w:t>
      </w:r>
      <w:r w:rsidRPr="00195718">
        <w:rPr>
          <w:rFonts w:ascii="Times New Roman" w:eastAsia="Times New Roman" w:hAnsi="Times New Roman"/>
        </w:rPr>
        <w:t>;</w:t>
      </w:r>
    </w:p>
    <w:p w14:paraId="492F3E48" w14:textId="65904478" w:rsidR="007C5555" w:rsidRPr="00195718" w:rsidRDefault="007C5555" w:rsidP="009F047F">
      <w:pPr>
        <w:widowControl w:val="0"/>
        <w:numPr>
          <w:ilvl w:val="1"/>
          <w:numId w:val="21"/>
        </w:numPr>
        <w:tabs>
          <w:tab w:val="left" w:pos="679"/>
          <w:tab w:val="left" w:pos="680"/>
        </w:tabs>
        <w:autoSpaceDE w:val="0"/>
        <w:autoSpaceDN w:val="0"/>
        <w:spacing w:after="0" w:line="360" w:lineRule="auto"/>
        <w:rPr>
          <w:rFonts w:ascii="Times New Roman" w:eastAsia="Times New Roman" w:hAnsi="Times New Roman"/>
        </w:rPr>
      </w:pPr>
      <w:r w:rsidRPr="00195718">
        <w:rPr>
          <w:rFonts w:ascii="Times New Roman" w:eastAsia="Times New Roman" w:hAnsi="Times New Roman"/>
        </w:rPr>
        <w:t>periodo di</w:t>
      </w:r>
      <w:r w:rsidR="009F047F" w:rsidRPr="00195718">
        <w:rPr>
          <w:rFonts w:ascii="Times New Roman" w:eastAsia="Times New Roman" w:hAnsi="Times New Roman"/>
        </w:rPr>
        <w:t xml:space="preserve"> riferimento</w:t>
      </w:r>
      <w:r w:rsidRPr="00195718">
        <w:rPr>
          <w:rFonts w:ascii="Times New Roman" w:eastAsia="Times New Roman" w:hAnsi="Times New Roman"/>
        </w:rPr>
        <w:t>.</w:t>
      </w:r>
    </w:p>
    <w:p w14:paraId="34752E91" w14:textId="744C0DFE" w:rsidR="007C5555" w:rsidRPr="00195718" w:rsidRDefault="007C5555" w:rsidP="00B9750D">
      <w:pPr>
        <w:widowControl w:val="0"/>
        <w:numPr>
          <w:ilvl w:val="0"/>
          <w:numId w:val="21"/>
        </w:numPr>
        <w:autoSpaceDE w:val="0"/>
        <w:autoSpaceDN w:val="0"/>
        <w:spacing w:after="0" w:line="360" w:lineRule="auto"/>
        <w:ind w:left="426" w:right="125" w:hanging="426"/>
        <w:jc w:val="both"/>
        <w:rPr>
          <w:rFonts w:ascii="Times New Roman" w:eastAsia="Times New Roman" w:hAnsi="Times New Roman"/>
        </w:rPr>
      </w:pPr>
      <w:r w:rsidRPr="00195718">
        <w:rPr>
          <w:rFonts w:ascii="Times New Roman" w:eastAsia="Times New Roman" w:hAnsi="Times New Roman"/>
        </w:rPr>
        <w:t>La dichiarazione di cui al comma precedente è valida anche per gli anni successivi, ferma restando la produzione in ciascun anno della documentazione che attesti l</w:t>
      </w:r>
      <w:r w:rsidR="00621FA3" w:rsidRPr="00195718">
        <w:rPr>
          <w:rFonts w:ascii="Times New Roman" w:eastAsia="Times New Roman" w:hAnsi="Times New Roman"/>
        </w:rPr>
        <w:t>’</w:t>
      </w:r>
      <w:r w:rsidRPr="00195718">
        <w:rPr>
          <w:rFonts w:ascii="Times New Roman" w:eastAsia="Times New Roman" w:hAnsi="Times New Roman"/>
        </w:rPr>
        <w:t>intervenuto recupero dei rifiuti prodotti, a meno che non intervengano variazioni che comportino il venir meno del diritto alla</w:t>
      </w:r>
      <w:r w:rsidRPr="00195718">
        <w:rPr>
          <w:rFonts w:ascii="Times New Roman" w:eastAsia="Times New Roman" w:hAnsi="Times New Roman"/>
          <w:spacing w:val="-17"/>
        </w:rPr>
        <w:t xml:space="preserve"> </w:t>
      </w:r>
      <w:r w:rsidRPr="00195718">
        <w:rPr>
          <w:rFonts w:ascii="Times New Roman" w:eastAsia="Times New Roman" w:hAnsi="Times New Roman"/>
        </w:rPr>
        <w:t>riduzione.</w:t>
      </w:r>
    </w:p>
    <w:p w14:paraId="0E88456C" w14:textId="6E642349" w:rsidR="007C5555" w:rsidRPr="00195718" w:rsidRDefault="007C5555" w:rsidP="00B9750D">
      <w:pPr>
        <w:widowControl w:val="0"/>
        <w:numPr>
          <w:ilvl w:val="0"/>
          <w:numId w:val="21"/>
        </w:numPr>
        <w:autoSpaceDE w:val="0"/>
        <w:autoSpaceDN w:val="0"/>
        <w:spacing w:after="0" w:line="360" w:lineRule="auto"/>
        <w:ind w:left="426" w:right="125" w:hanging="426"/>
        <w:jc w:val="both"/>
        <w:rPr>
          <w:rFonts w:ascii="Times New Roman" w:eastAsia="Times New Roman" w:hAnsi="Times New Roman"/>
        </w:rPr>
      </w:pPr>
      <w:r w:rsidRPr="00195718">
        <w:rPr>
          <w:rFonts w:ascii="Times New Roman" w:eastAsia="Times New Roman" w:hAnsi="Times New Roman"/>
        </w:rPr>
        <w:t>Nel caso di mancata presentazione della dichiarazione, l</w:t>
      </w:r>
      <w:r w:rsidR="00621FA3" w:rsidRPr="00195718">
        <w:rPr>
          <w:rFonts w:ascii="Times New Roman" w:eastAsia="Times New Roman" w:hAnsi="Times New Roman"/>
        </w:rPr>
        <w:t>’</w:t>
      </w:r>
      <w:r w:rsidRPr="00195718">
        <w:rPr>
          <w:rFonts w:ascii="Times New Roman" w:eastAsia="Times New Roman" w:hAnsi="Times New Roman"/>
        </w:rPr>
        <w:t xml:space="preserve">Ufficio </w:t>
      </w:r>
      <w:r w:rsidR="00965FEB" w:rsidRPr="00195718">
        <w:rPr>
          <w:rFonts w:ascii="Times New Roman" w:eastAsia="Times New Roman" w:hAnsi="Times New Roman"/>
        </w:rPr>
        <w:t>T</w:t>
      </w:r>
      <w:r w:rsidRPr="00195718">
        <w:rPr>
          <w:rFonts w:ascii="Times New Roman" w:eastAsia="Times New Roman" w:hAnsi="Times New Roman"/>
        </w:rPr>
        <w:t xml:space="preserve">ributi è legittimato ad applicare la tariffa </w:t>
      </w:r>
      <w:r w:rsidRPr="00195718">
        <w:rPr>
          <w:rFonts w:ascii="Times New Roman" w:eastAsia="Times New Roman" w:hAnsi="Times New Roman"/>
          <w:spacing w:val="-3"/>
        </w:rPr>
        <w:t xml:space="preserve">senza </w:t>
      </w:r>
      <w:r w:rsidRPr="00195718">
        <w:rPr>
          <w:rFonts w:ascii="Times New Roman" w:eastAsia="Times New Roman" w:hAnsi="Times New Roman"/>
        </w:rPr>
        <w:t>riduzione, salvo poi procedere a sgravio o rimborso esclusivamente con riferimento all</w:t>
      </w:r>
      <w:r w:rsidR="00621FA3" w:rsidRPr="00195718">
        <w:rPr>
          <w:rFonts w:ascii="Times New Roman" w:eastAsia="Times New Roman" w:hAnsi="Times New Roman"/>
        </w:rPr>
        <w:t>’</w:t>
      </w:r>
      <w:r w:rsidRPr="00195718">
        <w:rPr>
          <w:rFonts w:ascii="Times New Roman" w:eastAsia="Times New Roman" w:hAnsi="Times New Roman"/>
        </w:rPr>
        <w:t xml:space="preserve">anno in cui il produttore </w:t>
      </w:r>
      <w:r w:rsidRPr="00195718">
        <w:rPr>
          <w:rFonts w:ascii="Times New Roman" w:eastAsia="Times New Roman" w:hAnsi="Times New Roman"/>
          <w:spacing w:val="-3"/>
        </w:rPr>
        <w:t xml:space="preserve">ha </w:t>
      </w:r>
      <w:r w:rsidRPr="00195718">
        <w:rPr>
          <w:rFonts w:ascii="Times New Roman" w:eastAsia="Times New Roman" w:hAnsi="Times New Roman"/>
        </w:rPr>
        <w:t>presentato la domanda e la relativa</w:t>
      </w:r>
      <w:r w:rsidRPr="00195718">
        <w:rPr>
          <w:rFonts w:ascii="Times New Roman" w:eastAsia="Times New Roman" w:hAnsi="Times New Roman"/>
          <w:spacing w:val="9"/>
        </w:rPr>
        <w:t xml:space="preserve"> </w:t>
      </w:r>
      <w:r w:rsidRPr="00195718">
        <w:rPr>
          <w:rFonts w:ascii="Times New Roman" w:eastAsia="Times New Roman" w:hAnsi="Times New Roman"/>
        </w:rPr>
        <w:t>documentazione.</w:t>
      </w:r>
    </w:p>
    <w:p w14:paraId="1CDC046C" w14:textId="462FB960" w:rsidR="007C5555" w:rsidRPr="00195718" w:rsidRDefault="007C5555" w:rsidP="00B9750D">
      <w:pPr>
        <w:widowControl w:val="0"/>
        <w:numPr>
          <w:ilvl w:val="0"/>
          <w:numId w:val="21"/>
        </w:numPr>
        <w:autoSpaceDE w:val="0"/>
        <w:autoSpaceDN w:val="0"/>
        <w:spacing w:after="0" w:line="360" w:lineRule="auto"/>
        <w:ind w:left="426" w:right="125" w:hanging="426"/>
        <w:jc w:val="both"/>
        <w:rPr>
          <w:rFonts w:ascii="Times New Roman" w:eastAsia="Times New Roman" w:hAnsi="Times New Roman"/>
        </w:rPr>
      </w:pPr>
      <w:r w:rsidRPr="00195718">
        <w:rPr>
          <w:rFonts w:ascii="Times New Roman" w:eastAsia="Times New Roman" w:hAnsi="Times New Roman"/>
        </w:rPr>
        <w:t xml:space="preserve">La riduzione è concessa a consuntivo quando il produttore dimostri di aver effettivamente ed oggettivamente avviato a riciclo i rifiuti urbani, presentando la documentazione di cui al comma </w:t>
      </w:r>
      <w:r w:rsidRPr="00195718">
        <w:rPr>
          <w:rFonts w:ascii="Times New Roman" w:eastAsia="Times New Roman" w:hAnsi="Times New Roman"/>
        </w:rPr>
        <w:lastRenderedPageBreak/>
        <w:t>successivo. La mancata presentazione dei documenti richiesti comporta il riciclo del tributo per l</w:t>
      </w:r>
      <w:r w:rsidR="00621FA3" w:rsidRPr="00195718">
        <w:rPr>
          <w:rFonts w:ascii="Times New Roman" w:eastAsia="Times New Roman" w:hAnsi="Times New Roman"/>
        </w:rPr>
        <w:t>’</w:t>
      </w:r>
      <w:r w:rsidRPr="00195718">
        <w:rPr>
          <w:rFonts w:ascii="Times New Roman" w:eastAsia="Times New Roman" w:hAnsi="Times New Roman"/>
        </w:rPr>
        <w:t>anno in cui non si è dimostrato il riciclo ed il venir meno del diritto alla riduzione per gli anni successivi, salvo che per tali anni sia stata fornita adeguata documentazione attestante il riciclo dei rifiuti</w:t>
      </w:r>
      <w:r w:rsidRPr="00195718">
        <w:rPr>
          <w:rFonts w:ascii="Times New Roman" w:eastAsia="Times New Roman" w:hAnsi="Times New Roman"/>
          <w:spacing w:val="-37"/>
        </w:rPr>
        <w:t xml:space="preserve"> </w:t>
      </w:r>
      <w:r w:rsidRPr="00195718">
        <w:rPr>
          <w:rFonts w:ascii="Times New Roman" w:eastAsia="Times New Roman" w:hAnsi="Times New Roman"/>
        </w:rPr>
        <w:t>prodotti.</w:t>
      </w:r>
    </w:p>
    <w:p w14:paraId="3FA261F3" w14:textId="25A554A4" w:rsidR="007C5555" w:rsidRPr="00195718" w:rsidRDefault="007C5555" w:rsidP="00B9750D">
      <w:pPr>
        <w:widowControl w:val="0"/>
        <w:numPr>
          <w:ilvl w:val="0"/>
          <w:numId w:val="21"/>
        </w:numPr>
        <w:autoSpaceDE w:val="0"/>
        <w:autoSpaceDN w:val="0"/>
        <w:spacing w:after="0" w:line="360" w:lineRule="auto"/>
        <w:ind w:left="426" w:right="125" w:hanging="426"/>
        <w:jc w:val="both"/>
        <w:rPr>
          <w:rFonts w:ascii="Times New Roman" w:eastAsia="Times New Roman" w:hAnsi="Times New Roman"/>
        </w:rPr>
      </w:pPr>
      <w:r w:rsidRPr="00195718">
        <w:rPr>
          <w:rFonts w:ascii="Times New Roman" w:eastAsia="Times New Roman" w:hAnsi="Times New Roman"/>
        </w:rPr>
        <w:t xml:space="preserve">Nel rispetto delle disposizioni normative previste </w:t>
      </w:r>
      <w:hyperlink r:id="rId43" w:history="1">
        <w:r w:rsidRPr="00195718">
          <w:rPr>
            <w:rStyle w:val="Collegamentoipertestuale"/>
            <w:rFonts w:ascii="Times New Roman" w:eastAsia="Times New Roman" w:hAnsi="Times New Roman"/>
          </w:rPr>
          <w:t>dall</w:t>
        </w:r>
        <w:r w:rsidR="00621FA3" w:rsidRPr="00195718">
          <w:rPr>
            <w:rStyle w:val="Collegamentoipertestuale"/>
            <w:rFonts w:ascii="Times New Roman" w:eastAsia="Times New Roman" w:hAnsi="Times New Roman"/>
          </w:rPr>
          <w:t>’</w:t>
        </w:r>
        <w:r w:rsidRPr="00195718">
          <w:rPr>
            <w:rStyle w:val="Collegamentoipertestuale"/>
            <w:rFonts w:ascii="Times New Roman" w:eastAsia="Times New Roman" w:hAnsi="Times New Roman"/>
          </w:rPr>
          <w:t xml:space="preserve">art. 6, </w:t>
        </w:r>
        <w:r w:rsidRPr="00195718">
          <w:rPr>
            <w:rStyle w:val="Collegamentoipertestuale"/>
            <w:rFonts w:ascii="Times New Roman" w:eastAsia="Times New Roman" w:hAnsi="Times New Roman"/>
            <w:spacing w:val="-4"/>
          </w:rPr>
          <w:t xml:space="preserve">comma </w:t>
        </w:r>
        <w:r w:rsidRPr="00195718">
          <w:rPr>
            <w:rStyle w:val="Collegamentoipertestuale"/>
            <w:rFonts w:ascii="Times New Roman" w:eastAsia="Times New Roman" w:hAnsi="Times New Roman"/>
          </w:rPr>
          <w:t>4 L. 212/2000</w:t>
        </w:r>
      </w:hyperlink>
      <w:r w:rsidRPr="00195718">
        <w:rPr>
          <w:rFonts w:ascii="Times New Roman" w:eastAsia="Times New Roman" w:hAnsi="Times New Roman"/>
        </w:rPr>
        <w:t xml:space="preserve">, a consuntivo, entro </w:t>
      </w:r>
      <w:r w:rsidRPr="00195718">
        <w:rPr>
          <w:rFonts w:ascii="Times New Roman" w:eastAsia="Times New Roman" w:hAnsi="Times New Roman"/>
          <w:spacing w:val="2"/>
        </w:rPr>
        <w:t xml:space="preserve">il </w:t>
      </w:r>
      <w:r w:rsidR="00636223" w:rsidRPr="00195718">
        <w:rPr>
          <w:rFonts w:ascii="Times New Roman" w:eastAsia="Times New Roman" w:hAnsi="Times New Roman"/>
        </w:rPr>
        <w:t>28 febbraio</w:t>
      </w:r>
      <w:r w:rsidR="00C31E5C" w:rsidRPr="00195718">
        <w:rPr>
          <w:rFonts w:ascii="Times New Roman" w:eastAsia="Times New Roman" w:hAnsi="Times New Roman"/>
        </w:rPr>
        <w:t xml:space="preserve"> </w:t>
      </w:r>
      <w:r w:rsidRPr="00195718">
        <w:rPr>
          <w:rFonts w:ascii="Times New Roman" w:eastAsia="Times New Roman" w:hAnsi="Times New Roman"/>
        </w:rPr>
        <w:t>dell</w:t>
      </w:r>
      <w:r w:rsidR="00621FA3" w:rsidRPr="00195718">
        <w:rPr>
          <w:rFonts w:ascii="Times New Roman" w:eastAsia="Times New Roman" w:hAnsi="Times New Roman"/>
        </w:rPr>
        <w:t>’</w:t>
      </w:r>
      <w:r w:rsidRPr="00195718">
        <w:rPr>
          <w:rFonts w:ascii="Times New Roman" w:eastAsia="Times New Roman" w:hAnsi="Times New Roman"/>
        </w:rPr>
        <w:t xml:space="preserve">anno successivo a quello a cui </w:t>
      </w:r>
      <w:r w:rsidRPr="00195718">
        <w:rPr>
          <w:rFonts w:ascii="Times New Roman" w:eastAsia="Times New Roman" w:hAnsi="Times New Roman"/>
          <w:spacing w:val="2"/>
        </w:rPr>
        <w:t xml:space="preserve">si </w:t>
      </w:r>
      <w:r w:rsidRPr="00195718">
        <w:rPr>
          <w:rFonts w:ascii="Times New Roman" w:eastAsia="Times New Roman" w:hAnsi="Times New Roman"/>
        </w:rPr>
        <w:t>riferisce la riduzione, deve essere presentata la seguente</w:t>
      </w:r>
      <w:r w:rsidRPr="00195718">
        <w:rPr>
          <w:rFonts w:ascii="Times New Roman" w:eastAsia="Times New Roman" w:hAnsi="Times New Roman"/>
          <w:spacing w:val="-1"/>
        </w:rPr>
        <w:t xml:space="preserve"> </w:t>
      </w:r>
      <w:r w:rsidRPr="00195718">
        <w:rPr>
          <w:rFonts w:ascii="Times New Roman" w:eastAsia="Times New Roman" w:hAnsi="Times New Roman"/>
        </w:rPr>
        <w:t>documentazione:</w:t>
      </w:r>
    </w:p>
    <w:p w14:paraId="53948264" w14:textId="6A983617" w:rsidR="007C5555" w:rsidRPr="00195718" w:rsidRDefault="007C5555" w:rsidP="00264E10">
      <w:pPr>
        <w:widowControl w:val="0"/>
        <w:numPr>
          <w:ilvl w:val="1"/>
          <w:numId w:val="21"/>
        </w:numPr>
        <w:tabs>
          <w:tab w:val="left" w:pos="679"/>
          <w:tab w:val="left" w:pos="680"/>
        </w:tabs>
        <w:autoSpaceDE w:val="0"/>
        <w:autoSpaceDN w:val="0"/>
        <w:spacing w:after="0" w:line="240" w:lineRule="auto"/>
        <w:ind w:hanging="285"/>
        <w:jc w:val="both"/>
        <w:rPr>
          <w:rFonts w:ascii="Times New Roman" w:eastAsia="Times New Roman" w:hAnsi="Times New Roman"/>
        </w:rPr>
      </w:pPr>
      <w:r w:rsidRPr="00195718">
        <w:rPr>
          <w:rFonts w:ascii="Times New Roman" w:eastAsia="Times New Roman" w:hAnsi="Times New Roman"/>
        </w:rPr>
        <w:t>autocertificazione attestante l</w:t>
      </w:r>
      <w:r w:rsidR="00621FA3" w:rsidRPr="00195718">
        <w:rPr>
          <w:rFonts w:ascii="Times New Roman" w:eastAsia="Times New Roman" w:hAnsi="Times New Roman"/>
        </w:rPr>
        <w:t>’</w:t>
      </w:r>
      <w:r w:rsidRPr="00195718">
        <w:rPr>
          <w:rFonts w:ascii="Times New Roman" w:eastAsia="Times New Roman" w:hAnsi="Times New Roman"/>
        </w:rPr>
        <w:t xml:space="preserve">avvenuto riciclo nel proprio ciclo produttivo e modalità </w:t>
      </w:r>
      <w:r w:rsidRPr="00195718">
        <w:rPr>
          <w:rFonts w:ascii="Times New Roman" w:eastAsia="Times New Roman" w:hAnsi="Times New Roman"/>
          <w:spacing w:val="-3"/>
        </w:rPr>
        <w:t>di</w:t>
      </w:r>
      <w:r w:rsidR="0062275B" w:rsidRPr="00195718">
        <w:rPr>
          <w:rFonts w:ascii="Times New Roman" w:eastAsia="Times New Roman" w:hAnsi="Times New Roman"/>
          <w:spacing w:val="-3"/>
        </w:rPr>
        <w:t xml:space="preserve"> </w:t>
      </w:r>
      <w:r w:rsidRPr="00195718">
        <w:rPr>
          <w:rFonts w:ascii="Times New Roman" w:eastAsia="Times New Roman" w:hAnsi="Times New Roman"/>
        </w:rPr>
        <w:t>riciclo;</w:t>
      </w:r>
    </w:p>
    <w:p w14:paraId="035B0B60" w14:textId="387FBCA1" w:rsidR="007C5555" w:rsidRPr="00195718" w:rsidRDefault="007C5555" w:rsidP="00264E10">
      <w:pPr>
        <w:widowControl w:val="0"/>
        <w:numPr>
          <w:ilvl w:val="1"/>
          <w:numId w:val="21"/>
        </w:numPr>
        <w:tabs>
          <w:tab w:val="left" w:pos="679"/>
          <w:tab w:val="left" w:pos="680"/>
        </w:tabs>
        <w:autoSpaceDE w:val="0"/>
        <w:autoSpaceDN w:val="0"/>
        <w:spacing w:before="126" w:after="0" w:line="360" w:lineRule="auto"/>
        <w:ind w:right="128"/>
        <w:jc w:val="both"/>
        <w:rPr>
          <w:rFonts w:ascii="Times New Roman" w:eastAsia="Times New Roman" w:hAnsi="Times New Roman"/>
        </w:rPr>
      </w:pPr>
      <w:r w:rsidRPr="00195718">
        <w:rPr>
          <w:rFonts w:ascii="Times New Roman" w:eastAsia="Times New Roman" w:hAnsi="Times New Roman"/>
        </w:rPr>
        <w:t xml:space="preserve">copia del registro </w:t>
      </w:r>
      <w:r w:rsidRPr="00195718">
        <w:rPr>
          <w:rFonts w:ascii="Times New Roman" w:eastAsia="Times New Roman" w:hAnsi="Times New Roman"/>
          <w:spacing w:val="-3"/>
        </w:rPr>
        <w:t xml:space="preserve">di </w:t>
      </w:r>
      <w:r w:rsidRPr="00195718">
        <w:rPr>
          <w:rFonts w:ascii="Times New Roman" w:eastAsia="Times New Roman" w:hAnsi="Times New Roman"/>
        </w:rPr>
        <w:t>carico e scarico o MUD o altra documentazione derivante dal sistema di tracciamento dei rifiuti attestante l</w:t>
      </w:r>
      <w:r w:rsidR="00621FA3" w:rsidRPr="00195718">
        <w:rPr>
          <w:rFonts w:ascii="Times New Roman" w:eastAsia="Times New Roman" w:hAnsi="Times New Roman"/>
        </w:rPr>
        <w:t>’</w:t>
      </w:r>
      <w:r w:rsidRPr="00195718">
        <w:rPr>
          <w:rFonts w:ascii="Times New Roman" w:eastAsia="Times New Roman" w:hAnsi="Times New Roman"/>
        </w:rPr>
        <w:t>avvio a riciclo del rifiuto tramite soggetti</w:t>
      </w:r>
      <w:r w:rsidRPr="00195718">
        <w:rPr>
          <w:rFonts w:ascii="Times New Roman" w:eastAsia="Times New Roman" w:hAnsi="Times New Roman"/>
          <w:spacing w:val="-29"/>
        </w:rPr>
        <w:t xml:space="preserve"> </w:t>
      </w:r>
      <w:r w:rsidRPr="00195718">
        <w:rPr>
          <w:rFonts w:ascii="Times New Roman" w:eastAsia="Times New Roman" w:hAnsi="Times New Roman"/>
        </w:rPr>
        <w:t>terzi;</w:t>
      </w:r>
    </w:p>
    <w:p w14:paraId="56D01B92" w14:textId="0A6BD002" w:rsidR="007C5555" w:rsidRPr="00195718" w:rsidRDefault="007C5555" w:rsidP="00264E10">
      <w:pPr>
        <w:widowControl w:val="0"/>
        <w:numPr>
          <w:ilvl w:val="1"/>
          <w:numId w:val="21"/>
        </w:numPr>
        <w:tabs>
          <w:tab w:val="left" w:pos="679"/>
          <w:tab w:val="left" w:pos="680"/>
        </w:tabs>
        <w:autoSpaceDE w:val="0"/>
        <w:autoSpaceDN w:val="0"/>
        <w:spacing w:before="4" w:after="0" w:line="360" w:lineRule="auto"/>
        <w:ind w:right="125"/>
        <w:jc w:val="both"/>
        <w:rPr>
          <w:rFonts w:ascii="Times New Roman" w:eastAsia="Times New Roman" w:hAnsi="Times New Roman"/>
        </w:rPr>
      </w:pPr>
      <w:r w:rsidRPr="00195718">
        <w:rPr>
          <w:rFonts w:ascii="Times New Roman" w:eastAsia="Times New Roman" w:hAnsi="Times New Roman"/>
        </w:rPr>
        <w:t>documentazione di consegna dei rifiuti avviati al riciclo (copia di bolle di accompagnamento e fatture);</w:t>
      </w:r>
    </w:p>
    <w:p w14:paraId="08BE84A3" w14:textId="5F22FF92" w:rsidR="007C5555" w:rsidRPr="00195718" w:rsidRDefault="007C5555" w:rsidP="00264E10">
      <w:pPr>
        <w:widowControl w:val="0"/>
        <w:numPr>
          <w:ilvl w:val="1"/>
          <w:numId w:val="21"/>
        </w:numPr>
        <w:tabs>
          <w:tab w:val="left" w:pos="679"/>
          <w:tab w:val="left" w:pos="680"/>
        </w:tabs>
        <w:autoSpaceDE w:val="0"/>
        <w:autoSpaceDN w:val="0"/>
        <w:spacing w:after="0" w:line="360" w:lineRule="auto"/>
        <w:ind w:right="127"/>
        <w:jc w:val="both"/>
        <w:rPr>
          <w:rFonts w:ascii="Times New Roman" w:eastAsia="Times New Roman" w:hAnsi="Times New Roman"/>
        </w:rPr>
      </w:pPr>
      <w:r w:rsidRPr="00195718">
        <w:rPr>
          <w:rFonts w:ascii="Times New Roman" w:eastAsia="Times New Roman" w:hAnsi="Times New Roman"/>
        </w:rPr>
        <w:t>copia del contratto stipulato con il soggetto cui i rifiuti sono consegnati per l</w:t>
      </w:r>
      <w:r w:rsidR="00621FA3" w:rsidRPr="00195718">
        <w:rPr>
          <w:rFonts w:ascii="Times New Roman" w:eastAsia="Times New Roman" w:hAnsi="Times New Roman"/>
        </w:rPr>
        <w:t>’</w:t>
      </w:r>
      <w:r w:rsidRPr="00195718">
        <w:rPr>
          <w:rFonts w:ascii="Times New Roman" w:eastAsia="Times New Roman" w:hAnsi="Times New Roman"/>
        </w:rPr>
        <w:t xml:space="preserve">avvio al riciclo, salvo che sia stato allegato alla richiesta </w:t>
      </w:r>
      <w:r w:rsidRPr="00195718">
        <w:rPr>
          <w:rFonts w:ascii="Times New Roman" w:eastAsia="Times New Roman" w:hAnsi="Times New Roman"/>
          <w:spacing w:val="-3"/>
        </w:rPr>
        <w:t>di</w:t>
      </w:r>
      <w:r w:rsidRPr="00195718">
        <w:rPr>
          <w:rFonts w:ascii="Times New Roman" w:eastAsia="Times New Roman" w:hAnsi="Times New Roman"/>
        </w:rPr>
        <w:t xml:space="preserve"> riduzione.</w:t>
      </w:r>
    </w:p>
    <w:p w14:paraId="7BD7F72F" w14:textId="77777777" w:rsidR="007C5555" w:rsidRPr="00195718" w:rsidRDefault="007C5555" w:rsidP="007C5555">
      <w:pPr>
        <w:widowControl w:val="0"/>
        <w:autoSpaceDE w:val="0"/>
        <w:autoSpaceDN w:val="0"/>
        <w:spacing w:before="9" w:after="0" w:line="240" w:lineRule="auto"/>
        <w:rPr>
          <w:rFonts w:ascii="Times New Roman" w:eastAsia="Times New Roman" w:hAnsi="Times New Roman"/>
        </w:rPr>
      </w:pPr>
    </w:p>
    <w:p w14:paraId="2732C6CE" w14:textId="7498C22F" w:rsidR="007C5555" w:rsidRPr="00195718" w:rsidRDefault="007C5555"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noProof/>
          <w:lang w:eastAsia="x-none"/>
        </w:rPr>
      </w:pPr>
      <w:bookmarkStart w:id="21" w:name="_Toc74322717"/>
      <w:r w:rsidRPr="00195718">
        <w:rPr>
          <w:rFonts w:ascii="Times New Roman" w:eastAsia="Times New Roman" w:hAnsi="Times New Roman"/>
          <w:b/>
          <w:bCs/>
          <w:noProof/>
          <w:lang w:eastAsia="x-none"/>
        </w:rPr>
        <w:t>Riduzione per</w:t>
      </w:r>
      <w:r w:rsidR="00217E1A" w:rsidRPr="00195718">
        <w:rPr>
          <w:rFonts w:ascii="Times New Roman" w:eastAsia="Times New Roman" w:hAnsi="Times New Roman"/>
          <w:b/>
          <w:bCs/>
          <w:noProof/>
          <w:lang w:eastAsia="x-none"/>
        </w:rPr>
        <w:t xml:space="preserve"> utenze domestiche</w:t>
      </w:r>
      <w:bookmarkEnd w:id="21"/>
      <w:r w:rsidR="007C7507" w:rsidRPr="00195718">
        <w:rPr>
          <w:rFonts w:ascii="Times New Roman" w:eastAsia="Times New Roman" w:hAnsi="Times New Roman"/>
          <w:b/>
          <w:bCs/>
          <w:noProof/>
          <w:lang w:eastAsia="x-none"/>
        </w:rPr>
        <w:t xml:space="preserve"> e non domestiche</w:t>
      </w:r>
    </w:p>
    <w:p w14:paraId="620182B5" w14:textId="77777777" w:rsidR="007C5555" w:rsidRPr="00195718" w:rsidRDefault="007C5555" w:rsidP="007C5555">
      <w:pPr>
        <w:widowControl w:val="0"/>
        <w:autoSpaceDE w:val="0"/>
        <w:autoSpaceDN w:val="0"/>
        <w:spacing w:before="7" w:after="0" w:line="240" w:lineRule="auto"/>
        <w:rPr>
          <w:rFonts w:ascii="Times New Roman" w:eastAsia="Times New Roman" w:hAnsi="Times New Roman"/>
          <w:b/>
        </w:rPr>
      </w:pPr>
    </w:p>
    <w:p w14:paraId="6B84C227" w14:textId="6818A38A" w:rsidR="000F3BA2" w:rsidRPr="00195718" w:rsidRDefault="000F3BA2" w:rsidP="000F3BA2">
      <w:pPr>
        <w:widowControl w:val="0"/>
        <w:numPr>
          <w:ilvl w:val="0"/>
          <w:numId w:val="20"/>
        </w:numPr>
        <w:autoSpaceDE w:val="0"/>
        <w:autoSpaceDN w:val="0"/>
        <w:spacing w:after="0" w:line="360" w:lineRule="auto"/>
        <w:ind w:right="127"/>
        <w:jc w:val="both"/>
        <w:rPr>
          <w:rFonts w:ascii="Times New Roman" w:eastAsia="Times New Roman" w:hAnsi="Times New Roman"/>
        </w:rPr>
      </w:pPr>
      <w:r w:rsidRPr="00195718">
        <w:rPr>
          <w:rFonts w:ascii="Times New Roman" w:eastAsia="Times New Roman" w:hAnsi="Times New Roman"/>
        </w:rPr>
        <w:t>Le riduzioni tariffarie sono determinate in relazione ai seguenti criteri:</w:t>
      </w:r>
    </w:p>
    <w:p w14:paraId="7A950B11" w14:textId="51C42E0C" w:rsidR="000F3BA2" w:rsidRPr="00195718" w:rsidRDefault="000F3BA2" w:rsidP="004333B4">
      <w:pPr>
        <w:widowControl w:val="0"/>
        <w:autoSpaceDE w:val="0"/>
        <w:autoSpaceDN w:val="0"/>
        <w:spacing w:after="0" w:line="360" w:lineRule="auto"/>
        <w:ind w:left="396" w:right="127" w:firstLine="312"/>
        <w:jc w:val="both"/>
        <w:rPr>
          <w:rFonts w:ascii="Times New Roman" w:eastAsia="Times New Roman" w:hAnsi="Times New Roman"/>
        </w:rPr>
      </w:pPr>
      <w:r w:rsidRPr="00195718">
        <w:rPr>
          <w:rFonts w:ascii="Times New Roman" w:eastAsia="Times New Roman" w:hAnsi="Times New Roman"/>
        </w:rPr>
        <w:t>a) Per le utenze domestiche occupate e/o a disposizione di persone non fisiche, nonché per quelle occupate da non residenti o da residenti all’estero ovvero tenute a disposizione dai residenti per propri usi e per quelli dei familiari, il numero degli occupanti è stabilito in n. 1 unità indipendentemente dalla superficie</w:t>
      </w:r>
      <w:r w:rsidR="004333B4" w:rsidRPr="00195718">
        <w:rPr>
          <w:rFonts w:ascii="Times New Roman" w:eastAsia="Times New Roman" w:hAnsi="Times New Roman"/>
        </w:rPr>
        <w:t xml:space="preserve"> </w:t>
      </w:r>
      <w:r w:rsidRPr="00195718">
        <w:rPr>
          <w:rFonts w:ascii="Times New Roman" w:eastAsia="Times New Roman" w:hAnsi="Times New Roman"/>
        </w:rPr>
        <w:t>dell’immobile</w:t>
      </w:r>
    </w:p>
    <w:p w14:paraId="42D6902C" w14:textId="70CDA19A" w:rsidR="000F3BA2" w:rsidRPr="00195718" w:rsidRDefault="000F3BA2" w:rsidP="004333B4">
      <w:pPr>
        <w:widowControl w:val="0"/>
        <w:autoSpaceDE w:val="0"/>
        <w:autoSpaceDN w:val="0"/>
        <w:spacing w:after="0" w:line="360" w:lineRule="auto"/>
        <w:ind w:left="396" w:right="127" w:firstLine="312"/>
        <w:jc w:val="both"/>
        <w:rPr>
          <w:rFonts w:ascii="Times New Roman" w:eastAsia="Times New Roman" w:hAnsi="Times New Roman"/>
        </w:rPr>
      </w:pPr>
      <w:r w:rsidRPr="00195718">
        <w:rPr>
          <w:rFonts w:ascii="Times New Roman" w:eastAsia="Times New Roman" w:hAnsi="Times New Roman"/>
        </w:rPr>
        <w:t>b)</w:t>
      </w:r>
      <w:r w:rsidR="00BC4B8B" w:rsidRPr="00195718">
        <w:rPr>
          <w:rFonts w:ascii="Times New Roman" w:eastAsia="Times New Roman" w:hAnsi="Times New Roman"/>
        </w:rPr>
        <w:t xml:space="preserve"> </w:t>
      </w:r>
      <w:r w:rsidRPr="00195718">
        <w:rPr>
          <w:rFonts w:ascii="Times New Roman" w:eastAsia="Times New Roman" w:hAnsi="Times New Roman"/>
        </w:rPr>
        <w:t>nuclei familiari nei quali siano presenti portatori di handicap.</w:t>
      </w:r>
    </w:p>
    <w:p w14:paraId="4700C183" w14:textId="239A825B" w:rsidR="000F3BA2" w:rsidRPr="00195718" w:rsidRDefault="00BC4B8B" w:rsidP="00BC4B8B">
      <w:pPr>
        <w:widowControl w:val="0"/>
        <w:autoSpaceDE w:val="0"/>
        <w:autoSpaceDN w:val="0"/>
        <w:spacing w:after="0" w:line="360" w:lineRule="auto"/>
        <w:ind w:left="396" w:right="127" w:firstLine="312"/>
        <w:jc w:val="both"/>
        <w:rPr>
          <w:rFonts w:ascii="Times New Roman" w:eastAsia="Times New Roman" w:hAnsi="Times New Roman"/>
        </w:rPr>
      </w:pPr>
      <w:r w:rsidRPr="00195718">
        <w:rPr>
          <w:rFonts w:ascii="Times New Roman" w:eastAsia="Times New Roman" w:hAnsi="Times New Roman"/>
        </w:rPr>
        <w:t>c</w:t>
      </w:r>
      <w:r w:rsidR="000F3BA2" w:rsidRPr="00195718">
        <w:rPr>
          <w:rFonts w:ascii="Times New Roman" w:eastAsia="Times New Roman" w:hAnsi="Times New Roman"/>
        </w:rPr>
        <w:t>) le utenze domestiche: conferimento dei rifiuti recuperabili direttamente ai</w:t>
      </w:r>
      <w:r w:rsidRPr="00195718">
        <w:rPr>
          <w:rFonts w:ascii="Times New Roman" w:eastAsia="Times New Roman" w:hAnsi="Times New Roman"/>
        </w:rPr>
        <w:t xml:space="preserve"> </w:t>
      </w:r>
      <w:r w:rsidR="000F3BA2" w:rsidRPr="00195718">
        <w:rPr>
          <w:rFonts w:ascii="Times New Roman" w:eastAsia="Times New Roman" w:hAnsi="Times New Roman"/>
        </w:rPr>
        <w:t>Stazioni Ecologiche Attrezzate e compostaggio domestico 30% della quota</w:t>
      </w:r>
      <w:r w:rsidRPr="00195718">
        <w:rPr>
          <w:rFonts w:ascii="Times New Roman" w:eastAsia="Times New Roman" w:hAnsi="Times New Roman"/>
        </w:rPr>
        <w:t xml:space="preserve"> </w:t>
      </w:r>
      <w:r w:rsidR="000F3BA2" w:rsidRPr="00195718">
        <w:rPr>
          <w:rFonts w:ascii="Times New Roman" w:eastAsia="Times New Roman" w:hAnsi="Times New Roman"/>
        </w:rPr>
        <w:t>variabile della tariffa.</w:t>
      </w:r>
    </w:p>
    <w:p w14:paraId="2FB5743C" w14:textId="383F55DC" w:rsidR="00D97A2C" w:rsidRPr="00195718" w:rsidRDefault="00D97A2C" w:rsidP="00BC4B8B">
      <w:pPr>
        <w:widowControl w:val="0"/>
        <w:autoSpaceDE w:val="0"/>
        <w:autoSpaceDN w:val="0"/>
        <w:spacing w:after="0" w:line="360" w:lineRule="auto"/>
        <w:ind w:left="396" w:right="127" w:firstLine="312"/>
        <w:jc w:val="both"/>
        <w:rPr>
          <w:rFonts w:ascii="Times New Roman" w:eastAsia="Times New Roman" w:hAnsi="Times New Roman"/>
        </w:rPr>
      </w:pPr>
    </w:p>
    <w:p w14:paraId="0A8184F6" w14:textId="517A4DCB" w:rsidR="00D97A2C" w:rsidRPr="00195718" w:rsidRDefault="00D97A2C" w:rsidP="00D97A2C">
      <w:pPr>
        <w:widowControl w:val="0"/>
        <w:tabs>
          <w:tab w:val="left" w:pos="396"/>
        </w:tabs>
        <w:autoSpaceDE w:val="0"/>
        <w:autoSpaceDN w:val="0"/>
        <w:spacing w:after="0" w:line="360" w:lineRule="auto"/>
        <w:ind w:left="395" w:right="125"/>
        <w:jc w:val="both"/>
        <w:rPr>
          <w:rFonts w:ascii="Times New Roman" w:eastAsia="Times New Roman" w:hAnsi="Times New Roman"/>
        </w:rPr>
      </w:pPr>
    </w:p>
    <w:p w14:paraId="33F44F18" w14:textId="1E38510E" w:rsidR="007C5555" w:rsidRPr="00195718" w:rsidRDefault="007C5555"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rPr>
      </w:pPr>
      <w:bookmarkStart w:id="22" w:name="_Toc74322718"/>
      <w:r w:rsidRPr="00195718">
        <w:rPr>
          <w:rFonts w:ascii="Times New Roman" w:eastAsia="Times New Roman" w:hAnsi="Times New Roman"/>
          <w:b/>
          <w:bCs/>
        </w:rPr>
        <w:t>Mancato o irregolare svolgimento del servizio</w:t>
      </w:r>
      <w:bookmarkEnd w:id="22"/>
    </w:p>
    <w:p w14:paraId="3E8B2914" w14:textId="77777777" w:rsidR="007C5555" w:rsidRPr="00195718" w:rsidRDefault="007C5555" w:rsidP="007C5555">
      <w:pPr>
        <w:widowControl w:val="0"/>
        <w:autoSpaceDE w:val="0"/>
        <w:autoSpaceDN w:val="0"/>
        <w:spacing w:before="1" w:after="0" w:line="240" w:lineRule="auto"/>
        <w:rPr>
          <w:rFonts w:ascii="Times New Roman" w:eastAsia="Times New Roman" w:hAnsi="Times New Roman"/>
          <w:b/>
        </w:rPr>
      </w:pPr>
    </w:p>
    <w:p w14:paraId="7BB3CA8A" w14:textId="56B786FF" w:rsidR="007C5555" w:rsidRPr="00195718" w:rsidRDefault="007C5555" w:rsidP="00264E10">
      <w:pPr>
        <w:widowControl w:val="0"/>
        <w:numPr>
          <w:ilvl w:val="0"/>
          <w:numId w:val="19"/>
        </w:numPr>
        <w:tabs>
          <w:tab w:val="left" w:pos="396"/>
        </w:tabs>
        <w:autoSpaceDE w:val="0"/>
        <w:autoSpaceDN w:val="0"/>
        <w:spacing w:before="1" w:after="0" w:line="360" w:lineRule="auto"/>
        <w:ind w:left="395" w:right="125"/>
        <w:jc w:val="both"/>
        <w:rPr>
          <w:rFonts w:ascii="Times New Roman" w:eastAsia="Times New Roman" w:hAnsi="Times New Roman"/>
        </w:rPr>
      </w:pPr>
      <w:r w:rsidRPr="00195718">
        <w:rPr>
          <w:rFonts w:ascii="Times New Roman" w:eastAsia="Times New Roman" w:hAnsi="Times New Roman"/>
        </w:rPr>
        <w:t>Previa formale e motivata diffida dell</w:t>
      </w:r>
      <w:r w:rsidR="00621FA3" w:rsidRPr="00195718">
        <w:rPr>
          <w:rFonts w:ascii="Times New Roman" w:eastAsia="Times New Roman" w:hAnsi="Times New Roman"/>
        </w:rPr>
        <w:t>’</w:t>
      </w:r>
      <w:r w:rsidRPr="00195718">
        <w:rPr>
          <w:rFonts w:ascii="Times New Roman" w:eastAsia="Times New Roman" w:hAnsi="Times New Roman"/>
        </w:rPr>
        <w:t>ufficio tributi, attestante la situazione di carenza o di grave irregolarità nell</w:t>
      </w:r>
      <w:r w:rsidR="00621FA3" w:rsidRPr="00195718">
        <w:rPr>
          <w:rFonts w:ascii="Times New Roman" w:eastAsia="Times New Roman" w:hAnsi="Times New Roman"/>
        </w:rPr>
        <w:t>’</w:t>
      </w:r>
      <w:r w:rsidRPr="00195718">
        <w:rPr>
          <w:rFonts w:ascii="Times New Roman" w:eastAsia="Times New Roman" w:hAnsi="Times New Roman"/>
        </w:rPr>
        <w:t xml:space="preserve">erogazione del servizio, ove non si provveda </w:t>
      </w:r>
      <w:r w:rsidRPr="00195718">
        <w:rPr>
          <w:rFonts w:ascii="Times New Roman" w:eastAsia="Times New Roman" w:hAnsi="Times New Roman"/>
          <w:spacing w:val="-3"/>
        </w:rPr>
        <w:t xml:space="preserve">da </w:t>
      </w:r>
      <w:r w:rsidRPr="00195718">
        <w:rPr>
          <w:rFonts w:ascii="Times New Roman" w:eastAsia="Times New Roman" w:hAnsi="Times New Roman"/>
        </w:rPr>
        <w:t>parte del Comune entro un congruo termine, non superiore a trenta giorni dal ricevimento della comunicazione, a regolarizzare il servizio o ad argomentare l</w:t>
      </w:r>
      <w:r w:rsidR="00621FA3" w:rsidRPr="00195718">
        <w:rPr>
          <w:rFonts w:ascii="Times New Roman" w:eastAsia="Times New Roman" w:hAnsi="Times New Roman"/>
        </w:rPr>
        <w:t>’</w:t>
      </w:r>
      <w:r w:rsidRPr="00195718">
        <w:rPr>
          <w:rFonts w:ascii="Times New Roman" w:eastAsia="Times New Roman" w:hAnsi="Times New Roman"/>
        </w:rPr>
        <w:t>insussistenza dei motivi di diffida, il tributo è ridotto al 20%, in relazione alla durata del servizio</w:t>
      </w:r>
      <w:r w:rsidRPr="00195718">
        <w:rPr>
          <w:rFonts w:ascii="Times New Roman" w:eastAsia="Times New Roman" w:hAnsi="Times New Roman"/>
          <w:spacing w:val="-4"/>
        </w:rPr>
        <w:t xml:space="preserve"> </w:t>
      </w:r>
      <w:r w:rsidRPr="00195718">
        <w:rPr>
          <w:rFonts w:ascii="Times New Roman" w:eastAsia="Times New Roman" w:hAnsi="Times New Roman"/>
        </w:rPr>
        <w:t>irregolare.</w:t>
      </w:r>
    </w:p>
    <w:p w14:paraId="3B6E0E03" w14:textId="5FDB89CA" w:rsidR="007C5555" w:rsidRPr="00195718" w:rsidRDefault="007C5555" w:rsidP="007C5555">
      <w:pPr>
        <w:widowControl w:val="0"/>
        <w:autoSpaceDE w:val="0"/>
        <w:autoSpaceDN w:val="0"/>
        <w:spacing w:before="74" w:after="0" w:line="360" w:lineRule="auto"/>
        <w:ind w:left="395" w:right="125"/>
        <w:jc w:val="both"/>
        <w:rPr>
          <w:rFonts w:ascii="Times New Roman" w:eastAsia="Times New Roman" w:hAnsi="Times New Roman"/>
        </w:rPr>
      </w:pPr>
      <w:r w:rsidRPr="00195718">
        <w:rPr>
          <w:rFonts w:ascii="Times New Roman" w:eastAsia="Times New Roman" w:hAnsi="Times New Roman"/>
        </w:rPr>
        <w:t>Analoga riduzione è dovuta in caso di interruzione del servizio per motivi sindacali o per imprevedibili impedimenti organizzativi, nell</w:t>
      </w:r>
      <w:r w:rsidR="00621FA3" w:rsidRPr="00195718">
        <w:rPr>
          <w:rFonts w:ascii="Times New Roman" w:eastAsia="Times New Roman" w:hAnsi="Times New Roman"/>
        </w:rPr>
        <w:t>’</w:t>
      </w:r>
      <w:r w:rsidRPr="00195718">
        <w:rPr>
          <w:rFonts w:ascii="Times New Roman" w:eastAsia="Times New Roman" w:hAnsi="Times New Roman"/>
        </w:rPr>
        <w:t>ipotesi in cui tali comportamenti abbiano determinato una situazione durevole, riconosciuta dall</w:t>
      </w:r>
      <w:r w:rsidR="00621FA3" w:rsidRPr="00195718">
        <w:rPr>
          <w:rFonts w:ascii="Times New Roman" w:eastAsia="Times New Roman" w:hAnsi="Times New Roman"/>
        </w:rPr>
        <w:t>’</w:t>
      </w:r>
      <w:r w:rsidRPr="00195718">
        <w:rPr>
          <w:rFonts w:ascii="Times New Roman" w:eastAsia="Times New Roman" w:hAnsi="Times New Roman"/>
        </w:rPr>
        <w:t>autorità sanitaria di danno o pericolo di danno alle persone o all</w:t>
      </w:r>
      <w:r w:rsidR="00621FA3" w:rsidRPr="00195718">
        <w:rPr>
          <w:rFonts w:ascii="Times New Roman" w:eastAsia="Times New Roman" w:hAnsi="Times New Roman"/>
        </w:rPr>
        <w:t>’</w:t>
      </w:r>
      <w:r w:rsidRPr="00195718">
        <w:rPr>
          <w:rFonts w:ascii="Times New Roman" w:eastAsia="Times New Roman" w:hAnsi="Times New Roman"/>
        </w:rPr>
        <w:t>ambiente.</w:t>
      </w:r>
    </w:p>
    <w:p w14:paraId="081C68ED" w14:textId="1551961F" w:rsidR="007C5555" w:rsidRPr="00195718" w:rsidRDefault="007C5555" w:rsidP="00264E10">
      <w:pPr>
        <w:widowControl w:val="0"/>
        <w:numPr>
          <w:ilvl w:val="0"/>
          <w:numId w:val="19"/>
        </w:numPr>
        <w:tabs>
          <w:tab w:val="left" w:pos="396"/>
        </w:tabs>
        <w:autoSpaceDE w:val="0"/>
        <w:autoSpaceDN w:val="0"/>
        <w:spacing w:after="0" w:line="360" w:lineRule="auto"/>
        <w:ind w:left="395" w:right="130"/>
        <w:jc w:val="both"/>
        <w:rPr>
          <w:rFonts w:ascii="Times New Roman" w:eastAsia="Times New Roman" w:hAnsi="Times New Roman"/>
        </w:rPr>
      </w:pPr>
      <w:r w:rsidRPr="00195718">
        <w:rPr>
          <w:rFonts w:ascii="Times New Roman" w:eastAsia="Times New Roman" w:hAnsi="Times New Roman"/>
        </w:rPr>
        <w:t>Il responsabile del servizio deve entro il termine di trenta giorni dal ricevimento, comunicare l</w:t>
      </w:r>
      <w:r w:rsidR="00621FA3" w:rsidRPr="00195718">
        <w:rPr>
          <w:rFonts w:ascii="Times New Roman" w:eastAsia="Times New Roman" w:hAnsi="Times New Roman"/>
        </w:rPr>
        <w:t>’</w:t>
      </w:r>
      <w:r w:rsidRPr="00195718">
        <w:rPr>
          <w:rFonts w:ascii="Times New Roman" w:eastAsia="Times New Roman" w:hAnsi="Times New Roman"/>
        </w:rPr>
        <w:t>avvenuta regolarizzazione del servizio o le cause che non hanno reso possibile tale regolarizzazione, ai fini della comunicazione all</w:t>
      </w:r>
      <w:r w:rsidR="00621FA3" w:rsidRPr="00195718">
        <w:rPr>
          <w:rFonts w:ascii="Times New Roman" w:eastAsia="Times New Roman" w:hAnsi="Times New Roman"/>
        </w:rPr>
        <w:t>’</w:t>
      </w:r>
      <w:r w:rsidRPr="00195718">
        <w:rPr>
          <w:rFonts w:ascii="Times New Roman" w:eastAsia="Times New Roman" w:hAnsi="Times New Roman"/>
        </w:rPr>
        <w:t>utente del</w:t>
      </w:r>
      <w:r w:rsidRPr="00195718">
        <w:rPr>
          <w:rFonts w:ascii="Times New Roman" w:eastAsia="Times New Roman" w:hAnsi="Times New Roman"/>
          <w:spacing w:val="-13"/>
        </w:rPr>
        <w:t xml:space="preserve"> </w:t>
      </w:r>
      <w:r w:rsidRPr="00195718">
        <w:rPr>
          <w:rFonts w:ascii="Times New Roman" w:eastAsia="Times New Roman" w:hAnsi="Times New Roman"/>
        </w:rPr>
        <w:t>servizio.</w:t>
      </w:r>
    </w:p>
    <w:p w14:paraId="44F20BC9" w14:textId="09DE6765" w:rsidR="007C5555" w:rsidRPr="00195718" w:rsidRDefault="007C5555" w:rsidP="00264E10">
      <w:pPr>
        <w:widowControl w:val="0"/>
        <w:numPr>
          <w:ilvl w:val="0"/>
          <w:numId w:val="19"/>
        </w:numPr>
        <w:tabs>
          <w:tab w:val="left" w:pos="396"/>
        </w:tabs>
        <w:autoSpaceDE w:val="0"/>
        <w:autoSpaceDN w:val="0"/>
        <w:spacing w:after="0" w:line="360" w:lineRule="auto"/>
        <w:ind w:left="395" w:right="125"/>
        <w:jc w:val="both"/>
        <w:rPr>
          <w:rFonts w:ascii="Times New Roman" w:eastAsia="Times New Roman" w:hAnsi="Times New Roman"/>
        </w:rPr>
      </w:pPr>
      <w:r w:rsidRPr="00195718">
        <w:rPr>
          <w:rFonts w:ascii="Times New Roman" w:eastAsia="Times New Roman" w:hAnsi="Times New Roman"/>
        </w:rPr>
        <w:lastRenderedPageBreak/>
        <w:t>I contribuenti non possono invece rivendicare l</w:t>
      </w:r>
      <w:r w:rsidR="00621FA3" w:rsidRPr="00195718">
        <w:rPr>
          <w:rFonts w:ascii="Times New Roman" w:eastAsia="Times New Roman" w:hAnsi="Times New Roman"/>
        </w:rPr>
        <w:t>’</w:t>
      </w:r>
      <w:r w:rsidRPr="00195718">
        <w:rPr>
          <w:rFonts w:ascii="Times New Roman" w:eastAsia="Times New Roman" w:hAnsi="Times New Roman"/>
        </w:rPr>
        <w:t>applicazione di riduzioni tariffarie in caso l</w:t>
      </w:r>
      <w:r w:rsidR="00621FA3" w:rsidRPr="00195718">
        <w:rPr>
          <w:rFonts w:ascii="Times New Roman" w:eastAsia="Times New Roman" w:hAnsi="Times New Roman"/>
        </w:rPr>
        <w:t>’</w:t>
      </w:r>
      <w:r w:rsidRPr="00195718">
        <w:rPr>
          <w:rFonts w:ascii="Times New Roman" w:eastAsia="Times New Roman" w:hAnsi="Times New Roman"/>
        </w:rPr>
        <w:t>interruzione del servizio dovuta a motivi sindacali od a imprevedibili impedimenti organizzativi sia stata esclusivamente</w:t>
      </w:r>
      <w:r w:rsidRPr="00195718">
        <w:rPr>
          <w:rFonts w:ascii="Times New Roman" w:eastAsia="Times New Roman" w:hAnsi="Times New Roman"/>
          <w:spacing w:val="-6"/>
        </w:rPr>
        <w:t xml:space="preserve"> </w:t>
      </w:r>
      <w:r w:rsidRPr="00195718">
        <w:rPr>
          <w:rFonts w:ascii="Times New Roman" w:eastAsia="Times New Roman" w:hAnsi="Times New Roman"/>
        </w:rPr>
        <w:t>temporanea.</w:t>
      </w:r>
    </w:p>
    <w:p w14:paraId="14BB06FF" w14:textId="24078886" w:rsidR="007C5555" w:rsidRPr="00195718" w:rsidRDefault="007C5555" w:rsidP="00264E10">
      <w:pPr>
        <w:widowControl w:val="0"/>
        <w:numPr>
          <w:ilvl w:val="0"/>
          <w:numId w:val="19"/>
        </w:numPr>
        <w:tabs>
          <w:tab w:val="left" w:pos="396"/>
        </w:tabs>
        <w:autoSpaceDE w:val="0"/>
        <w:autoSpaceDN w:val="0"/>
        <w:spacing w:after="0" w:line="360" w:lineRule="auto"/>
        <w:ind w:left="395" w:right="125"/>
        <w:jc w:val="both"/>
        <w:rPr>
          <w:rFonts w:ascii="Times New Roman" w:eastAsia="Times New Roman" w:hAnsi="Times New Roman"/>
        </w:rPr>
      </w:pPr>
      <w:r w:rsidRPr="00195718">
        <w:rPr>
          <w:rFonts w:ascii="Times New Roman" w:eastAsia="Times New Roman" w:hAnsi="Times New Roman"/>
        </w:rPr>
        <w:t xml:space="preserve">Qualora si verifichi una situazione di emergenza, </w:t>
      </w:r>
      <w:r w:rsidRPr="00195718">
        <w:rPr>
          <w:rFonts w:ascii="Times New Roman" w:eastAsia="Times New Roman" w:hAnsi="Times New Roman"/>
          <w:spacing w:val="-3"/>
        </w:rPr>
        <w:t xml:space="preserve">per </w:t>
      </w:r>
      <w:r w:rsidRPr="00195718">
        <w:rPr>
          <w:rFonts w:ascii="Times New Roman" w:eastAsia="Times New Roman" w:hAnsi="Times New Roman"/>
        </w:rPr>
        <w:t>cui il mancato svolgimento del servizio determini un danno alle persone o all</w:t>
      </w:r>
      <w:r w:rsidR="00621FA3" w:rsidRPr="00195718">
        <w:rPr>
          <w:rFonts w:ascii="Times New Roman" w:eastAsia="Times New Roman" w:hAnsi="Times New Roman"/>
        </w:rPr>
        <w:t>’</w:t>
      </w:r>
      <w:r w:rsidRPr="00195718">
        <w:rPr>
          <w:rFonts w:ascii="Times New Roman" w:eastAsia="Times New Roman" w:hAnsi="Times New Roman"/>
        </w:rPr>
        <w:t>ambiente, l</w:t>
      </w:r>
      <w:r w:rsidR="00621FA3" w:rsidRPr="00195718">
        <w:rPr>
          <w:rFonts w:ascii="Times New Roman" w:eastAsia="Times New Roman" w:hAnsi="Times New Roman"/>
        </w:rPr>
        <w:t>’</w:t>
      </w:r>
      <w:r w:rsidRPr="00195718">
        <w:rPr>
          <w:rFonts w:ascii="Times New Roman" w:eastAsia="Times New Roman" w:hAnsi="Times New Roman"/>
        </w:rPr>
        <w:t xml:space="preserve">utente può provvedere, a proprie spese e nel rispetto delle norme che regolano la gestione dei rifiuti, allo smaltimento dei rifiuti prodotti, con diritto allo sgravio o alla restituzione di una quota del tributo corrispondente al periodo di interruzione, previa dimostrazione della modalità adottate per lo smaltimento </w:t>
      </w:r>
      <w:r w:rsidRPr="00195718">
        <w:rPr>
          <w:rFonts w:ascii="Times New Roman" w:eastAsia="Times New Roman" w:hAnsi="Times New Roman"/>
          <w:spacing w:val="-3"/>
        </w:rPr>
        <w:t xml:space="preserve">di </w:t>
      </w:r>
      <w:r w:rsidRPr="00195718">
        <w:rPr>
          <w:rFonts w:ascii="Times New Roman" w:eastAsia="Times New Roman" w:hAnsi="Times New Roman"/>
        </w:rPr>
        <w:t>tali rifiuti. Per tale fattispecie, l</w:t>
      </w:r>
      <w:r w:rsidR="00621FA3" w:rsidRPr="00195718">
        <w:rPr>
          <w:rFonts w:ascii="Times New Roman" w:eastAsia="Times New Roman" w:hAnsi="Times New Roman"/>
        </w:rPr>
        <w:t>’</w:t>
      </w:r>
      <w:r w:rsidRPr="00195718">
        <w:rPr>
          <w:rFonts w:ascii="Times New Roman" w:eastAsia="Times New Roman" w:hAnsi="Times New Roman"/>
        </w:rPr>
        <w:t>emergenza deve essere riconosciuta dall</w:t>
      </w:r>
      <w:r w:rsidR="00621FA3" w:rsidRPr="00195718">
        <w:rPr>
          <w:rFonts w:ascii="Times New Roman" w:eastAsia="Times New Roman" w:hAnsi="Times New Roman"/>
        </w:rPr>
        <w:t>’</w:t>
      </w:r>
      <w:r w:rsidRPr="00195718">
        <w:rPr>
          <w:rFonts w:ascii="Times New Roman" w:eastAsia="Times New Roman" w:hAnsi="Times New Roman"/>
        </w:rPr>
        <w:t>autorità sanitaria ed il diritto allo sgravio o alla restituzione delle spese sostenute deve essere</w:t>
      </w:r>
      <w:r w:rsidRPr="00195718">
        <w:rPr>
          <w:rFonts w:ascii="Times New Roman" w:eastAsia="Times New Roman" w:hAnsi="Times New Roman"/>
          <w:spacing w:val="-6"/>
        </w:rPr>
        <w:t xml:space="preserve"> </w:t>
      </w:r>
      <w:r w:rsidRPr="00195718">
        <w:rPr>
          <w:rFonts w:ascii="Times New Roman" w:eastAsia="Times New Roman" w:hAnsi="Times New Roman"/>
        </w:rPr>
        <w:t>documentato.</w:t>
      </w:r>
    </w:p>
    <w:p w14:paraId="66082A78" w14:textId="77777777" w:rsidR="007C5555" w:rsidRPr="00195718" w:rsidRDefault="007C5555" w:rsidP="007C5555">
      <w:pPr>
        <w:widowControl w:val="0"/>
        <w:autoSpaceDE w:val="0"/>
        <w:autoSpaceDN w:val="0"/>
        <w:spacing w:before="9" w:after="0" w:line="240" w:lineRule="auto"/>
        <w:rPr>
          <w:rFonts w:ascii="Times New Roman" w:eastAsia="Times New Roman" w:hAnsi="Times New Roman"/>
        </w:rPr>
      </w:pPr>
    </w:p>
    <w:p w14:paraId="62522285" w14:textId="1A7048FE" w:rsidR="007C5555" w:rsidRPr="00195718" w:rsidRDefault="0062275B"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rPr>
      </w:pPr>
      <w:bookmarkStart w:id="23" w:name="_Toc74322719"/>
      <w:r w:rsidRPr="00195718">
        <w:rPr>
          <w:rFonts w:ascii="Times New Roman" w:eastAsia="Times New Roman" w:hAnsi="Times New Roman"/>
          <w:b/>
          <w:bCs/>
        </w:rPr>
        <w:t>Di</w:t>
      </w:r>
      <w:r w:rsidR="007C5555" w:rsidRPr="00195718">
        <w:rPr>
          <w:rFonts w:ascii="Times New Roman" w:eastAsia="Times New Roman" w:hAnsi="Times New Roman"/>
          <w:b/>
          <w:bCs/>
        </w:rPr>
        <w:t>chiarazione di inizio occupazione o conduzione, di variazione e di cessazione</w:t>
      </w:r>
      <w:bookmarkEnd w:id="23"/>
    </w:p>
    <w:p w14:paraId="04033BDC" w14:textId="77777777" w:rsidR="007C5555" w:rsidRPr="00195718" w:rsidRDefault="007C5555" w:rsidP="007C5555">
      <w:pPr>
        <w:widowControl w:val="0"/>
        <w:autoSpaceDE w:val="0"/>
        <w:autoSpaceDN w:val="0"/>
        <w:spacing w:before="7" w:after="0" w:line="240" w:lineRule="auto"/>
        <w:rPr>
          <w:rFonts w:ascii="Times New Roman" w:eastAsia="Times New Roman" w:hAnsi="Times New Roman"/>
          <w:b/>
        </w:rPr>
      </w:pPr>
    </w:p>
    <w:p w14:paraId="0B1C1DD9" w14:textId="628C332C" w:rsidR="007C5555" w:rsidRPr="00195718" w:rsidRDefault="007C5555" w:rsidP="00264E10">
      <w:pPr>
        <w:widowControl w:val="0"/>
        <w:numPr>
          <w:ilvl w:val="0"/>
          <w:numId w:val="18"/>
        </w:numPr>
        <w:tabs>
          <w:tab w:val="left" w:pos="396"/>
        </w:tabs>
        <w:autoSpaceDE w:val="0"/>
        <w:autoSpaceDN w:val="0"/>
        <w:spacing w:after="0" w:line="360" w:lineRule="auto"/>
        <w:ind w:left="395" w:right="125"/>
        <w:jc w:val="both"/>
        <w:rPr>
          <w:rFonts w:ascii="Times New Roman" w:eastAsia="Times New Roman" w:hAnsi="Times New Roman"/>
        </w:rPr>
      </w:pPr>
      <w:r w:rsidRPr="00195718">
        <w:rPr>
          <w:rFonts w:ascii="Times New Roman" w:eastAsia="Times New Roman" w:hAnsi="Times New Roman"/>
        </w:rPr>
        <w:t>I soggetti che occupano o detengono i locali o le aree scoperte devono presentare dichiarazione, redatta sull</w:t>
      </w:r>
      <w:r w:rsidR="00621FA3" w:rsidRPr="00195718">
        <w:rPr>
          <w:rFonts w:ascii="Times New Roman" w:eastAsia="Times New Roman" w:hAnsi="Times New Roman"/>
        </w:rPr>
        <w:t>’</w:t>
      </w:r>
      <w:r w:rsidRPr="00195718">
        <w:rPr>
          <w:rFonts w:ascii="Times New Roman" w:eastAsia="Times New Roman" w:hAnsi="Times New Roman"/>
        </w:rPr>
        <w:t>apposito modello predisposto dall</w:t>
      </w:r>
      <w:r w:rsidR="00621FA3" w:rsidRPr="00195718">
        <w:rPr>
          <w:rFonts w:ascii="Times New Roman" w:eastAsia="Times New Roman" w:hAnsi="Times New Roman"/>
        </w:rPr>
        <w:t>’</w:t>
      </w:r>
      <w:r w:rsidRPr="00195718">
        <w:rPr>
          <w:rFonts w:ascii="Times New Roman" w:eastAsia="Times New Roman" w:hAnsi="Times New Roman"/>
        </w:rPr>
        <w:t>Ufficio tributi, entro il 30 giugno dell</w:t>
      </w:r>
      <w:r w:rsidR="00621FA3" w:rsidRPr="00195718">
        <w:rPr>
          <w:rFonts w:ascii="Times New Roman" w:eastAsia="Times New Roman" w:hAnsi="Times New Roman"/>
        </w:rPr>
        <w:t>’</w:t>
      </w:r>
      <w:r w:rsidRPr="00195718">
        <w:rPr>
          <w:rFonts w:ascii="Times New Roman" w:eastAsia="Times New Roman" w:hAnsi="Times New Roman"/>
        </w:rPr>
        <w:t xml:space="preserve">anno successivo a quello in cui </w:t>
      </w:r>
      <w:r w:rsidRPr="00195718">
        <w:rPr>
          <w:rFonts w:ascii="Times New Roman" w:eastAsia="Times New Roman" w:hAnsi="Times New Roman"/>
          <w:spacing w:val="-3"/>
        </w:rPr>
        <w:t xml:space="preserve">ha </w:t>
      </w:r>
      <w:r w:rsidRPr="00195718">
        <w:rPr>
          <w:rFonts w:ascii="Times New Roman" w:eastAsia="Times New Roman" w:hAnsi="Times New Roman"/>
        </w:rPr>
        <w:t>avuto inizio il possesso, l</w:t>
      </w:r>
      <w:r w:rsidR="00621FA3" w:rsidRPr="00195718">
        <w:rPr>
          <w:rFonts w:ascii="Times New Roman" w:eastAsia="Times New Roman" w:hAnsi="Times New Roman"/>
        </w:rPr>
        <w:t>’</w:t>
      </w:r>
      <w:r w:rsidRPr="00195718">
        <w:rPr>
          <w:rFonts w:ascii="Times New Roman" w:eastAsia="Times New Roman" w:hAnsi="Times New Roman"/>
        </w:rPr>
        <w:t>occupazione o la detenzione dell</w:t>
      </w:r>
      <w:r w:rsidR="00621FA3" w:rsidRPr="00195718">
        <w:rPr>
          <w:rFonts w:ascii="Times New Roman" w:eastAsia="Times New Roman" w:hAnsi="Times New Roman"/>
        </w:rPr>
        <w:t>’</w:t>
      </w:r>
      <w:r w:rsidRPr="00195718">
        <w:rPr>
          <w:rFonts w:ascii="Times New Roman" w:eastAsia="Times New Roman" w:hAnsi="Times New Roman"/>
        </w:rPr>
        <w:t>immobile.</w:t>
      </w:r>
    </w:p>
    <w:p w14:paraId="50B1C6C7" w14:textId="77777777" w:rsidR="007C5555" w:rsidRPr="00195718" w:rsidRDefault="007C5555" w:rsidP="00264E10">
      <w:pPr>
        <w:widowControl w:val="0"/>
        <w:numPr>
          <w:ilvl w:val="0"/>
          <w:numId w:val="18"/>
        </w:numPr>
        <w:tabs>
          <w:tab w:val="left" w:pos="396"/>
        </w:tabs>
        <w:autoSpaceDE w:val="0"/>
        <w:autoSpaceDN w:val="0"/>
        <w:spacing w:before="1" w:after="0" w:line="360" w:lineRule="auto"/>
        <w:ind w:left="395" w:right="129"/>
        <w:jc w:val="both"/>
        <w:rPr>
          <w:rFonts w:ascii="Times New Roman" w:eastAsia="Times New Roman" w:hAnsi="Times New Roman"/>
        </w:rPr>
      </w:pPr>
      <w:r w:rsidRPr="00195718">
        <w:rPr>
          <w:rFonts w:ascii="Times New Roman" w:eastAsia="Times New Roman" w:hAnsi="Times New Roman"/>
        </w:rPr>
        <w:t xml:space="preserve">La denuncia è obbligatoria nel caso di detenzione o occupazione </w:t>
      </w:r>
      <w:r w:rsidRPr="00195718">
        <w:rPr>
          <w:rFonts w:ascii="Times New Roman" w:eastAsia="Times New Roman" w:hAnsi="Times New Roman"/>
          <w:spacing w:val="-3"/>
        </w:rPr>
        <w:t xml:space="preserve">di </w:t>
      </w:r>
      <w:r w:rsidRPr="00195718">
        <w:rPr>
          <w:rFonts w:ascii="Times New Roman" w:eastAsia="Times New Roman" w:hAnsi="Times New Roman"/>
        </w:rPr>
        <w:t>qualsiasi tipo di locale o area assoggettabili a tributo, ad eccezione dei soli casi di esclusione previsti dal presente Regolamento, per cui non sia espressamente richiesta la presentazione della</w:t>
      </w:r>
      <w:r w:rsidRPr="00195718">
        <w:rPr>
          <w:rFonts w:ascii="Times New Roman" w:eastAsia="Times New Roman" w:hAnsi="Times New Roman"/>
          <w:spacing w:val="8"/>
        </w:rPr>
        <w:t xml:space="preserve"> </w:t>
      </w:r>
      <w:r w:rsidRPr="00195718">
        <w:rPr>
          <w:rFonts w:ascii="Times New Roman" w:eastAsia="Times New Roman" w:hAnsi="Times New Roman"/>
        </w:rPr>
        <w:t>denuncia.</w:t>
      </w:r>
    </w:p>
    <w:p w14:paraId="4F239BEE" w14:textId="0600E6E5" w:rsidR="007C5555" w:rsidRPr="00195718" w:rsidRDefault="007C5555" w:rsidP="007C5555">
      <w:pPr>
        <w:widowControl w:val="0"/>
        <w:autoSpaceDE w:val="0"/>
        <w:autoSpaceDN w:val="0"/>
        <w:spacing w:after="0" w:line="362" w:lineRule="auto"/>
        <w:ind w:left="395" w:right="127"/>
        <w:jc w:val="both"/>
        <w:rPr>
          <w:rFonts w:ascii="Times New Roman" w:eastAsia="Times New Roman" w:hAnsi="Times New Roman"/>
        </w:rPr>
      </w:pPr>
      <w:r w:rsidRPr="00195718">
        <w:rPr>
          <w:rFonts w:ascii="Times New Roman" w:eastAsia="Times New Roman" w:hAnsi="Times New Roman"/>
        </w:rPr>
        <w:t>Ai fini dell</w:t>
      </w:r>
      <w:r w:rsidR="00621FA3" w:rsidRPr="00195718">
        <w:rPr>
          <w:rFonts w:ascii="Times New Roman" w:eastAsia="Times New Roman" w:hAnsi="Times New Roman"/>
        </w:rPr>
        <w:t>’</w:t>
      </w:r>
      <w:r w:rsidRPr="00195718">
        <w:rPr>
          <w:rFonts w:ascii="Times New Roman" w:eastAsia="Times New Roman" w:hAnsi="Times New Roman"/>
        </w:rPr>
        <w:t>applicazione del tributo, la dichiarazione, redatta su modello messo a disposizione dell</w:t>
      </w:r>
      <w:r w:rsidR="00621FA3" w:rsidRPr="00195718">
        <w:rPr>
          <w:rFonts w:ascii="Times New Roman" w:eastAsia="Times New Roman" w:hAnsi="Times New Roman"/>
        </w:rPr>
        <w:t>’</w:t>
      </w:r>
      <w:r w:rsidRPr="00195718">
        <w:rPr>
          <w:rFonts w:ascii="Times New Roman" w:eastAsia="Times New Roman" w:hAnsi="Times New Roman"/>
        </w:rPr>
        <w:t>Ufficio tributi, ha effetto anche per gli anni successivi, qualora i presupposti e le condizioni di assoggettamento al tributo siano rimasti invariati.</w:t>
      </w:r>
    </w:p>
    <w:p w14:paraId="2421D8EC" w14:textId="31DDABAC" w:rsidR="007C5555" w:rsidRPr="00195718" w:rsidRDefault="007C5555" w:rsidP="007C5555">
      <w:pPr>
        <w:widowControl w:val="0"/>
        <w:autoSpaceDE w:val="0"/>
        <w:autoSpaceDN w:val="0"/>
        <w:spacing w:after="0" w:line="360" w:lineRule="auto"/>
        <w:ind w:left="395" w:right="128"/>
        <w:jc w:val="both"/>
        <w:rPr>
          <w:rFonts w:ascii="Times New Roman" w:eastAsia="Times New Roman" w:hAnsi="Times New Roman"/>
        </w:rPr>
      </w:pPr>
      <w:r w:rsidRPr="00195718">
        <w:rPr>
          <w:rFonts w:ascii="Times New Roman" w:eastAsia="Times New Roman" w:hAnsi="Times New Roman"/>
        </w:rPr>
        <w:t>Ai fini dell</w:t>
      </w:r>
      <w:r w:rsidR="00621FA3" w:rsidRPr="00195718">
        <w:rPr>
          <w:rFonts w:ascii="Times New Roman" w:eastAsia="Times New Roman" w:hAnsi="Times New Roman"/>
        </w:rPr>
        <w:t>’</w:t>
      </w:r>
      <w:r w:rsidRPr="00195718">
        <w:rPr>
          <w:rFonts w:ascii="Times New Roman" w:eastAsia="Times New Roman" w:hAnsi="Times New Roman"/>
        </w:rPr>
        <w:t>applicazione del tributo sui rifiuti si considerano le superfici dichiarate o accertate ai fini TARSU/TARES, ove non siano intervenute variazioni tali da incidere sull</w:t>
      </w:r>
      <w:r w:rsidR="00621FA3" w:rsidRPr="00195718">
        <w:rPr>
          <w:rFonts w:ascii="Times New Roman" w:eastAsia="Times New Roman" w:hAnsi="Times New Roman"/>
        </w:rPr>
        <w:t>’</w:t>
      </w:r>
      <w:r w:rsidRPr="00195718">
        <w:rPr>
          <w:rFonts w:ascii="Times New Roman" w:eastAsia="Times New Roman" w:hAnsi="Times New Roman"/>
        </w:rPr>
        <w:t>applicazione del tributo.</w:t>
      </w:r>
    </w:p>
    <w:p w14:paraId="418B98F2" w14:textId="1360108A" w:rsidR="007C5555" w:rsidRPr="00195718" w:rsidRDefault="007C5555" w:rsidP="00264E10">
      <w:pPr>
        <w:widowControl w:val="0"/>
        <w:numPr>
          <w:ilvl w:val="0"/>
          <w:numId w:val="18"/>
        </w:numPr>
        <w:tabs>
          <w:tab w:val="left" w:pos="396"/>
        </w:tabs>
        <w:autoSpaceDE w:val="0"/>
        <w:autoSpaceDN w:val="0"/>
        <w:spacing w:after="0" w:line="360" w:lineRule="auto"/>
        <w:ind w:left="395" w:right="127"/>
        <w:jc w:val="both"/>
        <w:rPr>
          <w:rFonts w:ascii="Times New Roman" w:eastAsia="Times New Roman" w:hAnsi="Times New Roman"/>
        </w:rPr>
      </w:pPr>
      <w:r w:rsidRPr="00195718">
        <w:rPr>
          <w:rFonts w:ascii="Times New Roman" w:eastAsia="Times New Roman" w:hAnsi="Times New Roman"/>
        </w:rPr>
        <w:t>Le eventuali modifiche apportate ai locali ed alle aree soggette al tributo devono essere denunciate entro il 30 giugno dell</w:t>
      </w:r>
      <w:r w:rsidR="00621FA3" w:rsidRPr="00195718">
        <w:rPr>
          <w:rFonts w:ascii="Times New Roman" w:eastAsia="Times New Roman" w:hAnsi="Times New Roman"/>
        </w:rPr>
        <w:t>’</w:t>
      </w:r>
      <w:r w:rsidRPr="00195718">
        <w:rPr>
          <w:rFonts w:ascii="Times New Roman" w:eastAsia="Times New Roman" w:hAnsi="Times New Roman"/>
        </w:rPr>
        <w:t>anno successivo a quello in cui è intervenuta la</w:t>
      </w:r>
      <w:r w:rsidRPr="00195718">
        <w:rPr>
          <w:rFonts w:ascii="Times New Roman" w:eastAsia="Times New Roman" w:hAnsi="Times New Roman"/>
          <w:spacing w:val="-7"/>
        </w:rPr>
        <w:t xml:space="preserve"> </w:t>
      </w:r>
      <w:r w:rsidRPr="00195718">
        <w:rPr>
          <w:rFonts w:ascii="Times New Roman" w:eastAsia="Times New Roman" w:hAnsi="Times New Roman"/>
        </w:rPr>
        <w:t>modifica.</w:t>
      </w:r>
    </w:p>
    <w:p w14:paraId="23775322" w14:textId="77777777" w:rsidR="007C5555" w:rsidRPr="00195718" w:rsidRDefault="007C5555" w:rsidP="00D0478A">
      <w:pPr>
        <w:widowControl w:val="0"/>
        <w:numPr>
          <w:ilvl w:val="0"/>
          <w:numId w:val="18"/>
        </w:numPr>
        <w:tabs>
          <w:tab w:val="left" w:pos="396"/>
        </w:tabs>
        <w:autoSpaceDE w:val="0"/>
        <w:autoSpaceDN w:val="0"/>
        <w:spacing w:after="0" w:line="360" w:lineRule="auto"/>
        <w:jc w:val="both"/>
        <w:rPr>
          <w:rFonts w:ascii="Times New Roman" w:eastAsia="Times New Roman" w:hAnsi="Times New Roman"/>
        </w:rPr>
      </w:pPr>
      <w:r w:rsidRPr="00195718">
        <w:rPr>
          <w:rFonts w:ascii="Times New Roman" w:eastAsia="Times New Roman" w:hAnsi="Times New Roman"/>
        </w:rPr>
        <w:t>La denuncia deve essere</w:t>
      </w:r>
      <w:r w:rsidRPr="00195718">
        <w:rPr>
          <w:rFonts w:ascii="Times New Roman" w:eastAsia="Times New Roman" w:hAnsi="Times New Roman"/>
          <w:spacing w:val="4"/>
        </w:rPr>
        <w:t xml:space="preserve"> </w:t>
      </w:r>
      <w:r w:rsidRPr="00195718">
        <w:rPr>
          <w:rFonts w:ascii="Times New Roman" w:eastAsia="Times New Roman" w:hAnsi="Times New Roman"/>
        </w:rPr>
        <w:t>presentata:</w:t>
      </w:r>
    </w:p>
    <w:p w14:paraId="33BD0350" w14:textId="77777777" w:rsidR="007C5555" w:rsidRPr="00195718" w:rsidRDefault="007C5555" w:rsidP="00D0478A">
      <w:pPr>
        <w:widowControl w:val="0"/>
        <w:numPr>
          <w:ilvl w:val="1"/>
          <w:numId w:val="18"/>
        </w:numPr>
        <w:tabs>
          <w:tab w:val="left" w:pos="680"/>
        </w:tabs>
        <w:autoSpaceDE w:val="0"/>
        <w:autoSpaceDN w:val="0"/>
        <w:spacing w:after="0" w:line="360" w:lineRule="auto"/>
        <w:ind w:hanging="285"/>
        <w:jc w:val="both"/>
        <w:rPr>
          <w:rFonts w:ascii="Times New Roman" w:eastAsia="Times New Roman" w:hAnsi="Times New Roman"/>
        </w:rPr>
      </w:pPr>
      <w:r w:rsidRPr="00195718">
        <w:rPr>
          <w:rFonts w:ascii="Times New Roman" w:eastAsia="Times New Roman" w:hAnsi="Times New Roman"/>
          <w:spacing w:val="-3"/>
        </w:rPr>
        <w:t xml:space="preserve">per </w:t>
      </w:r>
      <w:r w:rsidRPr="00195718">
        <w:rPr>
          <w:rFonts w:ascii="Times New Roman" w:eastAsia="Times New Roman" w:hAnsi="Times New Roman"/>
        </w:rPr>
        <w:t>le utenze</w:t>
      </w:r>
      <w:r w:rsidRPr="00195718">
        <w:rPr>
          <w:rFonts w:ascii="Times New Roman" w:eastAsia="Times New Roman" w:hAnsi="Times New Roman"/>
          <w:spacing w:val="-2"/>
        </w:rPr>
        <w:t xml:space="preserve"> </w:t>
      </w:r>
      <w:r w:rsidRPr="00195718">
        <w:rPr>
          <w:rFonts w:ascii="Times New Roman" w:eastAsia="Times New Roman" w:hAnsi="Times New Roman"/>
        </w:rPr>
        <w:t>domestiche:</w:t>
      </w:r>
    </w:p>
    <w:p w14:paraId="7534E43C" w14:textId="77777777" w:rsidR="007C5555" w:rsidRPr="00195718" w:rsidRDefault="007C5555" w:rsidP="00D0478A">
      <w:pPr>
        <w:widowControl w:val="0"/>
        <w:numPr>
          <w:ilvl w:val="2"/>
          <w:numId w:val="18"/>
        </w:numPr>
        <w:tabs>
          <w:tab w:val="left" w:pos="962"/>
          <w:tab w:val="left" w:pos="963"/>
        </w:tabs>
        <w:autoSpaceDE w:val="0"/>
        <w:autoSpaceDN w:val="0"/>
        <w:spacing w:after="0" w:line="360" w:lineRule="auto"/>
        <w:ind w:right="135"/>
        <w:jc w:val="both"/>
        <w:rPr>
          <w:rFonts w:ascii="Times New Roman" w:eastAsia="Times New Roman" w:hAnsi="Times New Roman"/>
        </w:rPr>
      </w:pPr>
      <w:r w:rsidRPr="00195718">
        <w:rPr>
          <w:rFonts w:ascii="Times New Roman" w:eastAsia="Times New Roman" w:hAnsi="Times New Roman"/>
        </w:rPr>
        <w:t xml:space="preserve">nel caso di residenti, dal soggetto intestatario della scheda anagrafica di famiglia o della scheda anagrafica </w:t>
      </w:r>
      <w:r w:rsidRPr="00195718">
        <w:rPr>
          <w:rFonts w:ascii="Times New Roman" w:eastAsia="Times New Roman" w:hAnsi="Times New Roman"/>
          <w:spacing w:val="-3"/>
        </w:rPr>
        <w:t>di</w:t>
      </w:r>
      <w:r w:rsidRPr="00195718">
        <w:rPr>
          <w:rFonts w:ascii="Times New Roman" w:eastAsia="Times New Roman" w:hAnsi="Times New Roman"/>
          <w:spacing w:val="2"/>
        </w:rPr>
        <w:t xml:space="preserve"> </w:t>
      </w:r>
      <w:r w:rsidRPr="00195718">
        <w:rPr>
          <w:rFonts w:ascii="Times New Roman" w:eastAsia="Times New Roman" w:hAnsi="Times New Roman"/>
        </w:rPr>
        <w:t>convivenza;</w:t>
      </w:r>
    </w:p>
    <w:p w14:paraId="0924B947" w14:textId="77777777" w:rsidR="007C5555" w:rsidRPr="00195718" w:rsidRDefault="007C5555" w:rsidP="00D0478A">
      <w:pPr>
        <w:widowControl w:val="0"/>
        <w:numPr>
          <w:ilvl w:val="2"/>
          <w:numId w:val="18"/>
        </w:numPr>
        <w:tabs>
          <w:tab w:val="left" w:pos="962"/>
          <w:tab w:val="left" w:pos="963"/>
        </w:tabs>
        <w:autoSpaceDE w:val="0"/>
        <w:autoSpaceDN w:val="0"/>
        <w:spacing w:after="0" w:line="360" w:lineRule="auto"/>
        <w:jc w:val="both"/>
        <w:rPr>
          <w:rFonts w:ascii="Times New Roman" w:eastAsia="Times New Roman" w:hAnsi="Times New Roman"/>
        </w:rPr>
      </w:pPr>
      <w:r w:rsidRPr="00195718">
        <w:rPr>
          <w:rFonts w:ascii="Times New Roman" w:eastAsia="Times New Roman" w:hAnsi="Times New Roman"/>
        </w:rPr>
        <w:t>nel caso di non residenti, dal conduttore, occupante o detentore di</w:t>
      </w:r>
      <w:r w:rsidRPr="00195718">
        <w:rPr>
          <w:rFonts w:ascii="Times New Roman" w:eastAsia="Times New Roman" w:hAnsi="Times New Roman"/>
          <w:spacing w:val="-15"/>
        </w:rPr>
        <w:t xml:space="preserve"> </w:t>
      </w:r>
      <w:r w:rsidRPr="00195718">
        <w:rPr>
          <w:rFonts w:ascii="Times New Roman" w:eastAsia="Times New Roman" w:hAnsi="Times New Roman"/>
        </w:rPr>
        <w:t>fatto;</w:t>
      </w:r>
    </w:p>
    <w:p w14:paraId="60E4866C" w14:textId="7E9BEBAF" w:rsidR="007C5555" w:rsidRPr="00195718" w:rsidRDefault="007C5555" w:rsidP="00D0478A">
      <w:pPr>
        <w:widowControl w:val="0"/>
        <w:numPr>
          <w:ilvl w:val="1"/>
          <w:numId w:val="18"/>
        </w:numPr>
        <w:tabs>
          <w:tab w:val="left" w:pos="680"/>
        </w:tabs>
        <w:autoSpaceDE w:val="0"/>
        <w:autoSpaceDN w:val="0"/>
        <w:spacing w:after="0" w:line="360" w:lineRule="auto"/>
        <w:ind w:right="128"/>
        <w:jc w:val="both"/>
        <w:rPr>
          <w:rFonts w:ascii="Times New Roman" w:eastAsia="Times New Roman" w:hAnsi="Times New Roman"/>
        </w:rPr>
      </w:pPr>
      <w:r w:rsidRPr="00195718">
        <w:rPr>
          <w:rFonts w:ascii="Times New Roman" w:eastAsia="Times New Roman" w:hAnsi="Times New Roman"/>
          <w:spacing w:val="-3"/>
        </w:rPr>
        <w:t xml:space="preserve">per </w:t>
      </w:r>
      <w:r w:rsidRPr="00195718">
        <w:rPr>
          <w:rFonts w:ascii="Times New Roman" w:eastAsia="Times New Roman" w:hAnsi="Times New Roman"/>
        </w:rPr>
        <w:t xml:space="preserve">le utenze non domestiche, </w:t>
      </w:r>
      <w:r w:rsidRPr="00195718">
        <w:rPr>
          <w:rFonts w:ascii="Times New Roman" w:eastAsia="Times New Roman" w:hAnsi="Times New Roman"/>
          <w:spacing w:val="-3"/>
        </w:rPr>
        <w:t xml:space="preserve">dalla </w:t>
      </w:r>
      <w:r w:rsidRPr="00195718">
        <w:rPr>
          <w:rFonts w:ascii="Times New Roman" w:eastAsia="Times New Roman" w:hAnsi="Times New Roman"/>
        </w:rPr>
        <w:t xml:space="preserve">persona </w:t>
      </w:r>
      <w:r w:rsidRPr="00195718">
        <w:rPr>
          <w:rFonts w:ascii="Times New Roman" w:eastAsia="Times New Roman" w:hAnsi="Times New Roman"/>
          <w:spacing w:val="-3"/>
        </w:rPr>
        <w:t xml:space="preserve">fisica </w:t>
      </w:r>
      <w:r w:rsidRPr="00195718">
        <w:rPr>
          <w:rFonts w:ascii="Times New Roman" w:eastAsia="Times New Roman" w:hAnsi="Times New Roman"/>
        </w:rPr>
        <w:t xml:space="preserve">o dal rappresentante legale o negoziale </w:t>
      </w:r>
      <w:r w:rsidRPr="00195718">
        <w:rPr>
          <w:rFonts w:ascii="Times New Roman" w:eastAsia="Times New Roman" w:hAnsi="Times New Roman"/>
          <w:spacing w:val="-3"/>
        </w:rPr>
        <w:t xml:space="preserve">della </w:t>
      </w:r>
      <w:r w:rsidRPr="00195718">
        <w:rPr>
          <w:rFonts w:ascii="Times New Roman" w:eastAsia="Times New Roman" w:hAnsi="Times New Roman"/>
        </w:rPr>
        <w:t>persona giuridica legalmente responsabile dell</w:t>
      </w:r>
      <w:r w:rsidR="00621FA3" w:rsidRPr="00195718">
        <w:rPr>
          <w:rFonts w:ascii="Times New Roman" w:eastAsia="Times New Roman" w:hAnsi="Times New Roman"/>
        </w:rPr>
        <w:t>’</w:t>
      </w:r>
      <w:r w:rsidRPr="00195718">
        <w:rPr>
          <w:rFonts w:ascii="Times New Roman" w:eastAsia="Times New Roman" w:hAnsi="Times New Roman"/>
        </w:rPr>
        <w:t>attività svolta nei locali e/o nelle aree scoperte ad uso</w:t>
      </w:r>
      <w:r w:rsidRPr="00195718">
        <w:rPr>
          <w:rFonts w:ascii="Times New Roman" w:eastAsia="Times New Roman" w:hAnsi="Times New Roman"/>
          <w:spacing w:val="-35"/>
        </w:rPr>
        <w:t xml:space="preserve"> </w:t>
      </w:r>
      <w:r w:rsidRPr="00195718">
        <w:rPr>
          <w:rFonts w:ascii="Times New Roman" w:eastAsia="Times New Roman" w:hAnsi="Times New Roman"/>
        </w:rPr>
        <w:t>privato.</w:t>
      </w:r>
    </w:p>
    <w:p w14:paraId="3A05CED4" w14:textId="77F0F969" w:rsidR="007C5555" w:rsidRPr="00195718" w:rsidRDefault="007C5555" w:rsidP="00D0478A">
      <w:pPr>
        <w:widowControl w:val="0"/>
        <w:numPr>
          <w:ilvl w:val="0"/>
          <w:numId w:val="18"/>
        </w:numPr>
        <w:tabs>
          <w:tab w:val="left" w:pos="396"/>
        </w:tabs>
        <w:autoSpaceDE w:val="0"/>
        <w:autoSpaceDN w:val="0"/>
        <w:spacing w:after="0" w:line="360" w:lineRule="auto"/>
        <w:ind w:left="395" w:right="125"/>
        <w:jc w:val="both"/>
        <w:rPr>
          <w:rFonts w:ascii="Times New Roman" w:eastAsia="Times New Roman" w:hAnsi="Times New Roman"/>
        </w:rPr>
      </w:pPr>
      <w:r w:rsidRPr="00195718">
        <w:rPr>
          <w:rFonts w:ascii="Times New Roman" w:eastAsia="Times New Roman" w:hAnsi="Times New Roman"/>
        </w:rPr>
        <w:t xml:space="preserve">Nel caso di locali in multiproprietà, come definiti </w:t>
      </w:r>
      <w:hyperlink r:id="rId44" w:history="1">
        <w:r w:rsidRPr="00195718">
          <w:rPr>
            <w:rStyle w:val="Collegamentoipertestuale"/>
            <w:rFonts w:ascii="Times New Roman" w:eastAsia="Times New Roman" w:hAnsi="Times New Roman"/>
          </w:rPr>
          <w:t>dall</w:t>
        </w:r>
        <w:r w:rsidR="00621FA3" w:rsidRPr="00195718">
          <w:rPr>
            <w:rStyle w:val="Collegamentoipertestuale"/>
            <w:rFonts w:ascii="Times New Roman" w:eastAsia="Times New Roman" w:hAnsi="Times New Roman"/>
          </w:rPr>
          <w:t>’</w:t>
        </w:r>
        <w:r w:rsidRPr="00195718">
          <w:rPr>
            <w:rStyle w:val="Collegamentoipertestuale"/>
            <w:rFonts w:ascii="Times New Roman" w:eastAsia="Times New Roman" w:hAnsi="Times New Roman"/>
          </w:rPr>
          <w:t xml:space="preserve">art. </w:t>
        </w:r>
        <w:r w:rsidRPr="00195718">
          <w:rPr>
            <w:rStyle w:val="Collegamentoipertestuale"/>
            <w:rFonts w:ascii="Times New Roman" w:eastAsia="Times New Roman" w:hAnsi="Times New Roman"/>
            <w:spacing w:val="-3"/>
          </w:rPr>
          <w:t xml:space="preserve">4, comma </w:t>
        </w:r>
        <w:r w:rsidRPr="00195718">
          <w:rPr>
            <w:rStyle w:val="Collegamentoipertestuale"/>
            <w:rFonts w:ascii="Times New Roman" w:eastAsia="Times New Roman" w:hAnsi="Times New Roman"/>
          </w:rPr>
          <w:t xml:space="preserve">1, lettera </w:t>
        </w:r>
        <w:r w:rsidRPr="00195718">
          <w:rPr>
            <w:rStyle w:val="Collegamentoipertestuale"/>
            <w:rFonts w:ascii="Times New Roman" w:eastAsia="Times New Roman" w:hAnsi="Times New Roman"/>
            <w:spacing w:val="-3"/>
          </w:rPr>
          <w:t xml:space="preserve">g), </w:t>
        </w:r>
        <w:r w:rsidRPr="00195718">
          <w:rPr>
            <w:rStyle w:val="Collegamentoipertestuale"/>
            <w:rFonts w:ascii="Times New Roman" w:eastAsia="Times New Roman" w:hAnsi="Times New Roman"/>
          </w:rPr>
          <w:t xml:space="preserve">del </w:t>
        </w:r>
        <w:proofErr w:type="spellStart"/>
        <w:r w:rsidRPr="00195718">
          <w:rPr>
            <w:rStyle w:val="Collegamentoipertestuale"/>
            <w:rFonts w:ascii="Times New Roman" w:eastAsia="Times New Roman" w:hAnsi="Times New Roman"/>
          </w:rPr>
          <w:t>D.Lgs.</w:t>
        </w:r>
        <w:proofErr w:type="spellEnd"/>
        <w:r w:rsidRPr="00195718">
          <w:rPr>
            <w:rStyle w:val="Collegamentoipertestuale"/>
            <w:rFonts w:ascii="Times New Roman" w:eastAsia="Times New Roman" w:hAnsi="Times New Roman"/>
          </w:rPr>
          <w:t xml:space="preserve"> 114/1998</w:t>
        </w:r>
      </w:hyperlink>
      <w:r w:rsidRPr="00195718">
        <w:rPr>
          <w:rFonts w:ascii="Times New Roman" w:eastAsia="Times New Roman" w:hAnsi="Times New Roman"/>
        </w:rPr>
        <w:t>, è fatto obbligo al soggetto che gestisce i servizi comuni (amministratore del condominio nel caso di alloggi in condominio) presentare all</w:t>
      </w:r>
      <w:r w:rsidR="00621FA3" w:rsidRPr="00195718">
        <w:rPr>
          <w:rFonts w:ascii="Times New Roman" w:eastAsia="Times New Roman" w:hAnsi="Times New Roman"/>
        </w:rPr>
        <w:t>’</w:t>
      </w:r>
      <w:r w:rsidRPr="00195718">
        <w:rPr>
          <w:rFonts w:ascii="Times New Roman" w:eastAsia="Times New Roman" w:hAnsi="Times New Roman"/>
        </w:rPr>
        <w:t xml:space="preserve">Ufficio tributi, entro il venti gennaio </w:t>
      </w:r>
      <w:r w:rsidRPr="00195718">
        <w:rPr>
          <w:rFonts w:ascii="Times New Roman" w:eastAsia="Times New Roman" w:hAnsi="Times New Roman"/>
          <w:spacing w:val="-3"/>
        </w:rPr>
        <w:t xml:space="preserve">di </w:t>
      </w:r>
      <w:r w:rsidRPr="00195718">
        <w:rPr>
          <w:rFonts w:ascii="Times New Roman" w:eastAsia="Times New Roman" w:hAnsi="Times New Roman"/>
        </w:rPr>
        <w:t>ogni anno, l</w:t>
      </w:r>
      <w:r w:rsidR="00621FA3" w:rsidRPr="00195718">
        <w:rPr>
          <w:rFonts w:ascii="Times New Roman" w:eastAsia="Times New Roman" w:hAnsi="Times New Roman"/>
        </w:rPr>
        <w:t>’</w:t>
      </w:r>
      <w:r w:rsidRPr="00195718">
        <w:rPr>
          <w:rFonts w:ascii="Times New Roman" w:eastAsia="Times New Roman" w:hAnsi="Times New Roman"/>
        </w:rPr>
        <w:t xml:space="preserve">elenco degli occupanti o detentori dei locali e delle aree soggette ad imposizione, che </w:t>
      </w:r>
      <w:r w:rsidRPr="00195718">
        <w:rPr>
          <w:rFonts w:ascii="Times New Roman" w:eastAsia="Times New Roman" w:hAnsi="Times New Roman"/>
          <w:spacing w:val="-3"/>
        </w:rPr>
        <w:t xml:space="preserve">ha </w:t>
      </w:r>
      <w:r w:rsidRPr="00195718">
        <w:rPr>
          <w:rFonts w:ascii="Times New Roman" w:eastAsia="Times New Roman" w:hAnsi="Times New Roman"/>
        </w:rPr>
        <w:t>effetto anche per gli anni successivi, purché non vi sia variazione nelle generalità degli occupanti o</w:t>
      </w:r>
      <w:r w:rsidRPr="00195718">
        <w:rPr>
          <w:rFonts w:ascii="Times New Roman" w:eastAsia="Times New Roman" w:hAnsi="Times New Roman"/>
          <w:spacing w:val="-7"/>
        </w:rPr>
        <w:t xml:space="preserve"> </w:t>
      </w:r>
      <w:r w:rsidRPr="00195718">
        <w:rPr>
          <w:rFonts w:ascii="Times New Roman" w:eastAsia="Times New Roman" w:hAnsi="Times New Roman"/>
        </w:rPr>
        <w:t>detentori.</w:t>
      </w:r>
    </w:p>
    <w:p w14:paraId="0BDC5C95" w14:textId="49405644" w:rsidR="007C5555" w:rsidRPr="00195718" w:rsidRDefault="007C5555" w:rsidP="00264E10">
      <w:pPr>
        <w:widowControl w:val="0"/>
        <w:numPr>
          <w:ilvl w:val="0"/>
          <w:numId w:val="18"/>
        </w:numPr>
        <w:tabs>
          <w:tab w:val="left" w:pos="396"/>
        </w:tabs>
        <w:autoSpaceDE w:val="0"/>
        <w:autoSpaceDN w:val="0"/>
        <w:spacing w:after="0" w:line="360" w:lineRule="auto"/>
        <w:ind w:left="395" w:right="127"/>
        <w:jc w:val="both"/>
        <w:rPr>
          <w:rFonts w:ascii="Times New Roman" w:eastAsia="Times New Roman" w:hAnsi="Times New Roman"/>
        </w:rPr>
      </w:pPr>
      <w:r w:rsidRPr="00195718">
        <w:rPr>
          <w:rFonts w:ascii="Times New Roman" w:eastAsia="Times New Roman" w:hAnsi="Times New Roman"/>
        </w:rPr>
        <w:lastRenderedPageBreak/>
        <w:t>Nel caso in cui i soggetti sopra indicati non provvedano a presentare la prescritta denuncia di occupazione, l</w:t>
      </w:r>
      <w:r w:rsidR="00621FA3" w:rsidRPr="00195718">
        <w:rPr>
          <w:rFonts w:ascii="Times New Roman" w:eastAsia="Times New Roman" w:hAnsi="Times New Roman"/>
        </w:rPr>
        <w:t>’</w:t>
      </w:r>
      <w:r w:rsidRPr="00195718">
        <w:rPr>
          <w:rFonts w:ascii="Times New Roman" w:eastAsia="Times New Roman" w:hAnsi="Times New Roman"/>
        </w:rPr>
        <w:t>obbligo di denuncia si estende agli eventuali altri soggetti che occupano o detengono conducano i locali e le aree scoperte ad uso privato, con vincolo di</w:t>
      </w:r>
      <w:r w:rsidRPr="00195718">
        <w:rPr>
          <w:rFonts w:ascii="Times New Roman" w:eastAsia="Times New Roman" w:hAnsi="Times New Roman"/>
          <w:spacing w:val="-27"/>
        </w:rPr>
        <w:t xml:space="preserve"> </w:t>
      </w:r>
      <w:r w:rsidRPr="00195718">
        <w:rPr>
          <w:rFonts w:ascii="Times New Roman" w:eastAsia="Times New Roman" w:hAnsi="Times New Roman"/>
        </w:rPr>
        <w:t>solidarietà.</w:t>
      </w:r>
    </w:p>
    <w:p w14:paraId="1FD87122" w14:textId="6C254C40" w:rsidR="007C5555" w:rsidRPr="00195718" w:rsidRDefault="007C5555" w:rsidP="00264E10">
      <w:pPr>
        <w:widowControl w:val="0"/>
        <w:numPr>
          <w:ilvl w:val="0"/>
          <w:numId w:val="18"/>
        </w:numPr>
        <w:tabs>
          <w:tab w:val="left" w:pos="396"/>
        </w:tabs>
        <w:autoSpaceDE w:val="0"/>
        <w:autoSpaceDN w:val="0"/>
        <w:spacing w:after="0" w:line="360" w:lineRule="auto"/>
        <w:ind w:left="395" w:right="125"/>
        <w:jc w:val="both"/>
        <w:rPr>
          <w:rFonts w:ascii="Times New Roman" w:eastAsia="Times New Roman" w:hAnsi="Times New Roman"/>
        </w:rPr>
      </w:pPr>
      <w:r w:rsidRPr="00195718">
        <w:rPr>
          <w:rFonts w:ascii="Times New Roman" w:eastAsia="Times New Roman" w:hAnsi="Times New Roman"/>
        </w:rPr>
        <w:t>La denuncia deve essere presentata all</w:t>
      </w:r>
      <w:r w:rsidR="00621FA3" w:rsidRPr="00195718">
        <w:rPr>
          <w:rFonts w:ascii="Times New Roman" w:eastAsia="Times New Roman" w:hAnsi="Times New Roman"/>
        </w:rPr>
        <w:t>’</w:t>
      </w:r>
      <w:r w:rsidRPr="00195718">
        <w:rPr>
          <w:rFonts w:ascii="Times New Roman" w:eastAsia="Times New Roman" w:hAnsi="Times New Roman"/>
        </w:rPr>
        <w:t xml:space="preserve">Ufficio tributi, anche mediante spedizione a mezzo posta raccomandata, a mezzo fax, ovvero avvalendosi delle eventuali modalità telematiche </w:t>
      </w:r>
      <w:r w:rsidRPr="00195718">
        <w:rPr>
          <w:rFonts w:ascii="Times New Roman" w:eastAsia="Times New Roman" w:hAnsi="Times New Roman"/>
          <w:spacing w:val="-3"/>
        </w:rPr>
        <w:t xml:space="preserve">di </w:t>
      </w:r>
      <w:r w:rsidRPr="00195718">
        <w:rPr>
          <w:rFonts w:ascii="Times New Roman" w:eastAsia="Times New Roman" w:hAnsi="Times New Roman"/>
        </w:rPr>
        <w:t>trasmissione messe a disposizione dall</w:t>
      </w:r>
      <w:r w:rsidR="00621FA3" w:rsidRPr="00195718">
        <w:rPr>
          <w:rFonts w:ascii="Times New Roman" w:eastAsia="Times New Roman" w:hAnsi="Times New Roman"/>
        </w:rPr>
        <w:t>’</w:t>
      </w:r>
      <w:r w:rsidRPr="00195718">
        <w:rPr>
          <w:rFonts w:ascii="Times New Roman" w:eastAsia="Times New Roman" w:hAnsi="Times New Roman"/>
        </w:rPr>
        <w:t xml:space="preserve">Ufficio tributi. In caso di spedizione, la denuncia si considera presentata </w:t>
      </w:r>
      <w:r w:rsidRPr="00195718">
        <w:rPr>
          <w:rFonts w:ascii="Times New Roman" w:eastAsia="Times New Roman" w:hAnsi="Times New Roman"/>
          <w:spacing w:val="-3"/>
        </w:rPr>
        <w:t xml:space="preserve">nella </w:t>
      </w:r>
      <w:r w:rsidRPr="00195718">
        <w:rPr>
          <w:rFonts w:ascii="Times New Roman" w:eastAsia="Times New Roman" w:hAnsi="Times New Roman"/>
        </w:rPr>
        <w:t>data risultante dal timbro postale ovvero risultante dalla ricevuta di invio a mezzo fax o tramite strumento telematico, purché in tale ultima ipotesi vi sia prova dell</w:t>
      </w:r>
      <w:r w:rsidR="00621FA3" w:rsidRPr="00195718">
        <w:rPr>
          <w:rFonts w:ascii="Times New Roman" w:eastAsia="Times New Roman" w:hAnsi="Times New Roman"/>
        </w:rPr>
        <w:t>’</w:t>
      </w:r>
      <w:r w:rsidRPr="00195718">
        <w:rPr>
          <w:rFonts w:ascii="Times New Roman" w:eastAsia="Times New Roman" w:hAnsi="Times New Roman"/>
        </w:rPr>
        <w:t xml:space="preserve">avvenuta ricezione </w:t>
      </w:r>
      <w:r w:rsidRPr="00195718">
        <w:rPr>
          <w:rFonts w:ascii="Times New Roman" w:eastAsia="Times New Roman" w:hAnsi="Times New Roman"/>
          <w:spacing w:val="-3"/>
        </w:rPr>
        <w:t xml:space="preserve">della </w:t>
      </w:r>
      <w:r w:rsidRPr="00195718">
        <w:rPr>
          <w:rFonts w:ascii="Times New Roman" w:eastAsia="Times New Roman" w:hAnsi="Times New Roman"/>
        </w:rPr>
        <w:t xml:space="preserve">denuncia </w:t>
      </w:r>
      <w:r w:rsidRPr="00195718">
        <w:rPr>
          <w:rFonts w:ascii="Times New Roman" w:eastAsia="Times New Roman" w:hAnsi="Times New Roman"/>
          <w:spacing w:val="-3"/>
        </w:rPr>
        <w:t xml:space="preserve">da </w:t>
      </w:r>
      <w:r w:rsidRPr="00195718">
        <w:rPr>
          <w:rFonts w:ascii="Times New Roman" w:eastAsia="Times New Roman" w:hAnsi="Times New Roman"/>
        </w:rPr>
        <w:t>parte del destinatario.</w:t>
      </w:r>
    </w:p>
    <w:p w14:paraId="34B21A2F" w14:textId="357A5B88" w:rsidR="007C5555" w:rsidRPr="00195718" w:rsidRDefault="007C5555" w:rsidP="00F455A5">
      <w:pPr>
        <w:widowControl w:val="0"/>
        <w:numPr>
          <w:ilvl w:val="0"/>
          <w:numId w:val="18"/>
        </w:numPr>
        <w:tabs>
          <w:tab w:val="left" w:pos="396"/>
        </w:tabs>
        <w:autoSpaceDE w:val="0"/>
        <w:autoSpaceDN w:val="0"/>
        <w:spacing w:after="0" w:line="360" w:lineRule="auto"/>
        <w:ind w:left="395" w:right="127"/>
        <w:jc w:val="both"/>
        <w:rPr>
          <w:rFonts w:ascii="Times New Roman" w:eastAsia="Times New Roman" w:hAnsi="Times New Roman"/>
        </w:rPr>
      </w:pPr>
      <w:r w:rsidRPr="00195718">
        <w:rPr>
          <w:rFonts w:ascii="Times New Roman" w:eastAsia="Times New Roman" w:hAnsi="Times New Roman"/>
        </w:rPr>
        <w:t xml:space="preserve">Il contribuente è responsabile dei dati dichiarati e sottoscritti indicati in denuncia. Le modifiche derivanti </w:t>
      </w:r>
      <w:r w:rsidRPr="00195718">
        <w:rPr>
          <w:rFonts w:ascii="Times New Roman" w:eastAsia="Times New Roman" w:hAnsi="Times New Roman"/>
          <w:spacing w:val="-3"/>
        </w:rPr>
        <w:t xml:space="preserve">da </w:t>
      </w:r>
      <w:r w:rsidRPr="00195718">
        <w:rPr>
          <w:rFonts w:ascii="Times New Roman" w:eastAsia="Times New Roman" w:hAnsi="Times New Roman"/>
        </w:rPr>
        <w:t>errore nella indicazione della metratura che danno diritto ad una minore imposizione hanno effetto dall</w:t>
      </w:r>
      <w:r w:rsidR="00621FA3" w:rsidRPr="00195718">
        <w:rPr>
          <w:rFonts w:ascii="Times New Roman" w:eastAsia="Times New Roman" w:hAnsi="Times New Roman"/>
        </w:rPr>
        <w:t>’</w:t>
      </w:r>
      <w:r w:rsidRPr="00195718">
        <w:rPr>
          <w:rFonts w:ascii="Times New Roman" w:eastAsia="Times New Roman" w:hAnsi="Times New Roman"/>
        </w:rPr>
        <w:t>anno successivo alla presentazione dell</w:t>
      </w:r>
      <w:r w:rsidR="00621FA3" w:rsidRPr="00195718">
        <w:rPr>
          <w:rFonts w:ascii="Times New Roman" w:eastAsia="Times New Roman" w:hAnsi="Times New Roman"/>
        </w:rPr>
        <w:t>’</w:t>
      </w:r>
      <w:r w:rsidRPr="00195718">
        <w:rPr>
          <w:rFonts w:ascii="Times New Roman" w:eastAsia="Times New Roman" w:hAnsi="Times New Roman"/>
        </w:rPr>
        <w:t>istanza di rettifica, a meno che il contribuente non dimostri che l</w:t>
      </w:r>
      <w:r w:rsidR="00621FA3" w:rsidRPr="00195718">
        <w:rPr>
          <w:rFonts w:ascii="Times New Roman" w:eastAsia="Times New Roman" w:hAnsi="Times New Roman"/>
        </w:rPr>
        <w:t>’</w:t>
      </w:r>
      <w:r w:rsidRPr="00195718">
        <w:rPr>
          <w:rFonts w:ascii="Times New Roman" w:eastAsia="Times New Roman" w:hAnsi="Times New Roman"/>
        </w:rPr>
        <w:t>errore non è a lui</w:t>
      </w:r>
      <w:r w:rsidRPr="00195718">
        <w:rPr>
          <w:rFonts w:ascii="Times New Roman" w:eastAsia="Times New Roman" w:hAnsi="Times New Roman"/>
          <w:spacing w:val="-6"/>
        </w:rPr>
        <w:t xml:space="preserve"> </w:t>
      </w:r>
      <w:r w:rsidRPr="00195718">
        <w:rPr>
          <w:rFonts w:ascii="Times New Roman" w:eastAsia="Times New Roman" w:hAnsi="Times New Roman"/>
        </w:rPr>
        <w:t>attribuibile.</w:t>
      </w:r>
    </w:p>
    <w:p w14:paraId="2FA33EF0" w14:textId="77777777" w:rsidR="007C5555" w:rsidRPr="00195718" w:rsidRDefault="007C5555" w:rsidP="00F455A5">
      <w:pPr>
        <w:widowControl w:val="0"/>
        <w:numPr>
          <w:ilvl w:val="0"/>
          <w:numId w:val="18"/>
        </w:numPr>
        <w:tabs>
          <w:tab w:val="left" w:pos="396"/>
        </w:tabs>
        <w:autoSpaceDE w:val="0"/>
        <w:autoSpaceDN w:val="0"/>
        <w:spacing w:after="0" w:line="360" w:lineRule="auto"/>
        <w:rPr>
          <w:rFonts w:ascii="Times New Roman" w:eastAsia="Times New Roman" w:hAnsi="Times New Roman"/>
        </w:rPr>
      </w:pPr>
      <w:r w:rsidRPr="00195718">
        <w:rPr>
          <w:rFonts w:ascii="Times New Roman" w:eastAsia="Times New Roman" w:hAnsi="Times New Roman"/>
        </w:rPr>
        <w:t xml:space="preserve">La denuncia, originaria o </w:t>
      </w:r>
      <w:r w:rsidRPr="00195718">
        <w:rPr>
          <w:rFonts w:ascii="Times New Roman" w:eastAsia="Times New Roman" w:hAnsi="Times New Roman"/>
          <w:spacing w:val="-3"/>
        </w:rPr>
        <w:t xml:space="preserve">di </w:t>
      </w:r>
      <w:r w:rsidRPr="00195718">
        <w:rPr>
          <w:rFonts w:ascii="Times New Roman" w:eastAsia="Times New Roman" w:hAnsi="Times New Roman"/>
        </w:rPr>
        <w:t>variazione, deve</w:t>
      </w:r>
      <w:r w:rsidRPr="00195718">
        <w:rPr>
          <w:rFonts w:ascii="Times New Roman" w:eastAsia="Times New Roman" w:hAnsi="Times New Roman"/>
          <w:spacing w:val="11"/>
        </w:rPr>
        <w:t xml:space="preserve"> </w:t>
      </w:r>
      <w:r w:rsidRPr="00195718">
        <w:rPr>
          <w:rFonts w:ascii="Times New Roman" w:eastAsia="Times New Roman" w:hAnsi="Times New Roman"/>
        </w:rPr>
        <w:t>contenere:</w:t>
      </w:r>
    </w:p>
    <w:p w14:paraId="24B24A11" w14:textId="77777777" w:rsidR="007C5555" w:rsidRPr="00195718" w:rsidRDefault="007C5555" w:rsidP="00F455A5">
      <w:pPr>
        <w:widowControl w:val="0"/>
        <w:numPr>
          <w:ilvl w:val="0"/>
          <w:numId w:val="17"/>
        </w:numPr>
        <w:tabs>
          <w:tab w:val="left" w:pos="679"/>
          <w:tab w:val="left" w:pos="680"/>
        </w:tabs>
        <w:autoSpaceDE w:val="0"/>
        <w:autoSpaceDN w:val="0"/>
        <w:spacing w:after="0" w:line="360" w:lineRule="auto"/>
        <w:ind w:hanging="285"/>
        <w:rPr>
          <w:rFonts w:ascii="Times New Roman" w:eastAsia="Times New Roman" w:hAnsi="Times New Roman"/>
        </w:rPr>
      </w:pPr>
      <w:r w:rsidRPr="00195718">
        <w:rPr>
          <w:rFonts w:ascii="Times New Roman" w:eastAsia="Times New Roman" w:hAnsi="Times New Roman"/>
          <w:u w:val="single"/>
        </w:rPr>
        <w:t>PER LE UTENZE</w:t>
      </w:r>
      <w:r w:rsidRPr="00195718">
        <w:rPr>
          <w:rFonts w:ascii="Times New Roman" w:eastAsia="Times New Roman" w:hAnsi="Times New Roman"/>
          <w:spacing w:val="2"/>
          <w:u w:val="single"/>
        </w:rPr>
        <w:t xml:space="preserve"> </w:t>
      </w:r>
      <w:r w:rsidRPr="00195718">
        <w:rPr>
          <w:rFonts w:ascii="Times New Roman" w:eastAsia="Times New Roman" w:hAnsi="Times New Roman"/>
          <w:u w:val="single"/>
        </w:rPr>
        <w:t>DOMESTICHE:</w:t>
      </w:r>
    </w:p>
    <w:p w14:paraId="66D02F96" w14:textId="77777777" w:rsidR="007C5555" w:rsidRPr="00195718" w:rsidRDefault="007C5555" w:rsidP="00F455A5">
      <w:pPr>
        <w:widowControl w:val="0"/>
        <w:numPr>
          <w:ilvl w:val="1"/>
          <w:numId w:val="18"/>
        </w:numPr>
        <w:tabs>
          <w:tab w:val="left" w:pos="963"/>
        </w:tabs>
        <w:autoSpaceDE w:val="0"/>
        <w:autoSpaceDN w:val="0"/>
        <w:spacing w:after="0" w:line="360" w:lineRule="auto"/>
        <w:ind w:left="962"/>
        <w:jc w:val="both"/>
        <w:rPr>
          <w:rFonts w:ascii="Times New Roman" w:eastAsia="Times New Roman" w:hAnsi="Times New Roman"/>
        </w:rPr>
      </w:pPr>
      <w:r w:rsidRPr="00195718">
        <w:rPr>
          <w:rFonts w:ascii="Times New Roman" w:eastAsia="Times New Roman" w:hAnsi="Times New Roman"/>
        </w:rPr>
        <w:t>i dati identificativi del soggetto tenuto al</w:t>
      </w:r>
      <w:r w:rsidRPr="00195718">
        <w:rPr>
          <w:rFonts w:ascii="Times New Roman" w:eastAsia="Times New Roman" w:hAnsi="Times New Roman"/>
          <w:spacing w:val="-17"/>
        </w:rPr>
        <w:t xml:space="preserve"> </w:t>
      </w:r>
      <w:r w:rsidRPr="00195718">
        <w:rPr>
          <w:rFonts w:ascii="Times New Roman" w:eastAsia="Times New Roman" w:hAnsi="Times New Roman"/>
        </w:rPr>
        <w:t>pagamento;</w:t>
      </w:r>
    </w:p>
    <w:p w14:paraId="5BBE7D49" w14:textId="77777777" w:rsidR="007C5555" w:rsidRPr="00195718" w:rsidRDefault="007C5555" w:rsidP="00F455A5">
      <w:pPr>
        <w:widowControl w:val="0"/>
        <w:numPr>
          <w:ilvl w:val="1"/>
          <w:numId w:val="18"/>
        </w:numPr>
        <w:tabs>
          <w:tab w:val="left" w:pos="963"/>
        </w:tabs>
        <w:autoSpaceDE w:val="0"/>
        <w:autoSpaceDN w:val="0"/>
        <w:spacing w:after="0" w:line="360" w:lineRule="auto"/>
        <w:ind w:left="962"/>
        <w:jc w:val="both"/>
        <w:rPr>
          <w:rFonts w:ascii="Times New Roman" w:eastAsia="Times New Roman" w:hAnsi="Times New Roman"/>
        </w:rPr>
      </w:pPr>
      <w:r w:rsidRPr="00195718">
        <w:rPr>
          <w:rFonts w:ascii="Times New Roman" w:eastAsia="Times New Roman" w:hAnsi="Times New Roman"/>
        </w:rPr>
        <w:t>il numero di codice</w:t>
      </w:r>
      <w:r w:rsidRPr="00195718">
        <w:rPr>
          <w:rFonts w:ascii="Times New Roman" w:eastAsia="Times New Roman" w:hAnsi="Times New Roman"/>
          <w:spacing w:val="-8"/>
        </w:rPr>
        <w:t xml:space="preserve"> </w:t>
      </w:r>
      <w:r w:rsidRPr="00195718">
        <w:rPr>
          <w:rFonts w:ascii="Times New Roman" w:eastAsia="Times New Roman" w:hAnsi="Times New Roman"/>
        </w:rPr>
        <w:t>fiscale;</w:t>
      </w:r>
    </w:p>
    <w:p w14:paraId="35D933A9" w14:textId="18D36735" w:rsidR="007C5555" w:rsidRPr="00195718" w:rsidRDefault="007C5555" w:rsidP="00F455A5">
      <w:pPr>
        <w:widowControl w:val="0"/>
        <w:numPr>
          <w:ilvl w:val="1"/>
          <w:numId w:val="18"/>
        </w:numPr>
        <w:tabs>
          <w:tab w:val="left" w:pos="963"/>
        </w:tabs>
        <w:autoSpaceDE w:val="0"/>
        <w:autoSpaceDN w:val="0"/>
        <w:spacing w:after="0" w:line="360" w:lineRule="auto"/>
        <w:ind w:left="962" w:right="127"/>
        <w:jc w:val="both"/>
        <w:rPr>
          <w:rFonts w:ascii="Times New Roman" w:eastAsia="Times New Roman" w:hAnsi="Times New Roman"/>
        </w:rPr>
      </w:pPr>
      <w:r w:rsidRPr="00195718">
        <w:rPr>
          <w:rFonts w:ascii="Times New Roman" w:eastAsia="Times New Roman" w:hAnsi="Times New Roman"/>
        </w:rPr>
        <w:t>l</w:t>
      </w:r>
      <w:r w:rsidR="00621FA3" w:rsidRPr="00195718">
        <w:rPr>
          <w:rFonts w:ascii="Times New Roman" w:eastAsia="Times New Roman" w:hAnsi="Times New Roman"/>
        </w:rPr>
        <w:t>’</w:t>
      </w:r>
      <w:r w:rsidRPr="00195718">
        <w:rPr>
          <w:rFonts w:ascii="Times New Roman" w:eastAsia="Times New Roman" w:hAnsi="Times New Roman"/>
        </w:rPr>
        <w:t>ubicazione dell</w:t>
      </w:r>
      <w:r w:rsidR="00621FA3" w:rsidRPr="00195718">
        <w:rPr>
          <w:rFonts w:ascii="Times New Roman" w:eastAsia="Times New Roman" w:hAnsi="Times New Roman"/>
        </w:rPr>
        <w:t>’</w:t>
      </w:r>
      <w:r w:rsidRPr="00195718">
        <w:rPr>
          <w:rFonts w:ascii="Times New Roman" w:eastAsia="Times New Roman" w:hAnsi="Times New Roman"/>
        </w:rPr>
        <w:t>immobile e delle sue pertinenze, la superficie assoggettabile al tributo e la destinazione d</w:t>
      </w:r>
      <w:r w:rsidR="00621FA3" w:rsidRPr="00195718">
        <w:rPr>
          <w:rFonts w:ascii="Times New Roman" w:eastAsia="Times New Roman" w:hAnsi="Times New Roman"/>
        </w:rPr>
        <w:t>’</w:t>
      </w:r>
      <w:r w:rsidRPr="00195718">
        <w:rPr>
          <w:rFonts w:ascii="Times New Roman" w:eastAsia="Times New Roman" w:hAnsi="Times New Roman"/>
        </w:rPr>
        <w:t>uso dei singoli locali ed aree e delle loro ripartizioni interne, fornendo eventualmente apposita planimetria in scala, in caso la denuncia sia legata alla variazione della superficie</w:t>
      </w:r>
      <w:r w:rsidRPr="00195718">
        <w:rPr>
          <w:rFonts w:ascii="Times New Roman" w:eastAsia="Times New Roman" w:hAnsi="Times New Roman"/>
          <w:spacing w:val="-1"/>
        </w:rPr>
        <w:t xml:space="preserve"> </w:t>
      </w:r>
      <w:r w:rsidRPr="00195718">
        <w:rPr>
          <w:rFonts w:ascii="Times New Roman" w:eastAsia="Times New Roman" w:hAnsi="Times New Roman"/>
        </w:rPr>
        <w:t>imponibile;</w:t>
      </w:r>
    </w:p>
    <w:p w14:paraId="689FA193" w14:textId="6E714ECC" w:rsidR="007C5555" w:rsidRPr="00195718" w:rsidRDefault="007C5555" w:rsidP="00F455A5">
      <w:pPr>
        <w:widowControl w:val="0"/>
        <w:numPr>
          <w:ilvl w:val="1"/>
          <w:numId w:val="18"/>
        </w:numPr>
        <w:tabs>
          <w:tab w:val="left" w:pos="963"/>
        </w:tabs>
        <w:autoSpaceDE w:val="0"/>
        <w:autoSpaceDN w:val="0"/>
        <w:spacing w:after="0" w:line="360" w:lineRule="auto"/>
        <w:ind w:left="962"/>
        <w:jc w:val="both"/>
        <w:rPr>
          <w:rFonts w:ascii="Times New Roman" w:eastAsia="Times New Roman" w:hAnsi="Times New Roman"/>
        </w:rPr>
      </w:pPr>
      <w:r w:rsidRPr="00195718">
        <w:rPr>
          <w:rFonts w:ascii="Times New Roman" w:eastAsia="Times New Roman" w:hAnsi="Times New Roman"/>
        </w:rPr>
        <w:t xml:space="preserve">la data </w:t>
      </w:r>
      <w:r w:rsidRPr="00195718">
        <w:rPr>
          <w:rFonts w:ascii="Times New Roman" w:eastAsia="Times New Roman" w:hAnsi="Times New Roman"/>
          <w:spacing w:val="-3"/>
        </w:rPr>
        <w:t xml:space="preserve">di </w:t>
      </w:r>
      <w:r w:rsidRPr="00195718">
        <w:rPr>
          <w:rFonts w:ascii="Times New Roman" w:eastAsia="Times New Roman" w:hAnsi="Times New Roman"/>
        </w:rPr>
        <w:t xml:space="preserve">inizio o </w:t>
      </w:r>
      <w:r w:rsidRPr="00195718">
        <w:rPr>
          <w:rFonts w:ascii="Times New Roman" w:eastAsia="Times New Roman" w:hAnsi="Times New Roman"/>
          <w:spacing w:val="-3"/>
        </w:rPr>
        <w:t xml:space="preserve">di </w:t>
      </w:r>
      <w:r w:rsidRPr="00195718">
        <w:rPr>
          <w:rFonts w:ascii="Times New Roman" w:eastAsia="Times New Roman" w:hAnsi="Times New Roman"/>
        </w:rPr>
        <w:t>variazione dell</w:t>
      </w:r>
      <w:r w:rsidR="00621FA3" w:rsidRPr="00195718">
        <w:rPr>
          <w:rFonts w:ascii="Times New Roman" w:eastAsia="Times New Roman" w:hAnsi="Times New Roman"/>
        </w:rPr>
        <w:t>’</w:t>
      </w:r>
      <w:r w:rsidRPr="00195718">
        <w:rPr>
          <w:rFonts w:ascii="Times New Roman" w:eastAsia="Times New Roman" w:hAnsi="Times New Roman"/>
        </w:rPr>
        <w:t>occupazione, conduzione o della</w:t>
      </w:r>
      <w:r w:rsidRPr="00195718">
        <w:rPr>
          <w:rFonts w:ascii="Times New Roman" w:eastAsia="Times New Roman" w:hAnsi="Times New Roman"/>
          <w:spacing w:val="10"/>
        </w:rPr>
        <w:t xml:space="preserve"> </w:t>
      </w:r>
      <w:r w:rsidRPr="00195718">
        <w:rPr>
          <w:rFonts w:ascii="Times New Roman" w:eastAsia="Times New Roman" w:hAnsi="Times New Roman"/>
        </w:rPr>
        <w:t>detenzione;</w:t>
      </w:r>
    </w:p>
    <w:p w14:paraId="4F0673AC" w14:textId="00870964" w:rsidR="007C5555" w:rsidRPr="00195718" w:rsidRDefault="007C5555" w:rsidP="00F455A5">
      <w:pPr>
        <w:widowControl w:val="0"/>
        <w:numPr>
          <w:ilvl w:val="1"/>
          <w:numId w:val="18"/>
        </w:numPr>
        <w:tabs>
          <w:tab w:val="left" w:pos="963"/>
        </w:tabs>
        <w:autoSpaceDE w:val="0"/>
        <w:autoSpaceDN w:val="0"/>
        <w:spacing w:after="0" w:line="360" w:lineRule="auto"/>
        <w:ind w:left="962" w:right="128"/>
        <w:jc w:val="both"/>
        <w:rPr>
          <w:rFonts w:ascii="Times New Roman" w:eastAsia="Times New Roman" w:hAnsi="Times New Roman"/>
        </w:rPr>
      </w:pPr>
      <w:r w:rsidRPr="00195718">
        <w:rPr>
          <w:rFonts w:ascii="Times New Roman" w:eastAsia="Times New Roman" w:hAnsi="Times New Roman"/>
        </w:rPr>
        <w:t xml:space="preserve">i dati identificativi del proprietario o titolare </w:t>
      </w:r>
      <w:r w:rsidRPr="00195718">
        <w:rPr>
          <w:rFonts w:ascii="Times New Roman" w:eastAsia="Times New Roman" w:hAnsi="Times New Roman"/>
          <w:spacing w:val="-3"/>
        </w:rPr>
        <w:t xml:space="preserve">di </w:t>
      </w:r>
      <w:r w:rsidRPr="00195718">
        <w:rPr>
          <w:rFonts w:ascii="Times New Roman" w:eastAsia="Times New Roman" w:hAnsi="Times New Roman"/>
        </w:rPr>
        <w:t>diritti reali sull</w:t>
      </w:r>
      <w:r w:rsidR="00621FA3" w:rsidRPr="00195718">
        <w:rPr>
          <w:rFonts w:ascii="Times New Roman" w:eastAsia="Times New Roman" w:hAnsi="Times New Roman"/>
        </w:rPr>
        <w:t>’</w:t>
      </w:r>
      <w:r w:rsidRPr="00195718">
        <w:rPr>
          <w:rFonts w:ascii="Times New Roman" w:eastAsia="Times New Roman" w:hAnsi="Times New Roman"/>
        </w:rPr>
        <w:t>immobile, ove sia diverso dal soggetto tenuto al pagamento, nonché del precedente occupante, ove</w:t>
      </w:r>
      <w:r w:rsidRPr="00195718">
        <w:rPr>
          <w:rFonts w:ascii="Times New Roman" w:eastAsia="Times New Roman" w:hAnsi="Times New Roman"/>
          <w:spacing w:val="-16"/>
        </w:rPr>
        <w:t xml:space="preserve"> </w:t>
      </w:r>
      <w:r w:rsidRPr="00195718">
        <w:rPr>
          <w:rFonts w:ascii="Times New Roman" w:eastAsia="Times New Roman" w:hAnsi="Times New Roman"/>
        </w:rPr>
        <w:t>conosciuto;</w:t>
      </w:r>
    </w:p>
    <w:p w14:paraId="45905D35" w14:textId="0E754C03" w:rsidR="007C5555" w:rsidRPr="00195718" w:rsidRDefault="007C5555" w:rsidP="00F455A5">
      <w:pPr>
        <w:widowControl w:val="0"/>
        <w:numPr>
          <w:ilvl w:val="1"/>
          <w:numId w:val="18"/>
        </w:numPr>
        <w:tabs>
          <w:tab w:val="left" w:pos="963"/>
        </w:tabs>
        <w:autoSpaceDE w:val="0"/>
        <w:autoSpaceDN w:val="0"/>
        <w:spacing w:after="0" w:line="360" w:lineRule="auto"/>
        <w:ind w:left="962" w:right="127"/>
        <w:jc w:val="both"/>
        <w:rPr>
          <w:rFonts w:ascii="Times New Roman" w:eastAsia="Times New Roman" w:hAnsi="Times New Roman"/>
        </w:rPr>
      </w:pPr>
      <w:r w:rsidRPr="00195718">
        <w:rPr>
          <w:rFonts w:ascii="Times New Roman" w:eastAsia="Times New Roman" w:hAnsi="Times New Roman"/>
        </w:rPr>
        <w:t>gli estremi catastali dell</w:t>
      </w:r>
      <w:r w:rsidR="00621FA3" w:rsidRPr="00195718">
        <w:rPr>
          <w:rFonts w:ascii="Times New Roman" w:eastAsia="Times New Roman" w:hAnsi="Times New Roman"/>
        </w:rPr>
        <w:t>’</w:t>
      </w:r>
      <w:r w:rsidRPr="00195718">
        <w:rPr>
          <w:rFonts w:ascii="Times New Roman" w:eastAsia="Times New Roman" w:hAnsi="Times New Roman"/>
        </w:rPr>
        <w:t xml:space="preserve">immobile, il numero civico </w:t>
      </w:r>
      <w:r w:rsidRPr="00195718">
        <w:rPr>
          <w:rFonts w:ascii="Times New Roman" w:eastAsia="Times New Roman" w:hAnsi="Times New Roman"/>
          <w:spacing w:val="-3"/>
        </w:rPr>
        <w:t xml:space="preserve">di </w:t>
      </w:r>
      <w:r w:rsidRPr="00195718">
        <w:rPr>
          <w:rFonts w:ascii="Times New Roman" w:eastAsia="Times New Roman" w:hAnsi="Times New Roman"/>
        </w:rPr>
        <w:t>ubicazione dell</w:t>
      </w:r>
      <w:r w:rsidR="00621FA3" w:rsidRPr="00195718">
        <w:rPr>
          <w:rFonts w:ascii="Times New Roman" w:eastAsia="Times New Roman" w:hAnsi="Times New Roman"/>
        </w:rPr>
        <w:t>’</w:t>
      </w:r>
      <w:r w:rsidRPr="00195718">
        <w:rPr>
          <w:rFonts w:ascii="Times New Roman" w:eastAsia="Times New Roman" w:hAnsi="Times New Roman"/>
        </w:rPr>
        <w:t>immobile ed il numero dell</w:t>
      </w:r>
      <w:r w:rsidR="00621FA3" w:rsidRPr="00195718">
        <w:rPr>
          <w:rFonts w:ascii="Times New Roman" w:eastAsia="Times New Roman" w:hAnsi="Times New Roman"/>
        </w:rPr>
        <w:t>’</w:t>
      </w:r>
      <w:r w:rsidRPr="00195718">
        <w:rPr>
          <w:rFonts w:ascii="Times New Roman" w:eastAsia="Times New Roman" w:hAnsi="Times New Roman"/>
        </w:rPr>
        <w:t>interno, ove</w:t>
      </w:r>
      <w:r w:rsidRPr="00195718">
        <w:rPr>
          <w:rFonts w:ascii="Times New Roman" w:eastAsia="Times New Roman" w:hAnsi="Times New Roman"/>
          <w:spacing w:val="4"/>
        </w:rPr>
        <w:t xml:space="preserve"> </w:t>
      </w:r>
      <w:r w:rsidRPr="00195718">
        <w:rPr>
          <w:rFonts w:ascii="Times New Roman" w:eastAsia="Times New Roman" w:hAnsi="Times New Roman"/>
        </w:rPr>
        <w:t>esistente;</w:t>
      </w:r>
    </w:p>
    <w:p w14:paraId="4E549E48" w14:textId="77777777" w:rsidR="007C5555" w:rsidRPr="00195718" w:rsidRDefault="007C5555" w:rsidP="00F455A5">
      <w:pPr>
        <w:widowControl w:val="0"/>
        <w:numPr>
          <w:ilvl w:val="1"/>
          <w:numId w:val="18"/>
        </w:numPr>
        <w:tabs>
          <w:tab w:val="left" w:pos="963"/>
        </w:tabs>
        <w:autoSpaceDE w:val="0"/>
        <w:autoSpaceDN w:val="0"/>
        <w:spacing w:after="0" w:line="360" w:lineRule="auto"/>
        <w:ind w:left="962"/>
        <w:jc w:val="both"/>
        <w:rPr>
          <w:rFonts w:ascii="Times New Roman" w:eastAsia="Times New Roman" w:hAnsi="Times New Roman"/>
        </w:rPr>
      </w:pPr>
      <w:r w:rsidRPr="00195718">
        <w:rPr>
          <w:rFonts w:ascii="Times New Roman" w:eastAsia="Times New Roman" w:hAnsi="Times New Roman"/>
        </w:rPr>
        <w:t xml:space="preserve">eventuali situazioni che possano comportare una riduzione </w:t>
      </w:r>
      <w:r w:rsidRPr="00195718">
        <w:rPr>
          <w:rFonts w:ascii="Times New Roman" w:eastAsia="Times New Roman" w:hAnsi="Times New Roman"/>
          <w:spacing w:val="-3"/>
        </w:rPr>
        <w:t>della</w:t>
      </w:r>
      <w:r w:rsidRPr="00195718">
        <w:rPr>
          <w:rFonts w:ascii="Times New Roman" w:eastAsia="Times New Roman" w:hAnsi="Times New Roman"/>
          <w:spacing w:val="-12"/>
        </w:rPr>
        <w:t xml:space="preserve"> </w:t>
      </w:r>
      <w:r w:rsidRPr="00195718">
        <w:rPr>
          <w:rFonts w:ascii="Times New Roman" w:eastAsia="Times New Roman" w:hAnsi="Times New Roman"/>
        </w:rPr>
        <w:t>tariffa;</w:t>
      </w:r>
    </w:p>
    <w:p w14:paraId="1F491CCE" w14:textId="582502A5" w:rsidR="007C5555" w:rsidRPr="00195718" w:rsidRDefault="007C5555" w:rsidP="00F455A5">
      <w:pPr>
        <w:widowControl w:val="0"/>
        <w:numPr>
          <w:ilvl w:val="1"/>
          <w:numId w:val="18"/>
        </w:numPr>
        <w:tabs>
          <w:tab w:val="left" w:pos="963"/>
        </w:tabs>
        <w:autoSpaceDE w:val="0"/>
        <w:autoSpaceDN w:val="0"/>
        <w:spacing w:after="0" w:line="360" w:lineRule="auto"/>
        <w:ind w:left="962" w:right="135"/>
        <w:jc w:val="both"/>
        <w:rPr>
          <w:rFonts w:ascii="Times New Roman" w:eastAsia="Times New Roman" w:hAnsi="Times New Roman"/>
        </w:rPr>
      </w:pPr>
      <w:r w:rsidRPr="00195718">
        <w:rPr>
          <w:rFonts w:ascii="Times New Roman" w:eastAsia="Times New Roman" w:hAnsi="Times New Roman"/>
        </w:rPr>
        <w:t>l</w:t>
      </w:r>
      <w:r w:rsidR="00621FA3" w:rsidRPr="00195718">
        <w:rPr>
          <w:rFonts w:ascii="Times New Roman" w:eastAsia="Times New Roman" w:hAnsi="Times New Roman"/>
        </w:rPr>
        <w:t>’</w:t>
      </w:r>
      <w:r w:rsidRPr="00195718">
        <w:rPr>
          <w:rFonts w:ascii="Times New Roman" w:eastAsia="Times New Roman" w:hAnsi="Times New Roman"/>
        </w:rPr>
        <w:t>eventuale avvio a recupero dei rifiuti prodotti dall</w:t>
      </w:r>
      <w:r w:rsidR="00621FA3" w:rsidRPr="00195718">
        <w:rPr>
          <w:rFonts w:ascii="Times New Roman" w:eastAsia="Times New Roman" w:hAnsi="Times New Roman"/>
        </w:rPr>
        <w:t>’</w:t>
      </w:r>
      <w:r w:rsidRPr="00195718">
        <w:rPr>
          <w:rFonts w:ascii="Times New Roman" w:eastAsia="Times New Roman" w:hAnsi="Times New Roman"/>
        </w:rPr>
        <w:t xml:space="preserve">utente, con indicazione della relativa documentazione probatoria </w:t>
      </w:r>
      <w:r w:rsidRPr="00195718">
        <w:rPr>
          <w:rFonts w:ascii="Times New Roman" w:eastAsia="Times New Roman" w:hAnsi="Times New Roman"/>
          <w:spacing w:val="-3"/>
        </w:rPr>
        <w:t xml:space="preserve">da </w:t>
      </w:r>
      <w:r w:rsidRPr="00195718">
        <w:rPr>
          <w:rFonts w:ascii="Times New Roman" w:eastAsia="Times New Roman" w:hAnsi="Times New Roman"/>
        </w:rPr>
        <w:t>prodursi a</w:t>
      </w:r>
      <w:r w:rsidRPr="00195718">
        <w:rPr>
          <w:rFonts w:ascii="Times New Roman" w:eastAsia="Times New Roman" w:hAnsi="Times New Roman"/>
          <w:spacing w:val="9"/>
        </w:rPr>
        <w:t xml:space="preserve"> </w:t>
      </w:r>
      <w:r w:rsidRPr="00195718">
        <w:rPr>
          <w:rFonts w:ascii="Times New Roman" w:eastAsia="Times New Roman" w:hAnsi="Times New Roman"/>
        </w:rPr>
        <w:t>consuntivo;</w:t>
      </w:r>
    </w:p>
    <w:p w14:paraId="52E2CCD9" w14:textId="3C910DF6" w:rsidR="007C5555" w:rsidRPr="00195718" w:rsidRDefault="007C5555" w:rsidP="00F455A5">
      <w:pPr>
        <w:widowControl w:val="0"/>
        <w:numPr>
          <w:ilvl w:val="1"/>
          <w:numId w:val="18"/>
        </w:numPr>
        <w:tabs>
          <w:tab w:val="left" w:pos="963"/>
        </w:tabs>
        <w:autoSpaceDE w:val="0"/>
        <w:autoSpaceDN w:val="0"/>
        <w:spacing w:after="0" w:line="360" w:lineRule="auto"/>
        <w:ind w:left="962" w:right="124"/>
        <w:jc w:val="both"/>
        <w:rPr>
          <w:rFonts w:ascii="Times New Roman" w:eastAsia="Times New Roman" w:hAnsi="Times New Roman"/>
        </w:rPr>
      </w:pPr>
      <w:r w:rsidRPr="00195718">
        <w:rPr>
          <w:rFonts w:ascii="Times New Roman" w:eastAsia="Times New Roman" w:hAnsi="Times New Roman"/>
        </w:rPr>
        <w:t xml:space="preserve">nel caso di occupazione stagionale che si protragga </w:t>
      </w:r>
      <w:r w:rsidRPr="00195718">
        <w:rPr>
          <w:rFonts w:ascii="Times New Roman" w:eastAsia="Times New Roman" w:hAnsi="Times New Roman"/>
          <w:spacing w:val="-3"/>
        </w:rPr>
        <w:t xml:space="preserve">per </w:t>
      </w:r>
      <w:r w:rsidRPr="00195718">
        <w:rPr>
          <w:rFonts w:ascii="Times New Roman" w:eastAsia="Times New Roman" w:hAnsi="Times New Roman"/>
        </w:rPr>
        <w:t>meno di 180 giorni l</w:t>
      </w:r>
      <w:r w:rsidR="00621FA3" w:rsidRPr="00195718">
        <w:rPr>
          <w:rFonts w:ascii="Times New Roman" w:eastAsia="Times New Roman" w:hAnsi="Times New Roman"/>
        </w:rPr>
        <w:t>’</w:t>
      </w:r>
      <w:r w:rsidRPr="00195718">
        <w:rPr>
          <w:rFonts w:ascii="Times New Roman" w:eastAsia="Times New Roman" w:hAnsi="Times New Roman"/>
        </w:rPr>
        <w:t xml:space="preserve">anno, indicazione della data </w:t>
      </w:r>
      <w:r w:rsidRPr="00195718">
        <w:rPr>
          <w:rFonts w:ascii="Times New Roman" w:eastAsia="Times New Roman" w:hAnsi="Times New Roman"/>
          <w:spacing w:val="-3"/>
        </w:rPr>
        <w:t xml:space="preserve">di </w:t>
      </w:r>
      <w:r w:rsidRPr="00195718">
        <w:rPr>
          <w:rFonts w:ascii="Times New Roman" w:eastAsia="Times New Roman" w:hAnsi="Times New Roman"/>
        </w:rPr>
        <w:t xml:space="preserve">inizio e fine occupazione, </w:t>
      </w:r>
      <w:r w:rsidRPr="00195718">
        <w:rPr>
          <w:rFonts w:ascii="Times New Roman" w:eastAsia="Times New Roman" w:hAnsi="Times New Roman"/>
          <w:spacing w:val="-3"/>
        </w:rPr>
        <w:t xml:space="preserve">da </w:t>
      </w:r>
      <w:r w:rsidRPr="00195718">
        <w:rPr>
          <w:rFonts w:ascii="Times New Roman" w:eastAsia="Times New Roman" w:hAnsi="Times New Roman"/>
        </w:rPr>
        <w:t>comprovare in base all</w:t>
      </w:r>
      <w:r w:rsidR="00621FA3" w:rsidRPr="00195718">
        <w:rPr>
          <w:rFonts w:ascii="Times New Roman" w:eastAsia="Times New Roman" w:hAnsi="Times New Roman"/>
        </w:rPr>
        <w:t>’</w:t>
      </w:r>
      <w:r w:rsidRPr="00195718">
        <w:rPr>
          <w:rFonts w:ascii="Times New Roman" w:eastAsia="Times New Roman" w:hAnsi="Times New Roman"/>
        </w:rPr>
        <w:t>uso; ove l</w:t>
      </w:r>
      <w:r w:rsidR="00621FA3" w:rsidRPr="00195718">
        <w:rPr>
          <w:rFonts w:ascii="Times New Roman" w:eastAsia="Times New Roman" w:hAnsi="Times New Roman"/>
        </w:rPr>
        <w:t>’</w:t>
      </w:r>
      <w:r w:rsidRPr="00195718">
        <w:rPr>
          <w:rFonts w:ascii="Times New Roman" w:eastAsia="Times New Roman" w:hAnsi="Times New Roman"/>
        </w:rPr>
        <w:t>occupazione stagionale ricorra anche per gli anni successivi e l</w:t>
      </w:r>
      <w:r w:rsidR="00621FA3" w:rsidRPr="00195718">
        <w:rPr>
          <w:rFonts w:ascii="Times New Roman" w:eastAsia="Times New Roman" w:hAnsi="Times New Roman"/>
        </w:rPr>
        <w:t>’</w:t>
      </w:r>
      <w:r w:rsidRPr="00195718">
        <w:rPr>
          <w:rFonts w:ascii="Times New Roman" w:eastAsia="Times New Roman" w:hAnsi="Times New Roman"/>
        </w:rPr>
        <w:t xml:space="preserve">utente ne abbia fatto menzione nella denuncia originaria, non sarà più </w:t>
      </w:r>
      <w:r w:rsidRPr="00195718">
        <w:rPr>
          <w:rFonts w:ascii="Times New Roman" w:eastAsia="Times New Roman" w:hAnsi="Times New Roman"/>
          <w:spacing w:val="-3"/>
        </w:rPr>
        <w:t xml:space="preserve">dovuta </w:t>
      </w:r>
      <w:r w:rsidRPr="00195718">
        <w:rPr>
          <w:rFonts w:ascii="Times New Roman" w:eastAsia="Times New Roman" w:hAnsi="Times New Roman"/>
        </w:rPr>
        <w:t xml:space="preserve">denuncia di occupazione per </w:t>
      </w:r>
      <w:r w:rsidRPr="00195718">
        <w:rPr>
          <w:rFonts w:ascii="Times New Roman" w:eastAsia="Times New Roman" w:hAnsi="Times New Roman"/>
          <w:spacing w:val="-3"/>
        </w:rPr>
        <w:t xml:space="preserve">gli </w:t>
      </w:r>
      <w:r w:rsidRPr="00195718">
        <w:rPr>
          <w:rFonts w:ascii="Times New Roman" w:eastAsia="Times New Roman" w:hAnsi="Times New Roman"/>
        </w:rPr>
        <w:t>anni successivi, sino all</w:t>
      </w:r>
      <w:r w:rsidR="00621FA3" w:rsidRPr="00195718">
        <w:rPr>
          <w:rFonts w:ascii="Times New Roman" w:eastAsia="Times New Roman" w:hAnsi="Times New Roman"/>
        </w:rPr>
        <w:t>’</w:t>
      </w:r>
      <w:r w:rsidRPr="00195718">
        <w:rPr>
          <w:rFonts w:ascii="Times New Roman" w:eastAsia="Times New Roman" w:hAnsi="Times New Roman"/>
        </w:rPr>
        <w:t xml:space="preserve">eventuale presentazione di denuncia </w:t>
      </w:r>
      <w:r w:rsidRPr="00195718">
        <w:rPr>
          <w:rFonts w:ascii="Times New Roman" w:eastAsia="Times New Roman" w:hAnsi="Times New Roman"/>
          <w:spacing w:val="-3"/>
        </w:rPr>
        <w:t xml:space="preserve">di </w:t>
      </w:r>
      <w:r w:rsidRPr="00195718">
        <w:rPr>
          <w:rFonts w:ascii="Times New Roman" w:eastAsia="Times New Roman" w:hAnsi="Times New Roman"/>
        </w:rPr>
        <w:t>cessazione o</w:t>
      </w:r>
      <w:r w:rsidRPr="00195718">
        <w:rPr>
          <w:rFonts w:ascii="Times New Roman" w:eastAsia="Times New Roman" w:hAnsi="Times New Roman"/>
          <w:spacing w:val="-5"/>
        </w:rPr>
        <w:t xml:space="preserve"> </w:t>
      </w:r>
      <w:r w:rsidRPr="00195718">
        <w:rPr>
          <w:rFonts w:ascii="Times New Roman" w:eastAsia="Times New Roman" w:hAnsi="Times New Roman"/>
        </w:rPr>
        <w:t>variazione.</w:t>
      </w:r>
    </w:p>
    <w:p w14:paraId="61D97BA5" w14:textId="77777777" w:rsidR="007C5555" w:rsidRPr="00195718" w:rsidRDefault="007C5555" w:rsidP="00F455A5">
      <w:pPr>
        <w:widowControl w:val="0"/>
        <w:numPr>
          <w:ilvl w:val="0"/>
          <w:numId w:val="17"/>
        </w:numPr>
        <w:tabs>
          <w:tab w:val="left" w:pos="679"/>
          <w:tab w:val="left" w:pos="680"/>
        </w:tabs>
        <w:autoSpaceDE w:val="0"/>
        <w:autoSpaceDN w:val="0"/>
        <w:spacing w:after="0" w:line="360" w:lineRule="auto"/>
        <w:ind w:hanging="285"/>
        <w:rPr>
          <w:rFonts w:ascii="Times New Roman" w:eastAsia="Times New Roman" w:hAnsi="Times New Roman"/>
        </w:rPr>
      </w:pPr>
      <w:r w:rsidRPr="00195718">
        <w:rPr>
          <w:rFonts w:ascii="Times New Roman" w:eastAsia="Times New Roman" w:hAnsi="Times New Roman"/>
          <w:u w:val="single"/>
        </w:rPr>
        <w:t>PER LE UTENZE NON</w:t>
      </w:r>
      <w:r w:rsidRPr="00195718">
        <w:rPr>
          <w:rFonts w:ascii="Times New Roman" w:eastAsia="Times New Roman" w:hAnsi="Times New Roman"/>
          <w:spacing w:val="-2"/>
          <w:u w:val="single"/>
        </w:rPr>
        <w:t xml:space="preserve"> </w:t>
      </w:r>
      <w:r w:rsidRPr="00195718">
        <w:rPr>
          <w:rFonts w:ascii="Times New Roman" w:eastAsia="Times New Roman" w:hAnsi="Times New Roman"/>
          <w:u w:val="single"/>
        </w:rPr>
        <w:t>DOMESTICHE</w:t>
      </w:r>
      <w:r w:rsidRPr="00195718">
        <w:rPr>
          <w:rFonts w:ascii="Times New Roman" w:eastAsia="Times New Roman" w:hAnsi="Times New Roman"/>
        </w:rPr>
        <w:t>:</w:t>
      </w:r>
    </w:p>
    <w:p w14:paraId="6F694879" w14:textId="77777777" w:rsidR="007C5555" w:rsidRPr="00195718" w:rsidRDefault="007C5555" w:rsidP="00F455A5">
      <w:pPr>
        <w:widowControl w:val="0"/>
        <w:numPr>
          <w:ilvl w:val="0"/>
          <w:numId w:val="16"/>
        </w:numPr>
        <w:tabs>
          <w:tab w:val="left" w:pos="963"/>
        </w:tabs>
        <w:autoSpaceDE w:val="0"/>
        <w:autoSpaceDN w:val="0"/>
        <w:spacing w:after="0" w:line="360" w:lineRule="auto"/>
        <w:ind w:right="125"/>
        <w:rPr>
          <w:rFonts w:ascii="Times New Roman" w:eastAsia="Times New Roman" w:hAnsi="Times New Roman"/>
        </w:rPr>
      </w:pPr>
      <w:r w:rsidRPr="00195718">
        <w:rPr>
          <w:rFonts w:ascii="Times New Roman" w:eastAsia="Times New Roman" w:hAnsi="Times New Roman"/>
        </w:rPr>
        <w:t xml:space="preserve">i dati identificativi del soggetto (per le persone giuridiche la ragione sociale e la sede legale) </w:t>
      </w:r>
      <w:r w:rsidRPr="00195718">
        <w:rPr>
          <w:rFonts w:ascii="Times New Roman" w:eastAsia="Times New Roman" w:hAnsi="Times New Roman"/>
          <w:spacing w:val="2"/>
        </w:rPr>
        <w:t xml:space="preserve">che </w:t>
      </w:r>
      <w:r w:rsidRPr="00195718">
        <w:rPr>
          <w:rFonts w:ascii="Times New Roman" w:eastAsia="Times New Roman" w:hAnsi="Times New Roman"/>
        </w:rPr>
        <w:t>occupa o conduce i</w:t>
      </w:r>
      <w:r w:rsidRPr="00195718">
        <w:rPr>
          <w:rFonts w:ascii="Times New Roman" w:eastAsia="Times New Roman" w:hAnsi="Times New Roman"/>
          <w:spacing w:val="-1"/>
        </w:rPr>
        <w:t xml:space="preserve"> </w:t>
      </w:r>
      <w:r w:rsidRPr="00195718">
        <w:rPr>
          <w:rFonts w:ascii="Times New Roman" w:eastAsia="Times New Roman" w:hAnsi="Times New Roman"/>
        </w:rPr>
        <w:t>locali;</w:t>
      </w:r>
    </w:p>
    <w:p w14:paraId="350E3A80" w14:textId="77777777" w:rsidR="007C5555" w:rsidRPr="00195718" w:rsidRDefault="007C5555" w:rsidP="00F455A5">
      <w:pPr>
        <w:widowControl w:val="0"/>
        <w:numPr>
          <w:ilvl w:val="0"/>
          <w:numId w:val="16"/>
        </w:numPr>
        <w:tabs>
          <w:tab w:val="left" w:pos="963"/>
        </w:tabs>
        <w:autoSpaceDE w:val="0"/>
        <w:autoSpaceDN w:val="0"/>
        <w:spacing w:after="0" w:line="360" w:lineRule="auto"/>
        <w:rPr>
          <w:rFonts w:ascii="Times New Roman" w:eastAsia="Times New Roman" w:hAnsi="Times New Roman"/>
        </w:rPr>
      </w:pPr>
      <w:r w:rsidRPr="00195718">
        <w:rPr>
          <w:rFonts w:ascii="Times New Roman" w:eastAsia="Times New Roman" w:hAnsi="Times New Roman"/>
        </w:rPr>
        <w:lastRenderedPageBreak/>
        <w:t>il numero di Codice fiscale e Partita</w:t>
      </w:r>
      <w:r w:rsidRPr="00195718">
        <w:rPr>
          <w:rFonts w:ascii="Times New Roman" w:eastAsia="Times New Roman" w:hAnsi="Times New Roman"/>
          <w:spacing w:val="-8"/>
        </w:rPr>
        <w:t xml:space="preserve"> </w:t>
      </w:r>
      <w:r w:rsidRPr="00195718">
        <w:rPr>
          <w:rFonts w:ascii="Times New Roman" w:eastAsia="Times New Roman" w:hAnsi="Times New Roman"/>
        </w:rPr>
        <w:t>I.V.A.;</w:t>
      </w:r>
    </w:p>
    <w:p w14:paraId="7DE713BE" w14:textId="77777777" w:rsidR="007C5555" w:rsidRPr="00195718" w:rsidRDefault="007C5555" w:rsidP="00097581">
      <w:pPr>
        <w:widowControl w:val="0"/>
        <w:numPr>
          <w:ilvl w:val="0"/>
          <w:numId w:val="16"/>
        </w:numPr>
        <w:tabs>
          <w:tab w:val="left" w:pos="963"/>
        </w:tabs>
        <w:autoSpaceDE w:val="0"/>
        <w:autoSpaceDN w:val="0"/>
        <w:spacing w:after="0" w:line="360" w:lineRule="auto"/>
        <w:rPr>
          <w:rFonts w:ascii="Times New Roman" w:eastAsia="Times New Roman" w:hAnsi="Times New Roman"/>
        </w:rPr>
      </w:pPr>
      <w:r w:rsidRPr="00195718">
        <w:rPr>
          <w:rFonts w:ascii="Times New Roman" w:eastAsia="Times New Roman" w:hAnsi="Times New Roman"/>
        </w:rPr>
        <w:t>gli estremi di iscrizione alla</w:t>
      </w:r>
      <w:r w:rsidRPr="00195718">
        <w:rPr>
          <w:rFonts w:ascii="Times New Roman" w:eastAsia="Times New Roman" w:hAnsi="Times New Roman"/>
          <w:spacing w:val="3"/>
        </w:rPr>
        <w:t xml:space="preserve"> </w:t>
      </w:r>
      <w:r w:rsidRPr="00195718">
        <w:rPr>
          <w:rFonts w:ascii="Times New Roman" w:eastAsia="Times New Roman" w:hAnsi="Times New Roman"/>
        </w:rPr>
        <w:t>C.C.I.A.A.;</w:t>
      </w:r>
    </w:p>
    <w:p w14:paraId="24ED58A9" w14:textId="77777777" w:rsidR="007C5555" w:rsidRPr="00195718" w:rsidRDefault="007C5555" w:rsidP="00097581">
      <w:pPr>
        <w:widowControl w:val="0"/>
        <w:numPr>
          <w:ilvl w:val="0"/>
          <w:numId w:val="16"/>
        </w:numPr>
        <w:tabs>
          <w:tab w:val="left" w:pos="963"/>
        </w:tabs>
        <w:autoSpaceDE w:val="0"/>
        <w:autoSpaceDN w:val="0"/>
        <w:spacing w:after="0" w:line="360" w:lineRule="auto"/>
        <w:ind w:right="127"/>
        <w:rPr>
          <w:rFonts w:ascii="Times New Roman" w:eastAsia="Times New Roman" w:hAnsi="Times New Roman"/>
        </w:rPr>
      </w:pPr>
      <w:r w:rsidRPr="00195718">
        <w:rPr>
          <w:rFonts w:ascii="Times New Roman" w:eastAsia="Times New Roman" w:hAnsi="Times New Roman"/>
        </w:rPr>
        <w:t>i dati identificativi del rappresentante legale o Amministratore delegato (codice fiscale, dati anagrafici e luogo di</w:t>
      </w:r>
      <w:r w:rsidRPr="00195718">
        <w:rPr>
          <w:rFonts w:ascii="Times New Roman" w:eastAsia="Times New Roman" w:hAnsi="Times New Roman"/>
          <w:spacing w:val="-8"/>
        </w:rPr>
        <w:t xml:space="preserve"> </w:t>
      </w:r>
      <w:r w:rsidRPr="00195718">
        <w:rPr>
          <w:rFonts w:ascii="Times New Roman" w:eastAsia="Times New Roman" w:hAnsi="Times New Roman"/>
        </w:rPr>
        <w:t>residenza);</w:t>
      </w:r>
    </w:p>
    <w:p w14:paraId="406F0FF4" w14:textId="314C7B26" w:rsidR="007C5555" w:rsidRPr="00195718" w:rsidRDefault="007C5555" w:rsidP="00097581">
      <w:pPr>
        <w:widowControl w:val="0"/>
        <w:numPr>
          <w:ilvl w:val="0"/>
          <w:numId w:val="16"/>
        </w:numPr>
        <w:tabs>
          <w:tab w:val="left" w:pos="963"/>
        </w:tabs>
        <w:autoSpaceDE w:val="0"/>
        <w:autoSpaceDN w:val="0"/>
        <w:spacing w:after="0" w:line="360" w:lineRule="auto"/>
        <w:rPr>
          <w:rFonts w:ascii="Times New Roman" w:eastAsia="Times New Roman" w:hAnsi="Times New Roman"/>
        </w:rPr>
      </w:pPr>
      <w:r w:rsidRPr="00195718">
        <w:rPr>
          <w:rFonts w:ascii="Times New Roman" w:eastAsia="Times New Roman" w:hAnsi="Times New Roman"/>
        </w:rPr>
        <w:t>l</w:t>
      </w:r>
      <w:r w:rsidR="00621FA3" w:rsidRPr="00195718">
        <w:rPr>
          <w:rFonts w:ascii="Times New Roman" w:eastAsia="Times New Roman" w:hAnsi="Times New Roman"/>
        </w:rPr>
        <w:t>’</w:t>
      </w:r>
      <w:r w:rsidRPr="00195718">
        <w:rPr>
          <w:rFonts w:ascii="Times New Roman" w:eastAsia="Times New Roman" w:hAnsi="Times New Roman"/>
        </w:rPr>
        <w:t xml:space="preserve">attività esercitata </w:t>
      </w:r>
      <w:r w:rsidRPr="00195718">
        <w:rPr>
          <w:rFonts w:ascii="Times New Roman" w:eastAsia="Times New Roman" w:hAnsi="Times New Roman"/>
          <w:spacing w:val="-4"/>
        </w:rPr>
        <w:t xml:space="preserve">ed </w:t>
      </w:r>
      <w:r w:rsidRPr="00195718">
        <w:rPr>
          <w:rFonts w:ascii="Times New Roman" w:eastAsia="Times New Roman" w:hAnsi="Times New Roman"/>
        </w:rPr>
        <w:t>il relativo codice di attività ai fini</w:t>
      </w:r>
      <w:r w:rsidRPr="00195718">
        <w:rPr>
          <w:rFonts w:ascii="Times New Roman" w:eastAsia="Times New Roman" w:hAnsi="Times New Roman"/>
          <w:spacing w:val="2"/>
        </w:rPr>
        <w:t xml:space="preserve"> </w:t>
      </w:r>
      <w:r w:rsidRPr="00195718">
        <w:rPr>
          <w:rFonts w:ascii="Times New Roman" w:eastAsia="Times New Roman" w:hAnsi="Times New Roman"/>
        </w:rPr>
        <w:t>I.V.A.;</w:t>
      </w:r>
    </w:p>
    <w:p w14:paraId="7FC3E532" w14:textId="5333A9AB" w:rsidR="007C5555" w:rsidRPr="00195718" w:rsidRDefault="007C5555" w:rsidP="00097581">
      <w:pPr>
        <w:widowControl w:val="0"/>
        <w:numPr>
          <w:ilvl w:val="0"/>
          <w:numId w:val="16"/>
        </w:numPr>
        <w:tabs>
          <w:tab w:val="left" w:pos="963"/>
        </w:tabs>
        <w:autoSpaceDE w:val="0"/>
        <w:autoSpaceDN w:val="0"/>
        <w:spacing w:after="0" w:line="360" w:lineRule="auto"/>
        <w:ind w:right="127"/>
        <w:rPr>
          <w:rFonts w:ascii="Times New Roman" w:eastAsia="Times New Roman" w:hAnsi="Times New Roman"/>
        </w:rPr>
      </w:pPr>
      <w:r w:rsidRPr="00195718">
        <w:rPr>
          <w:rFonts w:ascii="Times New Roman" w:eastAsia="Times New Roman" w:hAnsi="Times New Roman"/>
        </w:rPr>
        <w:t>l</w:t>
      </w:r>
      <w:r w:rsidR="00621FA3" w:rsidRPr="00195718">
        <w:rPr>
          <w:rFonts w:ascii="Times New Roman" w:eastAsia="Times New Roman" w:hAnsi="Times New Roman"/>
        </w:rPr>
        <w:t>’</w:t>
      </w:r>
      <w:r w:rsidRPr="00195718">
        <w:rPr>
          <w:rFonts w:ascii="Times New Roman" w:eastAsia="Times New Roman" w:hAnsi="Times New Roman"/>
        </w:rPr>
        <w:t xml:space="preserve">indicazione della Categoria </w:t>
      </w:r>
      <w:r w:rsidRPr="00195718">
        <w:rPr>
          <w:rFonts w:ascii="Times New Roman" w:eastAsia="Times New Roman" w:hAnsi="Times New Roman"/>
          <w:spacing w:val="-3"/>
        </w:rPr>
        <w:t xml:space="preserve">di </w:t>
      </w:r>
      <w:r w:rsidRPr="00195718">
        <w:rPr>
          <w:rFonts w:ascii="Times New Roman" w:eastAsia="Times New Roman" w:hAnsi="Times New Roman"/>
        </w:rPr>
        <w:t>appartenenza dell</w:t>
      </w:r>
      <w:r w:rsidR="00621FA3" w:rsidRPr="00195718">
        <w:rPr>
          <w:rFonts w:ascii="Times New Roman" w:eastAsia="Times New Roman" w:hAnsi="Times New Roman"/>
        </w:rPr>
        <w:t>’</w:t>
      </w:r>
      <w:r w:rsidRPr="00195718">
        <w:rPr>
          <w:rFonts w:ascii="Times New Roman" w:eastAsia="Times New Roman" w:hAnsi="Times New Roman"/>
        </w:rPr>
        <w:t>immobile, al fine dell</w:t>
      </w:r>
      <w:r w:rsidR="00621FA3" w:rsidRPr="00195718">
        <w:rPr>
          <w:rFonts w:ascii="Times New Roman" w:eastAsia="Times New Roman" w:hAnsi="Times New Roman"/>
        </w:rPr>
        <w:t>’</w:t>
      </w:r>
      <w:r w:rsidRPr="00195718">
        <w:rPr>
          <w:rFonts w:ascii="Times New Roman" w:eastAsia="Times New Roman" w:hAnsi="Times New Roman"/>
        </w:rPr>
        <w:t>applicazione del tributo sui</w:t>
      </w:r>
      <w:r w:rsidRPr="00195718">
        <w:rPr>
          <w:rFonts w:ascii="Times New Roman" w:eastAsia="Times New Roman" w:hAnsi="Times New Roman"/>
          <w:spacing w:val="-3"/>
        </w:rPr>
        <w:t xml:space="preserve"> </w:t>
      </w:r>
      <w:r w:rsidRPr="00195718">
        <w:rPr>
          <w:rFonts w:ascii="Times New Roman" w:eastAsia="Times New Roman" w:hAnsi="Times New Roman"/>
        </w:rPr>
        <w:t>rifiuti;</w:t>
      </w:r>
    </w:p>
    <w:p w14:paraId="193C9C0A" w14:textId="72BF2E20" w:rsidR="007C5555" w:rsidRPr="00195718" w:rsidRDefault="007C5555" w:rsidP="00097581">
      <w:pPr>
        <w:widowControl w:val="0"/>
        <w:numPr>
          <w:ilvl w:val="0"/>
          <w:numId w:val="16"/>
        </w:numPr>
        <w:tabs>
          <w:tab w:val="left" w:pos="963"/>
        </w:tabs>
        <w:autoSpaceDE w:val="0"/>
        <w:autoSpaceDN w:val="0"/>
        <w:spacing w:after="0" w:line="360" w:lineRule="auto"/>
        <w:ind w:right="128"/>
        <w:rPr>
          <w:rFonts w:ascii="Times New Roman" w:eastAsia="Times New Roman" w:hAnsi="Times New Roman"/>
        </w:rPr>
      </w:pPr>
      <w:r w:rsidRPr="00195718">
        <w:rPr>
          <w:rFonts w:ascii="Times New Roman" w:eastAsia="Times New Roman" w:hAnsi="Times New Roman"/>
        </w:rPr>
        <w:t>l</w:t>
      </w:r>
      <w:r w:rsidR="00621FA3" w:rsidRPr="00195718">
        <w:rPr>
          <w:rFonts w:ascii="Times New Roman" w:eastAsia="Times New Roman" w:hAnsi="Times New Roman"/>
        </w:rPr>
        <w:t>’</w:t>
      </w:r>
      <w:r w:rsidRPr="00195718">
        <w:rPr>
          <w:rFonts w:ascii="Times New Roman" w:eastAsia="Times New Roman" w:hAnsi="Times New Roman"/>
        </w:rPr>
        <w:t>ubicazione, la superficie e la destinazione d</w:t>
      </w:r>
      <w:r w:rsidR="00621FA3" w:rsidRPr="00195718">
        <w:rPr>
          <w:rFonts w:ascii="Times New Roman" w:eastAsia="Times New Roman" w:hAnsi="Times New Roman"/>
        </w:rPr>
        <w:t>’</w:t>
      </w:r>
      <w:r w:rsidRPr="00195718">
        <w:rPr>
          <w:rFonts w:ascii="Times New Roman" w:eastAsia="Times New Roman" w:hAnsi="Times New Roman"/>
        </w:rPr>
        <w:t>uso dei singoli locali ed aree e delle loro ripartizioni interne, fornendo apposita planimetria in</w:t>
      </w:r>
      <w:r w:rsidRPr="00195718">
        <w:rPr>
          <w:rFonts w:ascii="Times New Roman" w:eastAsia="Times New Roman" w:hAnsi="Times New Roman"/>
          <w:spacing w:val="7"/>
        </w:rPr>
        <w:t xml:space="preserve"> </w:t>
      </w:r>
      <w:r w:rsidRPr="00195718">
        <w:rPr>
          <w:rFonts w:ascii="Times New Roman" w:eastAsia="Times New Roman" w:hAnsi="Times New Roman"/>
        </w:rPr>
        <w:t>scala;</w:t>
      </w:r>
    </w:p>
    <w:p w14:paraId="453ADC43" w14:textId="2149F10C" w:rsidR="007C5555" w:rsidRPr="00195718" w:rsidRDefault="007C5555" w:rsidP="00097581">
      <w:pPr>
        <w:widowControl w:val="0"/>
        <w:numPr>
          <w:ilvl w:val="0"/>
          <w:numId w:val="16"/>
        </w:numPr>
        <w:tabs>
          <w:tab w:val="left" w:pos="963"/>
        </w:tabs>
        <w:autoSpaceDE w:val="0"/>
        <w:autoSpaceDN w:val="0"/>
        <w:spacing w:after="0" w:line="240" w:lineRule="auto"/>
        <w:rPr>
          <w:rFonts w:ascii="Times New Roman" w:eastAsia="Times New Roman" w:hAnsi="Times New Roman"/>
        </w:rPr>
      </w:pPr>
      <w:r w:rsidRPr="00195718">
        <w:rPr>
          <w:rFonts w:ascii="Times New Roman" w:eastAsia="Times New Roman" w:hAnsi="Times New Roman"/>
        </w:rPr>
        <w:t xml:space="preserve">la data </w:t>
      </w:r>
      <w:r w:rsidRPr="00195718">
        <w:rPr>
          <w:rFonts w:ascii="Times New Roman" w:eastAsia="Times New Roman" w:hAnsi="Times New Roman"/>
          <w:spacing w:val="-3"/>
        </w:rPr>
        <w:t xml:space="preserve">di </w:t>
      </w:r>
      <w:r w:rsidRPr="00195718">
        <w:rPr>
          <w:rFonts w:ascii="Times New Roman" w:eastAsia="Times New Roman" w:hAnsi="Times New Roman"/>
        </w:rPr>
        <w:t xml:space="preserve">inizio o </w:t>
      </w:r>
      <w:r w:rsidRPr="00195718">
        <w:rPr>
          <w:rFonts w:ascii="Times New Roman" w:eastAsia="Times New Roman" w:hAnsi="Times New Roman"/>
          <w:spacing w:val="-3"/>
        </w:rPr>
        <w:t xml:space="preserve">di </w:t>
      </w:r>
      <w:r w:rsidRPr="00195718">
        <w:rPr>
          <w:rFonts w:ascii="Times New Roman" w:eastAsia="Times New Roman" w:hAnsi="Times New Roman"/>
        </w:rPr>
        <w:t>variazione dell</w:t>
      </w:r>
      <w:r w:rsidR="00621FA3" w:rsidRPr="00195718">
        <w:rPr>
          <w:rFonts w:ascii="Times New Roman" w:eastAsia="Times New Roman" w:hAnsi="Times New Roman"/>
        </w:rPr>
        <w:t>’</w:t>
      </w:r>
      <w:r w:rsidRPr="00195718">
        <w:rPr>
          <w:rFonts w:ascii="Times New Roman" w:eastAsia="Times New Roman" w:hAnsi="Times New Roman"/>
        </w:rPr>
        <w:t>occupazione, detenzione o della</w:t>
      </w:r>
      <w:r w:rsidRPr="00195718">
        <w:rPr>
          <w:rFonts w:ascii="Times New Roman" w:eastAsia="Times New Roman" w:hAnsi="Times New Roman"/>
          <w:spacing w:val="10"/>
        </w:rPr>
        <w:t xml:space="preserve"> </w:t>
      </w:r>
      <w:r w:rsidRPr="00195718">
        <w:rPr>
          <w:rFonts w:ascii="Times New Roman" w:eastAsia="Times New Roman" w:hAnsi="Times New Roman"/>
        </w:rPr>
        <w:t>conduzione;</w:t>
      </w:r>
    </w:p>
    <w:p w14:paraId="7E20CBC1" w14:textId="216B46B7" w:rsidR="007C5555" w:rsidRPr="00195718" w:rsidRDefault="007C5555" w:rsidP="00097581">
      <w:pPr>
        <w:widowControl w:val="0"/>
        <w:numPr>
          <w:ilvl w:val="0"/>
          <w:numId w:val="16"/>
        </w:numPr>
        <w:tabs>
          <w:tab w:val="left" w:pos="963"/>
        </w:tabs>
        <w:autoSpaceDE w:val="0"/>
        <w:autoSpaceDN w:val="0"/>
        <w:spacing w:after="0" w:line="360" w:lineRule="auto"/>
        <w:ind w:right="128"/>
        <w:jc w:val="both"/>
        <w:rPr>
          <w:rFonts w:ascii="Times New Roman" w:eastAsia="Times New Roman" w:hAnsi="Times New Roman"/>
        </w:rPr>
      </w:pPr>
      <w:r w:rsidRPr="00195718">
        <w:rPr>
          <w:rFonts w:ascii="Times New Roman" w:eastAsia="Times New Roman" w:hAnsi="Times New Roman"/>
        </w:rPr>
        <w:t xml:space="preserve">i dati identificativi del proprietario o titolare </w:t>
      </w:r>
      <w:r w:rsidRPr="00195718">
        <w:rPr>
          <w:rFonts w:ascii="Times New Roman" w:eastAsia="Times New Roman" w:hAnsi="Times New Roman"/>
          <w:spacing w:val="-3"/>
        </w:rPr>
        <w:t xml:space="preserve">di </w:t>
      </w:r>
      <w:r w:rsidRPr="00195718">
        <w:rPr>
          <w:rFonts w:ascii="Times New Roman" w:eastAsia="Times New Roman" w:hAnsi="Times New Roman"/>
        </w:rPr>
        <w:t>diritti reali sull</w:t>
      </w:r>
      <w:r w:rsidR="00621FA3" w:rsidRPr="00195718">
        <w:rPr>
          <w:rFonts w:ascii="Times New Roman" w:eastAsia="Times New Roman" w:hAnsi="Times New Roman"/>
        </w:rPr>
        <w:t>’</w:t>
      </w:r>
      <w:r w:rsidRPr="00195718">
        <w:rPr>
          <w:rFonts w:ascii="Times New Roman" w:eastAsia="Times New Roman" w:hAnsi="Times New Roman"/>
        </w:rPr>
        <w:t>immobile, ove sia diverso dal soggetto tenuto al pagamento, nonché del precedente occupante, ove</w:t>
      </w:r>
      <w:r w:rsidRPr="00195718">
        <w:rPr>
          <w:rFonts w:ascii="Times New Roman" w:eastAsia="Times New Roman" w:hAnsi="Times New Roman"/>
          <w:spacing w:val="-16"/>
        </w:rPr>
        <w:t xml:space="preserve"> </w:t>
      </w:r>
      <w:r w:rsidRPr="00195718">
        <w:rPr>
          <w:rFonts w:ascii="Times New Roman" w:eastAsia="Times New Roman" w:hAnsi="Times New Roman"/>
        </w:rPr>
        <w:t>conosciuto;</w:t>
      </w:r>
    </w:p>
    <w:p w14:paraId="4B35AE03" w14:textId="591E4946" w:rsidR="007C5555" w:rsidRPr="00195718" w:rsidRDefault="007C5555" w:rsidP="00097581">
      <w:pPr>
        <w:widowControl w:val="0"/>
        <w:numPr>
          <w:ilvl w:val="0"/>
          <w:numId w:val="16"/>
        </w:numPr>
        <w:tabs>
          <w:tab w:val="left" w:pos="963"/>
        </w:tabs>
        <w:autoSpaceDE w:val="0"/>
        <w:autoSpaceDN w:val="0"/>
        <w:spacing w:after="0" w:line="360" w:lineRule="auto"/>
        <w:ind w:right="127"/>
        <w:jc w:val="both"/>
        <w:rPr>
          <w:rFonts w:ascii="Times New Roman" w:eastAsia="Times New Roman" w:hAnsi="Times New Roman"/>
        </w:rPr>
      </w:pPr>
      <w:r w:rsidRPr="00195718">
        <w:rPr>
          <w:rFonts w:ascii="Times New Roman" w:eastAsia="Times New Roman" w:hAnsi="Times New Roman"/>
        </w:rPr>
        <w:t>gli estremi catastali dell</w:t>
      </w:r>
      <w:r w:rsidR="00621FA3" w:rsidRPr="00195718">
        <w:rPr>
          <w:rFonts w:ascii="Times New Roman" w:eastAsia="Times New Roman" w:hAnsi="Times New Roman"/>
        </w:rPr>
        <w:t>’</w:t>
      </w:r>
      <w:r w:rsidRPr="00195718">
        <w:rPr>
          <w:rFonts w:ascii="Times New Roman" w:eastAsia="Times New Roman" w:hAnsi="Times New Roman"/>
        </w:rPr>
        <w:t xml:space="preserve">immobile, il numero civico </w:t>
      </w:r>
      <w:r w:rsidRPr="00195718">
        <w:rPr>
          <w:rFonts w:ascii="Times New Roman" w:eastAsia="Times New Roman" w:hAnsi="Times New Roman"/>
          <w:spacing w:val="-3"/>
        </w:rPr>
        <w:t xml:space="preserve">di </w:t>
      </w:r>
      <w:r w:rsidRPr="00195718">
        <w:rPr>
          <w:rFonts w:ascii="Times New Roman" w:eastAsia="Times New Roman" w:hAnsi="Times New Roman"/>
        </w:rPr>
        <w:t>ubicazione dell</w:t>
      </w:r>
      <w:r w:rsidR="00621FA3" w:rsidRPr="00195718">
        <w:rPr>
          <w:rFonts w:ascii="Times New Roman" w:eastAsia="Times New Roman" w:hAnsi="Times New Roman"/>
        </w:rPr>
        <w:t>’</w:t>
      </w:r>
      <w:r w:rsidRPr="00195718">
        <w:rPr>
          <w:rFonts w:ascii="Times New Roman" w:eastAsia="Times New Roman" w:hAnsi="Times New Roman"/>
        </w:rPr>
        <w:t>immobile ed il numero dell</w:t>
      </w:r>
      <w:r w:rsidR="00621FA3" w:rsidRPr="00195718">
        <w:rPr>
          <w:rFonts w:ascii="Times New Roman" w:eastAsia="Times New Roman" w:hAnsi="Times New Roman"/>
        </w:rPr>
        <w:t>’</w:t>
      </w:r>
      <w:r w:rsidRPr="00195718">
        <w:rPr>
          <w:rFonts w:ascii="Times New Roman" w:eastAsia="Times New Roman" w:hAnsi="Times New Roman"/>
        </w:rPr>
        <w:t>interno, ove</w:t>
      </w:r>
      <w:r w:rsidRPr="00195718">
        <w:rPr>
          <w:rFonts w:ascii="Times New Roman" w:eastAsia="Times New Roman" w:hAnsi="Times New Roman"/>
          <w:spacing w:val="4"/>
        </w:rPr>
        <w:t xml:space="preserve"> </w:t>
      </w:r>
      <w:r w:rsidRPr="00195718">
        <w:rPr>
          <w:rFonts w:ascii="Times New Roman" w:eastAsia="Times New Roman" w:hAnsi="Times New Roman"/>
        </w:rPr>
        <w:t>esistente;</w:t>
      </w:r>
    </w:p>
    <w:p w14:paraId="65618F84" w14:textId="34E317D8" w:rsidR="007C5555" w:rsidRPr="00195718" w:rsidRDefault="007C5555" w:rsidP="00097581">
      <w:pPr>
        <w:widowControl w:val="0"/>
        <w:numPr>
          <w:ilvl w:val="0"/>
          <w:numId w:val="16"/>
        </w:numPr>
        <w:tabs>
          <w:tab w:val="left" w:pos="963"/>
        </w:tabs>
        <w:autoSpaceDE w:val="0"/>
        <w:autoSpaceDN w:val="0"/>
        <w:spacing w:after="0" w:line="360" w:lineRule="auto"/>
        <w:ind w:right="128"/>
        <w:jc w:val="both"/>
        <w:rPr>
          <w:rFonts w:ascii="Times New Roman" w:eastAsia="Times New Roman" w:hAnsi="Times New Roman"/>
        </w:rPr>
      </w:pPr>
      <w:r w:rsidRPr="00195718">
        <w:rPr>
          <w:rFonts w:ascii="Times New Roman" w:eastAsia="Times New Roman" w:hAnsi="Times New Roman"/>
        </w:rPr>
        <w:t>l</w:t>
      </w:r>
      <w:r w:rsidR="00621FA3" w:rsidRPr="00195718">
        <w:rPr>
          <w:rFonts w:ascii="Times New Roman" w:eastAsia="Times New Roman" w:hAnsi="Times New Roman"/>
        </w:rPr>
        <w:t>’</w:t>
      </w:r>
      <w:r w:rsidRPr="00195718">
        <w:rPr>
          <w:rFonts w:ascii="Times New Roman" w:eastAsia="Times New Roman" w:hAnsi="Times New Roman"/>
        </w:rPr>
        <w:t xml:space="preserve">indicazione dei locali e delle aree in cui </w:t>
      </w:r>
      <w:r w:rsidRPr="00195718">
        <w:rPr>
          <w:rFonts w:ascii="Times New Roman" w:eastAsia="Times New Roman" w:hAnsi="Times New Roman"/>
          <w:spacing w:val="2"/>
        </w:rPr>
        <w:t xml:space="preserve">si </w:t>
      </w:r>
      <w:r w:rsidRPr="00195718">
        <w:rPr>
          <w:rFonts w:ascii="Times New Roman" w:eastAsia="Times New Roman" w:hAnsi="Times New Roman"/>
        </w:rPr>
        <w:t xml:space="preserve">producono rifiuti speciali che vengono avviati al recupero o smaltimento a cura </w:t>
      </w:r>
      <w:r w:rsidRPr="00195718">
        <w:rPr>
          <w:rFonts w:ascii="Times New Roman" w:eastAsia="Times New Roman" w:hAnsi="Times New Roman"/>
          <w:spacing w:val="-3"/>
        </w:rPr>
        <w:t>del</w:t>
      </w:r>
      <w:r w:rsidRPr="00195718">
        <w:rPr>
          <w:rFonts w:ascii="Times New Roman" w:eastAsia="Times New Roman" w:hAnsi="Times New Roman"/>
          <w:spacing w:val="5"/>
        </w:rPr>
        <w:t xml:space="preserve"> </w:t>
      </w:r>
      <w:r w:rsidRPr="00195718">
        <w:rPr>
          <w:rFonts w:ascii="Times New Roman" w:eastAsia="Times New Roman" w:hAnsi="Times New Roman"/>
        </w:rPr>
        <w:t>produttore;</w:t>
      </w:r>
    </w:p>
    <w:p w14:paraId="6ACBA067" w14:textId="0FA5BB6D" w:rsidR="007C5555" w:rsidRPr="00195718" w:rsidRDefault="007C5555" w:rsidP="00097581">
      <w:pPr>
        <w:widowControl w:val="0"/>
        <w:numPr>
          <w:ilvl w:val="0"/>
          <w:numId w:val="16"/>
        </w:numPr>
        <w:tabs>
          <w:tab w:val="left" w:pos="963"/>
        </w:tabs>
        <w:autoSpaceDE w:val="0"/>
        <w:autoSpaceDN w:val="0"/>
        <w:spacing w:after="0" w:line="360" w:lineRule="auto"/>
        <w:ind w:right="125"/>
        <w:jc w:val="both"/>
        <w:rPr>
          <w:rFonts w:ascii="Times New Roman" w:eastAsia="Times New Roman" w:hAnsi="Times New Roman"/>
        </w:rPr>
      </w:pPr>
      <w:r w:rsidRPr="00195718">
        <w:rPr>
          <w:rFonts w:ascii="Times New Roman" w:eastAsia="Times New Roman" w:hAnsi="Times New Roman"/>
        </w:rPr>
        <w:t xml:space="preserve">nel caso di occupazione stagionale che </w:t>
      </w:r>
      <w:r w:rsidRPr="00195718">
        <w:rPr>
          <w:rFonts w:ascii="Times New Roman" w:eastAsia="Times New Roman" w:hAnsi="Times New Roman"/>
          <w:spacing w:val="2"/>
        </w:rPr>
        <w:t xml:space="preserve">si </w:t>
      </w:r>
      <w:r w:rsidRPr="00195718">
        <w:rPr>
          <w:rFonts w:ascii="Times New Roman" w:eastAsia="Times New Roman" w:hAnsi="Times New Roman"/>
        </w:rPr>
        <w:t xml:space="preserve">protragga </w:t>
      </w:r>
      <w:r w:rsidRPr="00195718">
        <w:rPr>
          <w:rFonts w:ascii="Times New Roman" w:eastAsia="Times New Roman" w:hAnsi="Times New Roman"/>
          <w:spacing w:val="-3"/>
        </w:rPr>
        <w:t xml:space="preserve">per </w:t>
      </w:r>
      <w:r w:rsidRPr="00195718">
        <w:rPr>
          <w:rFonts w:ascii="Times New Roman" w:eastAsia="Times New Roman" w:hAnsi="Times New Roman"/>
        </w:rPr>
        <w:t>meno di 180 giorni l</w:t>
      </w:r>
      <w:r w:rsidR="00621FA3" w:rsidRPr="00195718">
        <w:rPr>
          <w:rFonts w:ascii="Times New Roman" w:eastAsia="Times New Roman" w:hAnsi="Times New Roman"/>
        </w:rPr>
        <w:t>’</w:t>
      </w:r>
      <w:r w:rsidRPr="00195718">
        <w:rPr>
          <w:rFonts w:ascii="Times New Roman" w:eastAsia="Times New Roman" w:hAnsi="Times New Roman"/>
        </w:rPr>
        <w:t xml:space="preserve">anno, indicazione della data </w:t>
      </w:r>
      <w:r w:rsidRPr="00195718">
        <w:rPr>
          <w:rFonts w:ascii="Times New Roman" w:eastAsia="Times New Roman" w:hAnsi="Times New Roman"/>
          <w:spacing w:val="-3"/>
        </w:rPr>
        <w:t xml:space="preserve">di </w:t>
      </w:r>
      <w:r w:rsidRPr="00195718">
        <w:rPr>
          <w:rFonts w:ascii="Times New Roman" w:eastAsia="Times New Roman" w:hAnsi="Times New Roman"/>
        </w:rPr>
        <w:t xml:space="preserve">inizio e fine occupazione, </w:t>
      </w:r>
      <w:r w:rsidRPr="00195718">
        <w:rPr>
          <w:rFonts w:ascii="Times New Roman" w:eastAsia="Times New Roman" w:hAnsi="Times New Roman"/>
          <w:spacing w:val="-3"/>
        </w:rPr>
        <w:t xml:space="preserve">da </w:t>
      </w:r>
      <w:r w:rsidRPr="00195718">
        <w:rPr>
          <w:rFonts w:ascii="Times New Roman" w:eastAsia="Times New Roman" w:hAnsi="Times New Roman"/>
        </w:rPr>
        <w:t>comprovare in base all</w:t>
      </w:r>
      <w:r w:rsidR="00621FA3" w:rsidRPr="00195718">
        <w:rPr>
          <w:rFonts w:ascii="Times New Roman" w:eastAsia="Times New Roman" w:hAnsi="Times New Roman"/>
        </w:rPr>
        <w:t>’</w:t>
      </w:r>
      <w:r w:rsidRPr="00195718">
        <w:rPr>
          <w:rFonts w:ascii="Times New Roman" w:eastAsia="Times New Roman" w:hAnsi="Times New Roman"/>
        </w:rPr>
        <w:t xml:space="preserve">uso o licenza, </w:t>
      </w:r>
      <w:r w:rsidRPr="00195718">
        <w:rPr>
          <w:rFonts w:ascii="Times New Roman" w:eastAsia="Times New Roman" w:hAnsi="Times New Roman"/>
          <w:spacing w:val="-3"/>
        </w:rPr>
        <w:t xml:space="preserve">da </w:t>
      </w:r>
      <w:r w:rsidRPr="00195718">
        <w:rPr>
          <w:rFonts w:ascii="Times New Roman" w:eastAsia="Times New Roman" w:hAnsi="Times New Roman"/>
        </w:rPr>
        <w:t>allegare alla denuncia; ove l</w:t>
      </w:r>
      <w:r w:rsidR="00621FA3" w:rsidRPr="00195718">
        <w:rPr>
          <w:rFonts w:ascii="Times New Roman" w:eastAsia="Times New Roman" w:hAnsi="Times New Roman"/>
        </w:rPr>
        <w:t>’</w:t>
      </w:r>
      <w:r w:rsidRPr="00195718">
        <w:rPr>
          <w:rFonts w:ascii="Times New Roman" w:eastAsia="Times New Roman" w:hAnsi="Times New Roman"/>
        </w:rPr>
        <w:t>occupazione stagionale ricorra anche per gli anni successivi e l</w:t>
      </w:r>
      <w:r w:rsidR="00621FA3" w:rsidRPr="00195718">
        <w:rPr>
          <w:rFonts w:ascii="Times New Roman" w:eastAsia="Times New Roman" w:hAnsi="Times New Roman"/>
        </w:rPr>
        <w:t>’</w:t>
      </w:r>
      <w:r w:rsidRPr="00195718">
        <w:rPr>
          <w:rFonts w:ascii="Times New Roman" w:eastAsia="Times New Roman" w:hAnsi="Times New Roman"/>
        </w:rPr>
        <w:t>utente ne abbia fatto menzione nella denuncia originaria, non sarà più dovuta denuncia di occupazione per gli anni successivi, sino all</w:t>
      </w:r>
      <w:r w:rsidR="00621FA3" w:rsidRPr="00195718">
        <w:rPr>
          <w:rFonts w:ascii="Times New Roman" w:eastAsia="Times New Roman" w:hAnsi="Times New Roman"/>
        </w:rPr>
        <w:t>’</w:t>
      </w:r>
      <w:r w:rsidRPr="00195718">
        <w:rPr>
          <w:rFonts w:ascii="Times New Roman" w:eastAsia="Times New Roman" w:hAnsi="Times New Roman"/>
        </w:rPr>
        <w:t xml:space="preserve">eventuale presentazione di denuncia </w:t>
      </w:r>
      <w:r w:rsidRPr="00195718">
        <w:rPr>
          <w:rFonts w:ascii="Times New Roman" w:eastAsia="Times New Roman" w:hAnsi="Times New Roman"/>
          <w:spacing w:val="-3"/>
        </w:rPr>
        <w:t xml:space="preserve">di </w:t>
      </w:r>
      <w:r w:rsidRPr="00195718">
        <w:rPr>
          <w:rFonts w:ascii="Times New Roman" w:eastAsia="Times New Roman" w:hAnsi="Times New Roman"/>
        </w:rPr>
        <w:t>cessazione o</w:t>
      </w:r>
      <w:r w:rsidRPr="00195718">
        <w:rPr>
          <w:rFonts w:ascii="Times New Roman" w:eastAsia="Times New Roman" w:hAnsi="Times New Roman"/>
          <w:spacing w:val="-4"/>
        </w:rPr>
        <w:t xml:space="preserve"> </w:t>
      </w:r>
      <w:r w:rsidRPr="00195718">
        <w:rPr>
          <w:rFonts w:ascii="Times New Roman" w:eastAsia="Times New Roman" w:hAnsi="Times New Roman"/>
        </w:rPr>
        <w:t>variazione;</w:t>
      </w:r>
    </w:p>
    <w:p w14:paraId="20D58D60" w14:textId="354D06FA" w:rsidR="007C5555" w:rsidRPr="00195718" w:rsidRDefault="007C5555" w:rsidP="00097581">
      <w:pPr>
        <w:widowControl w:val="0"/>
        <w:autoSpaceDE w:val="0"/>
        <w:autoSpaceDN w:val="0"/>
        <w:spacing w:after="0" w:line="360" w:lineRule="auto"/>
        <w:ind w:left="832" w:right="127" w:hanging="360"/>
        <w:jc w:val="both"/>
        <w:rPr>
          <w:rFonts w:ascii="Times New Roman" w:eastAsia="Times New Roman" w:hAnsi="Times New Roman"/>
        </w:rPr>
      </w:pPr>
      <w:r w:rsidRPr="00195718">
        <w:rPr>
          <w:rFonts w:ascii="Times New Roman" w:eastAsia="Times New Roman" w:hAnsi="Times New Roman"/>
        </w:rPr>
        <w:t>11. L</w:t>
      </w:r>
      <w:r w:rsidR="00621FA3" w:rsidRPr="00195718">
        <w:rPr>
          <w:rFonts w:ascii="Times New Roman" w:eastAsia="Times New Roman" w:hAnsi="Times New Roman"/>
        </w:rPr>
        <w:t>’</w:t>
      </w:r>
      <w:r w:rsidRPr="00195718">
        <w:rPr>
          <w:rFonts w:ascii="Times New Roman" w:eastAsia="Times New Roman" w:hAnsi="Times New Roman"/>
        </w:rPr>
        <w:t>Ufficio tributi può intervenire direttamente a modificare gli elementi che determinano l</w:t>
      </w:r>
      <w:r w:rsidR="00621FA3" w:rsidRPr="00195718">
        <w:rPr>
          <w:rFonts w:ascii="Times New Roman" w:eastAsia="Times New Roman" w:hAnsi="Times New Roman"/>
        </w:rPr>
        <w:t>’</w:t>
      </w:r>
      <w:r w:rsidRPr="00195718">
        <w:rPr>
          <w:rFonts w:ascii="Times New Roman" w:eastAsia="Times New Roman" w:hAnsi="Times New Roman"/>
        </w:rPr>
        <w:t>applicazione della tariffa, limitatamente alle variazioni che derivano da elementi rilevati direttamente dall</w:t>
      </w:r>
      <w:r w:rsidR="00621FA3" w:rsidRPr="00195718">
        <w:rPr>
          <w:rFonts w:ascii="Times New Roman" w:eastAsia="Times New Roman" w:hAnsi="Times New Roman"/>
        </w:rPr>
        <w:t>’</w:t>
      </w:r>
      <w:r w:rsidRPr="00195718">
        <w:rPr>
          <w:rFonts w:ascii="Times New Roman" w:eastAsia="Times New Roman" w:hAnsi="Times New Roman"/>
        </w:rPr>
        <w:t>anagrafe comunale o dai registri degli Enti pubblici, provvedendo in questo caso a comunicare all</w:t>
      </w:r>
      <w:r w:rsidR="00621FA3" w:rsidRPr="00195718">
        <w:rPr>
          <w:rFonts w:ascii="Times New Roman" w:eastAsia="Times New Roman" w:hAnsi="Times New Roman"/>
        </w:rPr>
        <w:t>’</w:t>
      </w:r>
      <w:r w:rsidRPr="00195718">
        <w:rPr>
          <w:rFonts w:ascii="Times New Roman" w:eastAsia="Times New Roman" w:hAnsi="Times New Roman"/>
        </w:rPr>
        <w:t>utente interessato l</w:t>
      </w:r>
      <w:r w:rsidR="00621FA3" w:rsidRPr="00195718">
        <w:rPr>
          <w:rFonts w:ascii="Times New Roman" w:eastAsia="Times New Roman" w:hAnsi="Times New Roman"/>
        </w:rPr>
        <w:t>’</w:t>
      </w:r>
      <w:r w:rsidRPr="00195718">
        <w:rPr>
          <w:rFonts w:ascii="Times New Roman" w:eastAsia="Times New Roman" w:hAnsi="Times New Roman"/>
        </w:rPr>
        <w:t>avvenuta variazione, mediante atto formalmente notificato.</w:t>
      </w:r>
    </w:p>
    <w:p w14:paraId="2C92F3CB" w14:textId="77777777" w:rsidR="00954922" w:rsidRPr="00195718" w:rsidRDefault="00954922" w:rsidP="007C5555">
      <w:pPr>
        <w:widowControl w:val="0"/>
        <w:autoSpaceDE w:val="0"/>
        <w:autoSpaceDN w:val="0"/>
        <w:spacing w:before="9" w:after="0" w:line="240" w:lineRule="auto"/>
        <w:rPr>
          <w:rFonts w:ascii="Times New Roman" w:eastAsia="Times New Roman" w:hAnsi="Times New Roman"/>
        </w:rPr>
      </w:pPr>
    </w:p>
    <w:p w14:paraId="1EEE2ADE" w14:textId="68DB53EB" w:rsidR="007C5555" w:rsidRPr="00195718" w:rsidRDefault="007C5555" w:rsidP="00954922">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rPr>
      </w:pPr>
      <w:bookmarkStart w:id="24" w:name="_Toc74322720"/>
      <w:r w:rsidRPr="00195718">
        <w:rPr>
          <w:rFonts w:ascii="Times New Roman" w:eastAsia="Times New Roman" w:hAnsi="Times New Roman"/>
          <w:b/>
          <w:bCs/>
        </w:rPr>
        <w:t>Modalità di determinazione della superficie imponibile</w:t>
      </w:r>
      <w:bookmarkEnd w:id="24"/>
    </w:p>
    <w:p w14:paraId="31EF4584" w14:textId="77777777" w:rsidR="007C5555" w:rsidRPr="00195718" w:rsidRDefault="007C5555" w:rsidP="007C5555">
      <w:pPr>
        <w:widowControl w:val="0"/>
        <w:autoSpaceDE w:val="0"/>
        <w:autoSpaceDN w:val="0"/>
        <w:spacing w:before="7" w:after="0" w:line="240" w:lineRule="auto"/>
        <w:rPr>
          <w:rFonts w:ascii="Times New Roman" w:eastAsia="Times New Roman" w:hAnsi="Times New Roman"/>
          <w:b/>
        </w:rPr>
      </w:pPr>
    </w:p>
    <w:p w14:paraId="2041AF62" w14:textId="07D31BF4" w:rsidR="007C5555" w:rsidRPr="00195718" w:rsidRDefault="007C5555" w:rsidP="00264E10">
      <w:pPr>
        <w:widowControl w:val="0"/>
        <w:numPr>
          <w:ilvl w:val="0"/>
          <w:numId w:val="15"/>
        </w:numPr>
        <w:tabs>
          <w:tab w:val="left" w:pos="396"/>
        </w:tabs>
        <w:autoSpaceDE w:val="0"/>
        <w:autoSpaceDN w:val="0"/>
        <w:spacing w:after="0" w:line="360" w:lineRule="auto"/>
        <w:ind w:left="395" w:right="128"/>
        <w:jc w:val="both"/>
        <w:rPr>
          <w:rFonts w:ascii="Times New Roman" w:eastAsia="Times New Roman" w:hAnsi="Times New Roman"/>
        </w:rPr>
      </w:pPr>
      <w:r w:rsidRPr="00195718">
        <w:rPr>
          <w:rFonts w:ascii="Times New Roman" w:eastAsia="Times New Roman" w:hAnsi="Times New Roman"/>
        </w:rPr>
        <w:t>In attesa dell</w:t>
      </w:r>
      <w:r w:rsidR="00621FA3" w:rsidRPr="00195718">
        <w:rPr>
          <w:rFonts w:ascii="Times New Roman" w:eastAsia="Times New Roman" w:hAnsi="Times New Roman"/>
        </w:rPr>
        <w:t>’</w:t>
      </w:r>
      <w:r w:rsidRPr="00195718">
        <w:rPr>
          <w:rFonts w:ascii="Times New Roman" w:eastAsia="Times New Roman" w:hAnsi="Times New Roman"/>
        </w:rPr>
        <w:t>attuazione delle procedure per l</w:t>
      </w:r>
      <w:r w:rsidR="00621FA3" w:rsidRPr="00195718">
        <w:rPr>
          <w:rFonts w:ascii="Times New Roman" w:eastAsia="Times New Roman" w:hAnsi="Times New Roman"/>
        </w:rPr>
        <w:t>’</w:t>
      </w:r>
      <w:r w:rsidRPr="00195718">
        <w:rPr>
          <w:rFonts w:ascii="Times New Roman" w:eastAsia="Times New Roman" w:hAnsi="Times New Roman"/>
        </w:rPr>
        <w:t xml:space="preserve">allineamento tra i dati catastali relativi alle unità immobiliari a destinazione ordinaria </w:t>
      </w:r>
      <w:r w:rsidRPr="00195718">
        <w:rPr>
          <w:rFonts w:ascii="Times New Roman" w:eastAsia="Times New Roman" w:hAnsi="Times New Roman"/>
          <w:spacing w:val="-4"/>
        </w:rPr>
        <w:t xml:space="preserve">ed </w:t>
      </w:r>
      <w:r w:rsidRPr="00195718">
        <w:rPr>
          <w:rFonts w:ascii="Times New Roman" w:eastAsia="Times New Roman" w:hAnsi="Times New Roman"/>
        </w:rPr>
        <w:t xml:space="preserve">i dati riguardanti la toponomastica e la numerazione civica interna ed esterna di ciascun Comune, al fine </w:t>
      </w:r>
      <w:r w:rsidRPr="00195718">
        <w:rPr>
          <w:rFonts w:ascii="Times New Roman" w:eastAsia="Times New Roman" w:hAnsi="Times New Roman"/>
          <w:spacing w:val="-3"/>
        </w:rPr>
        <w:t xml:space="preserve">di </w:t>
      </w:r>
      <w:r w:rsidRPr="00195718">
        <w:rPr>
          <w:rFonts w:ascii="Times New Roman" w:eastAsia="Times New Roman" w:hAnsi="Times New Roman"/>
        </w:rPr>
        <w:t xml:space="preserve">addivenire alla determinazione della superficie assoggettabile </w:t>
      </w:r>
      <w:r w:rsidRPr="00195718">
        <w:rPr>
          <w:rFonts w:ascii="Times New Roman" w:eastAsia="Times New Roman" w:hAnsi="Times New Roman"/>
          <w:spacing w:val="3"/>
        </w:rPr>
        <w:t xml:space="preserve">al </w:t>
      </w:r>
      <w:r w:rsidRPr="00195718">
        <w:rPr>
          <w:rFonts w:ascii="Times New Roman" w:eastAsia="Times New Roman" w:hAnsi="Times New Roman"/>
        </w:rPr>
        <w:t>tributo pari all</w:t>
      </w:r>
      <w:r w:rsidR="00621FA3" w:rsidRPr="00195718">
        <w:rPr>
          <w:rFonts w:ascii="Times New Roman" w:eastAsia="Times New Roman" w:hAnsi="Times New Roman"/>
        </w:rPr>
        <w:t>’</w:t>
      </w:r>
      <w:r w:rsidRPr="00195718">
        <w:rPr>
          <w:rFonts w:ascii="Times New Roman" w:eastAsia="Times New Roman" w:hAnsi="Times New Roman"/>
        </w:rPr>
        <w:t>80% di quella catastale determinata secondo i criteri stabiliti dal regolamento di cui</w:t>
      </w:r>
      <w:r w:rsidRPr="00195718">
        <w:rPr>
          <w:rFonts w:ascii="Times New Roman" w:eastAsia="Times New Roman" w:hAnsi="Times New Roman"/>
          <w:spacing w:val="37"/>
        </w:rPr>
        <w:t xml:space="preserve"> </w:t>
      </w:r>
      <w:r w:rsidRPr="00195718">
        <w:rPr>
          <w:rFonts w:ascii="Times New Roman" w:eastAsia="Times New Roman" w:hAnsi="Times New Roman"/>
          <w:spacing w:val="3"/>
        </w:rPr>
        <w:t>al</w:t>
      </w:r>
      <w:r w:rsidR="001E7F50" w:rsidRPr="00195718">
        <w:rPr>
          <w:rFonts w:ascii="Times New Roman" w:eastAsia="Times New Roman" w:hAnsi="Times New Roman"/>
          <w:spacing w:val="3"/>
        </w:rPr>
        <w:t xml:space="preserve"> </w:t>
      </w:r>
      <w:hyperlink r:id="rId45" w:history="1">
        <w:r w:rsidRPr="00195718">
          <w:rPr>
            <w:rStyle w:val="Collegamentoipertestuale"/>
            <w:rFonts w:ascii="Times New Roman" w:eastAsia="Times New Roman" w:hAnsi="Times New Roman"/>
          </w:rPr>
          <w:t>D.P.R. 138/1998</w:t>
        </w:r>
      </w:hyperlink>
      <w:r w:rsidRPr="00195718">
        <w:rPr>
          <w:rFonts w:ascii="Times New Roman" w:eastAsia="Times New Roman" w:hAnsi="Times New Roman"/>
        </w:rPr>
        <w:t>, la superficie delle unità immobiliari a destinazione ordinaria iscritte o iscrivibili nel Catasto edilizio urbano assoggettabile al tributo è costituita, al pari che per le altre unità immobiliari, da quella calpestabile dei locali e delle aree suscettibili di produrre rifiuti urbani.</w:t>
      </w:r>
    </w:p>
    <w:p w14:paraId="12F1FD0C" w14:textId="42E88975" w:rsidR="007C5555" w:rsidRPr="00195718" w:rsidRDefault="007C5555" w:rsidP="00264E10">
      <w:pPr>
        <w:widowControl w:val="0"/>
        <w:numPr>
          <w:ilvl w:val="0"/>
          <w:numId w:val="15"/>
        </w:numPr>
        <w:tabs>
          <w:tab w:val="left" w:pos="396"/>
        </w:tabs>
        <w:autoSpaceDE w:val="0"/>
        <w:autoSpaceDN w:val="0"/>
        <w:spacing w:after="0" w:line="360" w:lineRule="auto"/>
        <w:ind w:left="395" w:right="125"/>
        <w:jc w:val="both"/>
        <w:rPr>
          <w:rFonts w:ascii="Times New Roman" w:eastAsia="Times New Roman" w:hAnsi="Times New Roman"/>
        </w:rPr>
      </w:pPr>
      <w:r w:rsidRPr="00195718">
        <w:rPr>
          <w:rFonts w:ascii="Times New Roman" w:eastAsia="Times New Roman" w:hAnsi="Times New Roman"/>
        </w:rPr>
        <w:t xml:space="preserve">Ai sensi </w:t>
      </w:r>
      <w:hyperlink r:id="rId46" w:history="1">
        <w:r w:rsidRPr="00195718">
          <w:rPr>
            <w:rStyle w:val="Collegamentoipertestuale"/>
            <w:rFonts w:ascii="Times New Roman" w:eastAsia="Times New Roman" w:hAnsi="Times New Roman"/>
          </w:rPr>
          <w:t>dell</w:t>
        </w:r>
        <w:r w:rsidR="00621FA3" w:rsidRPr="00195718">
          <w:rPr>
            <w:rStyle w:val="Collegamentoipertestuale"/>
            <w:rFonts w:ascii="Times New Roman" w:eastAsia="Times New Roman" w:hAnsi="Times New Roman"/>
          </w:rPr>
          <w:t>’</w:t>
        </w:r>
        <w:r w:rsidRPr="00195718">
          <w:rPr>
            <w:rStyle w:val="Collegamentoipertestuale"/>
            <w:rFonts w:ascii="Times New Roman" w:eastAsia="Times New Roman" w:hAnsi="Times New Roman"/>
          </w:rPr>
          <w:t xml:space="preserve">art. 1, </w:t>
        </w:r>
        <w:r w:rsidRPr="00195718">
          <w:rPr>
            <w:rStyle w:val="Collegamentoipertestuale"/>
            <w:rFonts w:ascii="Times New Roman" w:eastAsia="Times New Roman" w:hAnsi="Times New Roman"/>
            <w:spacing w:val="-4"/>
          </w:rPr>
          <w:t xml:space="preserve">comma </w:t>
        </w:r>
        <w:r w:rsidRPr="00195718">
          <w:rPr>
            <w:rStyle w:val="Collegamentoipertestuale"/>
            <w:rFonts w:ascii="Times New Roman" w:eastAsia="Times New Roman" w:hAnsi="Times New Roman"/>
          </w:rPr>
          <w:t>646 L. 147/2013</w:t>
        </w:r>
      </w:hyperlink>
      <w:r w:rsidRPr="00195718">
        <w:rPr>
          <w:rFonts w:ascii="Times New Roman" w:eastAsia="Times New Roman" w:hAnsi="Times New Roman"/>
        </w:rPr>
        <w:t>, ai fini dell</w:t>
      </w:r>
      <w:r w:rsidR="00621FA3" w:rsidRPr="00195718">
        <w:rPr>
          <w:rFonts w:ascii="Times New Roman" w:eastAsia="Times New Roman" w:hAnsi="Times New Roman"/>
        </w:rPr>
        <w:t>’</w:t>
      </w:r>
      <w:r w:rsidRPr="00195718">
        <w:rPr>
          <w:rFonts w:ascii="Times New Roman" w:eastAsia="Times New Roman" w:hAnsi="Times New Roman"/>
        </w:rPr>
        <w:t xml:space="preserve">attività </w:t>
      </w:r>
      <w:r w:rsidRPr="00195718">
        <w:rPr>
          <w:rFonts w:ascii="Times New Roman" w:eastAsia="Times New Roman" w:hAnsi="Times New Roman"/>
          <w:spacing w:val="-3"/>
        </w:rPr>
        <w:t xml:space="preserve">di </w:t>
      </w:r>
      <w:r w:rsidRPr="00195718">
        <w:rPr>
          <w:rFonts w:ascii="Times New Roman" w:eastAsia="Times New Roman" w:hAnsi="Times New Roman"/>
        </w:rPr>
        <w:t>accertamento, l</w:t>
      </w:r>
      <w:r w:rsidR="00621FA3" w:rsidRPr="00195718">
        <w:rPr>
          <w:rFonts w:ascii="Times New Roman" w:eastAsia="Times New Roman" w:hAnsi="Times New Roman"/>
        </w:rPr>
        <w:t>’</w:t>
      </w:r>
      <w:r w:rsidRPr="00195718">
        <w:rPr>
          <w:rFonts w:ascii="Times New Roman" w:eastAsia="Times New Roman" w:hAnsi="Times New Roman"/>
        </w:rPr>
        <w:t xml:space="preserve">Ufficio tributi, per </w:t>
      </w:r>
      <w:r w:rsidRPr="00195718">
        <w:rPr>
          <w:rFonts w:ascii="Times New Roman" w:eastAsia="Times New Roman" w:hAnsi="Times New Roman"/>
          <w:spacing w:val="2"/>
        </w:rPr>
        <w:t xml:space="preserve">le </w:t>
      </w:r>
      <w:r w:rsidRPr="00195718">
        <w:rPr>
          <w:rFonts w:ascii="Times New Roman" w:eastAsia="Times New Roman" w:hAnsi="Times New Roman"/>
        </w:rPr>
        <w:t>unità immobiliari a destinazione ordinaria iscritte o iscrivibili nel Catasto edilizio urbano, può considerare come superficie assoggettabile al tributo quella pari all</w:t>
      </w:r>
      <w:r w:rsidR="00621FA3" w:rsidRPr="00195718">
        <w:rPr>
          <w:rFonts w:ascii="Times New Roman" w:eastAsia="Times New Roman" w:hAnsi="Times New Roman"/>
        </w:rPr>
        <w:t>’</w:t>
      </w:r>
      <w:r w:rsidRPr="00195718">
        <w:rPr>
          <w:rFonts w:ascii="Times New Roman" w:eastAsia="Times New Roman" w:hAnsi="Times New Roman"/>
        </w:rPr>
        <w:t xml:space="preserve">80% della superficie catastale </w:t>
      </w:r>
      <w:r w:rsidRPr="00195718">
        <w:rPr>
          <w:rFonts w:ascii="Times New Roman" w:eastAsia="Times New Roman" w:hAnsi="Times New Roman"/>
        </w:rPr>
        <w:lastRenderedPageBreak/>
        <w:t xml:space="preserve">determinata secondo i criteri stabiliti dal regolamento di cui al </w:t>
      </w:r>
      <w:hyperlink r:id="rId47" w:history="1">
        <w:r w:rsidRPr="00195718">
          <w:rPr>
            <w:rStyle w:val="Collegamentoipertestuale"/>
            <w:rFonts w:ascii="Times New Roman" w:eastAsia="Times New Roman" w:hAnsi="Times New Roman"/>
          </w:rPr>
          <w:t>D.P.R.</w:t>
        </w:r>
        <w:r w:rsidRPr="00195718">
          <w:rPr>
            <w:rStyle w:val="Collegamentoipertestuale"/>
            <w:rFonts w:ascii="Times New Roman" w:eastAsia="Times New Roman" w:hAnsi="Times New Roman"/>
            <w:spacing w:val="-17"/>
          </w:rPr>
          <w:t xml:space="preserve"> </w:t>
        </w:r>
        <w:r w:rsidRPr="00195718">
          <w:rPr>
            <w:rStyle w:val="Collegamentoipertestuale"/>
            <w:rFonts w:ascii="Times New Roman" w:eastAsia="Times New Roman" w:hAnsi="Times New Roman"/>
          </w:rPr>
          <w:t>138/1998</w:t>
        </w:r>
      </w:hyperlink>
      <w:r w:rsidRPr="00195718">
        <w:rPr>
          <w:rFonts w:ascii="Times New Roman" w:eastAsia="Times New Roman" w:hAnsi="Times New Roman"/>
        </w:rPr>
        <w:t>.</w:t>
      </w:r>
    </w:p>
    <w:p w14:paraId="688582E8" w14:textId="7E974EAD" w:rsidR="007C5555" w:rsidRPr="00195718" w:rsidRDefault="007C5555" w:rsidP="00264E10">
      <w:pPr>
        <w:widowControl w:val="0"/>
        <w:numPr>
          <w:ilvl w:val="0"/>
          <w:numId w:val="15"/>
        </w:numPr>
        <w:tabs>
          <w:tab w:val="left" w:pos="396"/>
        </w:tabs>
        <w:autoSpaceDE w:val="0"/>
        <w:autoSpaceDN w:val="0"/>
        <w:spacing w:after="0" w:line="360" w:lineRule="auto"/>
        <w:ind w:left="397" w:right="125"/>
        <w:jc w:val="both"/>
        <w:rPr>
          <w:rFonts w:ascii="Times New Roman" w:eastAsia="Times New Roman" w:hAnsi="Times New Roman"/>
        </w:rPr>
      </w:pPr>
      <w:r w:rsidRPr="00195718">
        <w:rPr>
          <w:rFonts w:ascii="Times New Roman" w:eastAsia="Times New Roman" w:hAnsi="Times New Roman"/>
        </w:rPr>
        <w:t xml:space="preserve">A fronte </w:t>
      </w:r>
      <w:r w:rsidRPr="00195718">
        <w:rPr>
          <w:rFonts w:ascii="Times New Roman" w:eastAsia="Times New Roman" w:hAnsi="Times New Roman"/>
          <w:spacing w:val="-3"/>
        </w:rPr>
        <w:t xml:space="preserve">di </w:t>
      </w:r>
      <w:r w:rsidRPr="00195718">
        <w:rPr>
          <w:rFonts w:ascii="Times New Roman" w:eastAsia="Times New Roman" w:hAnsi="Times New Roman"/>
        </w:rPr>
        <w:t>tale disposizione, ove l</w:t>
      </w:r>
      <w:r w:rsidR="00621FA3" w:rsidRPr="00195718">
        <w:rPr>
          <w:rFonts w:ascii="Times New Roman" w:eastAsia="Times New Roman" w:hAnsi="Times New Roman"/>
        </w:rPr>
        <w:t>’</w:t>
      </w:r>
      <w:r w:rsidRPr="00195718">
        <w:rPr>
          <w:rFonts w:ascii="Times New Roman" w:eastAsia="Times New Roman" w:hAnsi="Times New Roman"/>
        </w:rPr>
        <w:t xml:space="preserve">Ufficio tributi riscontri la presenza sul proprio territorio </w:t>
      </w:r>
      <w:r w:rsidRPr="00195718">
        <w:rPr>
          <w:rFonts w:ascii="Times New Roman" w:eastAsia="Times New Roman" w:hAnsi="Times New Roman"/>
          <w:spacing w:val="-3"/>
        </w:rPr>
        <w:t xml:space="preserve">di </w:t>
      </w:r>
      <w:r w:rsidRPr="00195718">
        <w:rPr>
          <w:rFonts w:ascii="Times New Roman" w:eastAsia="Times New Roman" w:hAnsi="Times New Roman"/>
        </w:rPr>
        <w:t xml:space="preserve">unità immobiliari </w:t>
      </w:r>
      <w:r w:rsidRPr="00195718">
        <w:rPr>
          <w:rFonts w:ascii="Times New Roman" w:eastAsia="Times New Roman" w:hAnsi="Times New Roman"/>
          <w:spacing w:val="-3"/>
        </w:rPr>
        <w:t xml:space="preserve">di </w:t>
      </w:r>
      <w:r w:rsidRPr="00195718">
        <w:rPr>
          <w:rFonts w:ascii="Times New Roman" w:eastAsia="Times New Roman" w:hAnsi="Times New Roman"/>
        </w:rPr>
        <w:t>proprietà privata a destinazione ordinaria la cui superficie catastale risulti superiore a quella denunciata ai fini TARSU o TARES, comprendendo tuttavia nel totale della superficie denunciata anche le parti dell</w:t>
      </w:r>
      <w:r w:rsidR="00621FA3" w:rsidRPr="00195718">
        <w:rPr>
          <w:rFonts w:ascii="Times New Roman" w:eastAsia="Times New Roman" w:hAnsi="Times New Roman"/>
        </w:rPr>
        <w:t>’</w:t>
      </w:r>
      <w:r w:rsidRPr="00195718">
        <w:rPr>
          <w:rFonts w:ascii="Times New Roman" w:eastAsia="Times New Roman" w:hAnsi="Times New Roman"/>
        </w:rPr>
        <w:t>immobile eventualmente indicate come non suscettibili di produrre rifiuti o esenti dall</w:t>
      </w:r>
      <w:r w:rsidR="00621FA3" w:rsidRPr="00195718">
        <w:rPr>
          <w:rFonts w:ascii="Times New Roman" w:eastAsia="Times New Roman" w:hAnsi="Times New Roman"/>
        </w:rPr>
        <w:t>’</w:t>
      </w:r>
      <w:r w:rsidRPr="00195718">
        <w:rPr>
          <w:rFonts w:ascii="Times New Roman" w:eastAsia="Times New Roman" w:hAnsi="Times New Roman"/>
        </w:rPr>
        <w:t xml:space="preserve">imposta, ovvero riscontri la presenza di unità immobiliari </w:t>
      </w:r>
      <w:r w:rsidRPr="00195718">
        <w:rPr>
          <w:rFonts w:ascii="Times New Roman" w:eastAsia="Times New Roman" w:hAnsi="Times New Roman"/>
          <w:spacing w:val="-3"/>
        </w:rPr>
        <w:t xml:space="preserve">di </w:t>
      </w:r>
      <w:r w:rsidRPr="00195718">
        <w:rPr>
          <w:rFonts w:ascii="Times New Roman" w:eastAsia="Times New Roman" w:hAnsi="Times New Roman"/>
        </w:rPr>
        <w:t>proprietà privata a destinazione  ordinaria la cui superficie imponibile non risulti registrata presso l</w:t>
      </w:r>
      <w:r w:rsidR="00621FA3" w:rsidRPr="00195718">
        <w:rPr>
          <w:rFonts w:ascii="Times New Roman" w:eastAsia="Times New Roman" w:hAnsi="Times New Roman"/>
        </w:rPr>
        <w:t>’</w:t>
      </w:r>
      <w:r w:rsidRPr="00195718">
        <w:rPr>
          <w:rFonts w:ascii="Times New Roman" w:eastAsia="Times New Roman" w:hAnsi="Times New Roman"/>
        </w:rPr>
        <w:t>Ufficio del territorio, l</w:t>
      </w:r>
      <w:r w:rsidR="00621FA3" w:rsidRPr="00195718">
        <w:rPr>
          <w:rFonts w:ascii="Times New Roman" w:eastAsia="Times New Roman" w:hAnsi="Times New Roman"/>
        </w:rPr>
        <w:t>’</w:t>
      </w:r>
      <w:r w:rsidRPr="00195718">
        <w:rPr>
          <w:rFonts w:ascii="Times New Roman" w:eastAsia="Times New Roman" w:hAnsi="Times New Roman"/>
        </w:rPr>
        <w:t>Ufficio tributi procede alla modifica d</w:t>
      </w:r>
      <w:r w:rsidR="00621FA3" w:rsidRPr="00195718">
        <w:rPr>
          <w:rFonts w:ascii="Times New Roman" w:eastAsia="Times New Roman" w:hAnsi="Times New Roman"/>
        </w:rPr>
        <w:t>’</w:t>
      </w:r>
      <w:r w:rsidRPr="00195718">
        <w:rPr>
          <w:rFonts w:ascii="Times New Roman" w:eastAsia="Times New Roman" w:hAnsi="Times New Roman"/>
        </w:rPr>
        <w:t xml:space="preserve">ufficio delle superfici imponibili, ovvero alla richiesta </w:t>
      </w:r>
      <w:r w:rsidRPr="00195718">
        <w:rPr>
          <w:rFonts w:ascii="Times New Roman" w:eastAsia="Times New Roman" w:hAnsi="Times New Roman"/>
          <w:spacing w:val="-3"/>
        </w:rPr>
        <w:t xml:space="preserve">di </w:t>
      </w:r>
      <w:r w:rsidRPr="00195718">
        <w:rPr>
          <w:rFonts w:ascii="Times New Roman" w:eastAsia="Times New Roman" w:hAnsi="Times New Roman"/>
        </w:rPr>
        <w:t>presentazione all</w:t>
      </w:r>
      <w:r w:rsidR="00621FA3" w:rsidRPr="00195718">
        <w:rPr>
          <w:rFonts w:ascii="Times New Roman" w:eastAsia="Times New Roman" w:hAnsi="Times New Roman"/>
        </w:rPr>
        <w:t>’</w:t>
      </w:r>
      <w:r w:rsidRPr="00195718">
        <w:rPr>
          <w:rFonts w:ascii="Times New Roman" w:eastAsia="Times New Roman" w:hAnsi="Times New Roman"/>
        </w:rPr>
        <w:t>Ufficio del territorio della planimetria catastale del relativo immobile, soltanto ove il soggetto passivo d</w:t>
      </w:r>
      <w:r w:rsidR="00621FA3" w:rsidRPr="00195718">
        <w:rPr>
          <w:rFonts w:ascii="Times New Roman" w:eastAsia="Times New Roman" w:hAnsi="Times New Roman"/>
        </w:rPr>
        <w:t>’</w:t>
      </w:r>
      <w:r w:rsidRPr="00195718">
        <w:rPr>
          <w:rFonts w:ascii="Times New Roman" w:eastAsia="Times New Roman" w:hAnsi="Times New Roman"/>
        </w:rPr>
        <w:t xml:space="preserve">imposta ovvero il proprietario o titolare </w:t>
      </w:r>
      <w:r w:rsidRPr="00195718">
        <w:rPr>
          <w:rFonts w:ascii="Times New Roman" w:eastAsia="Times New Roman" w:hAnsi="Times New Roman"/>
          <w:spacing w:val="-3"/>
        </w:rPr>
        <w:t xml:space="preserve">di </w:t>
      </w:r>
      <w:r w:rsidRPr="00195718">
        <w:rPr>
          <w:rFonts w:ascii="Times New Roman" w:eastAsia="Times New Roman" w:hAnsi="Times New Roman"/>
        </w:rPr>
        <w:t>un diritto reale sull</w:t>
      </w:r>
      <w:r w:rsidR="00621FA3" w:rsidRPr="00195718">
        <w:rPr>
          <w:rFonts w:ascii="Times New Roman" w:eastAsia="Times New Roman" w:hAnsi="Times New Roman"/>
        </w:rPr>
        <w:t>’</w:t>
      </w:r>
      <w:r w:rsidRPr="00195718">
        <w:rPr>
          <w:rFonts w:ascii="Times New Roman" w:eastAsia="Times New Roman" w:hAnsi="Times New Roman"/>
        </w:rPr>
        <w:t xml:space="preserve">immobile non provveda a presentare apposita denuncia integrativa ai fini del tributo sui rifiuti nel termine di trenta giorni dal ricevimento di apposita comunicazione </w:t>
      </w:r>
      <w:r w:rsidRPr="00195718">
        <w:rPr>
          <w:rFonts w:ascii="Times New Roman" w:eastAsia="Times New Roman" w:hAnsi="Times New Roman"/>
          <w:spacing w:val="-3"/>
        </w:rPr>
        <w:t xml:space="preserve">da </w:t>
      </w:r>
      <w:r w:rsidRPr="00195718">
        <w:rPr>
          <w:rFonts w:ascii="Times New Roman" w:eastAsia="Times New Roman" w:hAnsi="Times New Roman"/>
        </w:rPr>
        <w:t>parte dell</w:t>
      </w:r>
      <w:r w:rsidR="00621FA3" w:rsidRPr="00195718">
        <w:rPr>
          <w:rFonts w:ascii="Times New Roman" w:eastAsia="Times New Roman" w:hAnsi="Times New Roman"/>
        </w:rPr>
        <w:t>’</w:t>
      </w:r>
      <w:r w:rsidRPr="00195718">
        <w:rPr>
          <w:rFonts w:ascii="Times New Roman" w:eastAsia="Times New Roman" w:hAnsi="Times New Roman"/>
        </w:rPr>
        <w:t>Ufficio</w:t>
      </w:r>
      <w:r w:rsidRPr="00195718">
        <w:rPr>
          <w:rFonts w:ascii="Times New Roman" w:eastAsia="Times New Roman" w:hAnsi="Times New Roman"/>
          <w:spacing w:val="4"/>
        </w:rPr>
        <w:t xml:space="preserve"> </w:t>
      </w:r>
      <w:r w:rsidRPr="00195718">
        <w:rPr>
          <w:rFonts w:ascii="Times New Roman" w:eastAsia="Times New Roman" w:hAnsi="Times New Roman"/>
        </w:rPr>
        <w:t>tributi.</w:t>
      </w:r>
    </w:p>
    <w:p w14:paraId="64FBFE68" w14:textId="4D67CE1A" w:rsidR="007C5555" w:rsidRPr="00195718" w:rsidRDefault="007C5555" w:rsidP="00264E10">
      <w:pPr>
        <w:widowControl w:val="0"/>
        <w:numPr>
          <w:ilvl w:val="0"/>
          <w:numId w:val="15"/>
        </w:numPr>
        <w:tabs>
          <w:tab w:val="left" w:pos="396"/>
        </w:tabs>
        <w:autoSpaceDE w:val="0"/>
        <w:autoSpaceDN w:val="0"/>
        <w:spacing w:after="0" w:line="360" w:lineRule="auto"/>
        <w:ind w:left="397" w:right="126"/>
        <w:jc w:val="both"/>
        <w:rPr>
          <w:rFonts w:ascii="Times New Roman" w:eastAsia="Times New Roman" w:hAnsi="Times New Roman"/>
        </w:rPr>
      </w:pPr>
      <w:r w:rsidRPr="00195718">
        <w:rPr>
          <w:rFonts w:ascii="Times New Roman" w:eastAsia="Times New Roman" w:hAnsi="Times New Roman"/>
        </w:rPr>
        <w:t>La previsione secondo cui la superficie di riferimento ai fini del tributo sui rifiuti non può in ogni caso essere inferiore all</w:t>
      </w:r>
      <w:r w:rsidR="00621FA3" w:rsidRPr="00195718">
        <w:rPr>
          <w:rFonts w:ascii="Times New Roman" w:eastAsia="Times New Roman" w:hAnsi="Times New Roman"/>
        </w:rPr>
        <w:t>’</w:t>
      </w:r>
      <w:r w:rsidRPr="00195718">
        <w:rPr>
          <w:rFonts w:ascii="Times New Roman" w:eastAsia="Times New Roman" w:hAnsi="Times New Roman"/>
        </w:rPr>
        <w:t xml:space="preserve">80% della superficie catastale viene allo stesso modo utilizzata </w:t>
      </w:r>
      <w:r w:rsidRPr="00195718">
        <w:rPr>
          <w:rFonts w:ascii="Times New Roman" w:eastAsia="Times New Roman" w:hAnsi="Times New Roman"/>
          <w:spacing w:val="-3"/>
        </w:rPr>
        <w:t xml:space="preserve">per </w:t>
      </w:r>
      <w:r w:rsidRPr="00195718">
        <w:rPr>
          <w:rFonts w:ascii="Times New Roman" w:eastAsia="Times New Roman" w:hAnsi="Times New Roman"/>
        </w:rPr>
        <w:t>l</w:t>
      </w:r>
      <w:r w:rsidR="00621FA3" w:rsidRPr="00195718">
        <w:rPr>
          <w:rFonts w:ascii="Times New Roman" w:eastAsia="Times New Roman" w:hAnsi="Times New Roman"/>
        </w:rPr>
        <w:t>’</w:t>
      </w:r>
      <w:r w:rsidRPr="00195718">
        <w:rPr>
          <w:rFonts w:ascii="Times New Roman" w:eastAsia="Times New Roman" w:hAnsi="Times New Roman"/>
        </w:rPr>
        <w:t>accertamento d</w:t>
      </w:r>
      <w:r w:rsidR="00621FA3" w:rsidRPr="00195718">
        <w:rPr>
          <w:rFonts w:ascii="Times New Roman" w:eastAsia="Times New Roman" w:hAnsi="Times New Roman"/>
        </w:rPr>
        <w:t>’</w:t>
      </w:r>
      <w:r w:rsidRPr="00195718">
        <w:rPr>
          <w:rFonts w:ascii="Times New Roman" w:eastAsia="Times New Roman" w:hAnsi="Times New Roman"/>
        </w:rPr>
        <w:t xml:space="preserve">ufficio in tutti i casi </w:t>
      </w:r>
      <w:r w:rsidRPr="00195718">
        <w:rPr>
          <w:rFonts w:ascii="Times New Roman" w:eastAsia="Times New Roman" w:hAnsi="Times New Roman"/>
          <w:spacing w:val="-3"/>
        </w:rPr>
        <w:t xml:space="preserve">di </w:t>
      </w:r>
      <w:r w:rsidRPr="00195718">
        <w:rPr>
          <w:rFonts w:ascii="Times New Roman" w:eastAsia="Times New Roman" w:hAnsi="Times New Roman"/>
        </w:rPr>
        <w:t xml:space="preserve">immobili non denunciati ai fini TARSU o TARES, </w:t>
      </w:r>
      <w:r w:rsidRPr="00195718">
        <w:rPr>
          <w:rFonts w:ascii="Times New Roman" w:eastAsia="Times New Roman" w:hAnsi="Times New Roman"/>
          <w:spacing w:val="-3"/>
        </w:rPr>
        <w:t xml:space="preserve">per </w:t>
      </w:r>
      <w:r w:rsidRPr="00195718">
        <w:rPr>
          <w:rFonts w:ascii="Times New Roman" w:eastAsia="Times New Roman" w:hAnsi="Times New Roman"/>
        </w:rPr>
        <w:t>i quali il soggetto passivo d</w:t>
      </w:r>
      <w:r w:rsidR="00621FA3" w:rsidRPr="00195718">
        <w:rPr>
          <w:rFonts w:ascii="Times New Roman" w:eastAsia="Times New Roman" w:hAnsi="Times New Roman"/>
        </w:rPr>
        <w:t>’</w:t>
      </w:r>
      <w:r w:rsidRPr="00195718">
        <w:rPr>
          <w:rFonts w:ascii="Times New Roman" w:eastAsia="Times New Roman" w:hAnsi="Times New Roman"/>
        </w:rPr>
        <w:t xml:space="preserve">imposta non provveda a presentare apposita denuncia integrativa ai fini dello stesso tributo sui rifiuti nel termine di trenta giorni dal ricevimento di apposita comunicazione </w:t>
      </w:r>
      <w:r w:rsidRPr="00195718">
        <w:rPr>
          <w:rFonts w:ascii="Times New Roman" w:eastAsia="Times New Roman" w:hAnsi="Times New Roman"/>
          <w:spacing w:val="-3"/>
        </w:rPr>
        <w:t xml:space="preserve">da </w:t>
      </w:r>
      <w:r w:rsidRPr="00195718">
        <w:rPr>
          <w:rFonts w:ascii="Times New Roman" w:eastAsia="Times New Roman" w:hAnsi="Times New Roman"/>
        </w:rPr>
        <w:t>parte dell</w:t>
      </w:r>
      <w:r w:rsidR="00621FA3" w:rsidRPr="00195718">
        <w:rPr>
          <w:rFonts w:ascii="Times New Roman" w:eastAsia="Times New Roman" w:hAnsi="Times New Roman"/>
        </w:rPr>
        <w:t>’</w:t>
      </w:r>
      <w:r w:rsidRPr="00195718">
        <w:rPr>
          <w:rFonts w:ascii="Times New Roman" w:eastAsia="Times New Roman" w:hAnsi="Times New Roman"/>
        </w:rPr>
        <w:t xml:space="preserve">Ufficio tributi, ovvero </w:t>
      </w:r>
      <w:r w:rsidRPr="00195718">
        <w:rPr>
          <w:rFonts w:ascii="Times New Roman" w:eastAsia="Times New Roman" w:hAnsi="Times New Roman"/>
          <w:spacing w:val="-3"/>
        </w:rPr>
        <w:t xml:space="preserve">senza </w:t>
      </w:r>
      <w:r w:rsidRPr="00195718">
        <w:rPr>
          <w:rFonts w:ascii="Times New Roman" w:eastAsia="Times New Roman" w:hAnsi="Times New Roman"/>
        </w:rPr>
        <w:t>necessità di invio di alcuna preventiva comunicazione, nel caso in cui</w:t>
      </w:r>
      <w:r w:rsidRPr="00195718">
        <w:rPr>
          <w:rFonts w:ascii="Times New Roman" w:eastAsia="Times New Roman" w:hAnsi="Times New Roman"/>
          <w:spacing w:val="5"/>
        </w:rPr>
        <w:t xml:space="preserve"> </w:t>
      </w:r>
      <w:r w:rsidRPr="00195718">
        <w:rPr>
          <w:rFonts w:ascii="Times New Roman" w:eastAsia="Times New Roman" w:hAnsi="Times New Roman"/>
        </w:rPr>
        <w:t>il personale dell</w:t>
      </w:r>
      <w:r w:rsidR="00621FA3" w:rsidRPr="00195718">
        <w:rPr>
          <w:rFonts w:ascii="Times New Roman" w:eastAsia="Times New Roman" w:hAnsi="Times New Roman"/>
        </w:rPr>
        <w:t>’</w:t>
      </w:r>
      <w:r w:rsidRPr="00195718">
        <w:rPr>
          <w:rFonts w:ascii="Times New Roman" w:eastAsia="Times New Roman" w:hAnsi="Times New Roman"/>
        </w:rPr>
        <w:t>Ufficio tributi non sia stato posto in condizione di accertare l</w:t>
      </w:r>
      <w:r w:rsidR="00621FA3" w:rsidRPr="00195718">
        <w:rPr>
          <w:rFonts w:ascii="Times New Roman" w:eastAsia="Times New Roman" w:hAnsi="Times New Roman"/>
        </w:rPr>
        <w:t>’</w:t>
      </w:r>
      <w:r w:rsidRPr="00195718">
        <w:rPr>
          <w:rFonts w:ascii="Times New Roman" w:eastAsia="Times New Roman" w:hAnsi="Times New Roman"/>
        </w:rPr>
        <w:t>effettiva superficie imponibile dell</w:t>
      </w:r>
      <w:r w:rsidR="00621FA3" w:rsidRPr="00195718">
        <w:rPr>
          <w:rFonts w:ascii="Times New Roman" w:eastAsia="Times New Roman" w:hAnsi="Times New Roman"/>
        </w:rPr>
        <w:t>’</w:t>
      </w:r>
      <w:r w:rsidRPr="00195718">
        <w:rPr>
          <w:rFonts w:ascii="Times New Roman" w:eastAsia="Times New Roman" w:hAnsi="Times New Roman"/>
        </w:rPr>
        <w:t xml:space="preserve">immobile, una volta esperita la procedura di cui </w:t>
      </w:r>
      <w:hyperlink r:id="rId48" w:history="1">
        <w:r w:rsidRPr="00195718">
          <w:rPr>
            <w:rStyle w:val="Collegamentoipertestuale"/>
            <w:rFonts w:ascii="Times New Roman" w:eastAsia="Times New Roman" w:hAnsi="Times New Roman"/>
          </w:rPr>
          <w:t>all</w:t>
        </w:r>
        <w:r w:rsidR="00621FA3" w:rsidRPr="00195718">
          <w:rPr>
            <w:rStyle w:val="Collegamentoipertestuale"/>
            <w:rFonts w:ascii="Times New Roman" w:eastAsia="Times New Roman" w:hAnsi="Times New Roman"/>
          </w:rPr>
          <w:t>’</w:t>
        </w:r>
        <w:r w:rsidRPr="00195718">
          <w:rPr>
            <w:rStyle w:val="Collegamentoipertestuale"/>
            <w:rFonts w:ascii="Times New Roman" w:eastAsia="Times New Roman" w:hAnsi="Times New Roman"/>
          </w:rPr>
          <w:t>art. 1, comma 647 L. 147/2013</w:t>
        </w:r>
      </w:hyperlink>
      <w:r w:rsidRPr="00195718">
        <w:rPr>
          <w:rFonts w:ascii="Times New Roman" w:eastAsia="Times New Roman" w:hAnsi="Times New Roman"/>
        </w:rPr>
        <w:t>.</w:t>
      </w:r>
    </w:p>
    <w:p w14:paraId="325BCCD9" w14:textId="77777777" w:rsidR="007C5555" w:rsidRPr="00195718" w:rsidRDefault="007C5555" w:rsidP="007C5555">
      <w:pPr>
        <w:widowControl w:val="0"/>
        <w:autoSpaceDE w:val="0"/>
        <w:autoSpaceDN w:val="0"/>
        <w:spacing w:before="9" w:after="0" w:line="240" w:lineRule="auto"/>
        <w:rPr>
          <w:rFonts w:ascii="Times New Roman" w:eastAsia="Times New Roman" w:hAnsi="Times New Roman"/>
        </w:rPr>
      </w:pPr>
    </w:p>
    <w:p w14:paraId="06CE7E59" w14:textId="2F7B8AF8" w:rsidR="007C5555" w:rsidRPr="00195718" w:rsidRDefault="007C5555"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rPr>
      </w:pPr>
      <w:bookmarkStart w:id="25" w:name="_Toc74322721"/>
      <w:r w:rsidRPr="00195718">
        <w:rPr>
          <w:rFonts w:ascii="Times New Roman" w:eastAsia="Times New Roman" w:hAnsi="Times New Roman"/>
          <w:b/>
          <w:bCs/>
        </w:rPr>
        <w:t>Tributo giornaliero di smaltimento</w:t>
      </w:r>
      <w:bookmarkEnd w:id="25"/>
    </w:p>
    <w:p w14:paraId="3AD1C3D2" w14:textId="77777777" w:rsidR="007C5555" w:rsidRPr="00195718" w:rsidRDefault="007C5555" w:rsidP="007C5555">
      <w:pPr>
        <w:widowControl w:val="0"/>
        <w:autoSpaceDE w:val="0"/>
        <w:autoSpaceDN w:val="0"/>
        <w:spacing w:before="7" w:after="0" w:line="240" w:lineRule="auto"/>
        <w:rPr>
          <w:rFonts w:ascii="Times New Roman" w:eastAsia="Times New Roman" w:hAnsi="Times New Roman"/>
          <w:b/>
        </w:rPr>
      </w:pPr>
    </w:p>
    <w:p w14:paraId="1C521E91" w14:textId="369A9274" w:rsidR="007C5555" w:rsidRPr="00195718" w:rsidRDefault="007C5555" w:rsidP="00264E10">
      <w:pPr>
        <w:widowControl w:val="0"/>
        <w:numPr>
          <w:ilvl w:val="0"/>
          <w:numId w:val="14"/>
        </w:numPr>
        <w:tabs>
          <w:tab w:val="left" w:pos="396"/>
        </w:tabs>
        <w:autoSpaceDE w:val="0"/>
        <w:autoSpaceDN w:val="0"/>
        <w:spacing w:after="0" w:line="360" w:lineRule="auto"/>
        <w:ind w:right="125"/>
        <w:jc w:val="both"/>
        <w:rPr>
          <w:rFonts w:ascii="Times New Roman" w:eastAsia="Times New Roman" w:hAnsi="Times New Roman"/>
        </w:rPr>
      </w:pPr>
      <w:r w:rsidRPr="00195718">
        <w:rPr>
          <w:rFonts w:ascii="Times New Roman" w:eastAsia="Times New Roman" w:hAnsi="Times New Roman"/>
        </w:rPr>
        <w:t xml:space="preserve">Per la gestione dei rifiuti prodotti </w:t>
      </w:r>
      <w:r w:rsidRPr="00195718">
        <w:rPr>
          <w:rFonts w:ascii="Times New Roman" w:eastAsia="Times New Roman" w:hAnsi="Times New Roman"/>
          <w:spacing w:val="-3"/>
        </w:rPr>
        <w:t xml:space="preserve">da </w:t>
      </w:r>
      <w:r w:rsidRPr="00195718">
        <w:rPr>
          <w:rFonts w:ascii="Times New Roman" w:eastAsia="Times New Roman" w:hAnsi="Times New Roman"/>
        </w:rPr>
        <w:t xml:space="preserve">soggetti che occupano o detengono temporaneamente, con o senza autorizzazione, locali od aree pubbliche o di uso pubblico, o aree gravate </w:t>
      </w:r>
      <w:r w:rsidRPr="00195718">
        <w:rPr>
          <w:rFonts w:ascii="Times New Roman" w:eastAsia="Times New Roman" w:hAnsi="Times New Roman"/>
          <w:spacing w:val="-3"/>
        </w:rPr>
        <w:t xml:space="preserve">da </w:t>
      </w:r>
      <w:r w:rsidRPr="00195718">
        <w:rPr>
          <w:rFonts w:ascii="Times New Roman" w:eastAsia="Times New Roman" w:hAnsi="Times New Roman"/>
        </w:rPr>
        <w:t>servizi di pubblico passaggio, si applica la TARI in base a tariffa giornaliera, con riferimento alla superficie effettivamente occupata.</w:t>
      </w:r>
    </w:p>
    <w:p w14:paraId="156B5AE6" w14:textId="4013F8AA" w:rsidR="007C5555" w:rsidRPr="00195718" w:rsidRDefault="007C5555" w:rsidP="00264E10">
      <w:pPr>
        <w:widowControl w:val="0"/>
        <w:numPr>
          <w:ilvl w:val="0"/>
          <w:numId w:val="14"/>
        </w:numPr>
        <w:tabs>
          <w:tab w:val="left" w:pos="396"/>
        </w:tabs>
        <w:autoSpaceDE w:val="0"/>
        <w:autoSpaceDN w:val="0"/>
        <w:spacing w:after="0" w:line="360" w:lineRule="auto"/>
        <w:rPr>
          <w:rFonts w:ascii="Times New Roman" w:eastAsia="Times New Roman" w:hAnsi="Times New Roman"/>
        </w:rPr>
      </w:pPr>
      <w:r w:rsidRPr="00195718">
        <w:rPr>
          <w:rFonts w:ascii="Times New Roman" w:eastAsia="Times New Roman" w:hAnsi="Times New Roman"/>
        </w:rPr>
        <w:t>Per temporaneo si intende l</w:t>
      </w:r>
      <w:r w:rsidR="00621FA3" w:rsidRPr="00195718">
        <w:rPr>
          <w:rFonts w:ascii="Times New Roman" w:eastAsia="Times New Roman" w:hAnsi="Times New Roman"/>
        </w:rPr>
        <w:t>’</w:t>
      </w:r>
      <w:r w:rsidRPr="00195718">
        <w:rPr>
          <w:rFonts w:ascii="Times New Roman" w:eastAsia="Times New Roman" w:hAnsi="Times New Roman"/>
        </w:rPr>
        <w:t xml:space="preserve">uso inferiore a 183 giorni di anno solare, anche </w:t>
      </w:r>
      <w:r w:rsidRPr="00195718">
        <w:rPr>
          <w:rFonts w:ascii="Times New Roman" w:eastAsia="Times New Roman" w:hAnsi="Times New Roman"/>
          <w:spacing w:val="2"/>
        </w:rPr>
        <w:t>se</w:t>
      </w:r>
      <w:r w:rsidRPr="00195718">
        <w:rPr>
          <w:rFonts w:ascii="Times New Roman" w:eastAsia="Times New Roman" w:hAnsi="Times New Roman"/>
          <w:spacing w:val="-22"/>
        </w:rPr>
        <w:t xml:space="preserve"> </w:t>
      </w:r>
      <w:r w:rsidRPr="00195718">
        <w:rPr>
          <w:rFonts w:ascii="Times New Roman" w:eastAsia="Times New Roman" w:hAnsi="Times New Roman"/>
        </w:rPr>
        <w:t>ricorrente.</w:t>
      </w:r>
    </w:p>
    <w:p w14:paraId="528AE233" w14:textId="455232D9" w:rsidR="007C5555" w:rsidRPr="00195718" w:rsidRDefault="007C5555" w:rsidP="00264E10">
      <w:pPr>
        <w:widowControl w:val="0"/>
        <w:numPr>
          <w:ilvl w:val="0"/>
          <w:numId w:val="14"/>
        </w:numPr>
        <w:tabs>
          <w:tab w:val="left" w:pos="396"/>
        </w:tabs>
        <w:autoSpaceDE w:val="0"/>
        <w:autoSpaceDN w:val="0"/>
        <w:spacing w:after="0" w:line="360" w:lineRule="auto"/>
        <w:ind w:right="130"/>
        <w:jc w:val="both"/>
        <w:rPr>
          <w:rFonts w:ascii="Times New Roman" w:eastAsia="Times New Roman" w:hAnsi="Times New Roman"/>
        </w:rPr>
      </w:pPr>
      <w:r w:rsidRPr="00195718">
        <w:rPr>
          <w:rFonts w:ascii="Times New Roman" w:eastAsia="Times New Roman" w:hAnsi="Times New Roman"/>
        </w:rPr>
        <w:t>La misura tariffaria è determinata in base alla tariffa annuale del tributo, rapportata a giorno, maggiorata di un importo percentuale non superiore al</w:t>
      </w:r>
      <w:r w:rsidRPr="00195718">
        <w:rPr>
          <w:rFonts w:ascii="Times New Roman" w:eastAsia="Times New Roman" w:hAnsi="Times New Roman"/>
          <w:spacing w:val="-23"/>
        </w:rPr>
        <w:t xml:space="preserve"> </w:t>
      </w:r>
      <w:r w:rsidR="00BC4B8B" w:rsidRPr="00195718">
        <w:rPr>
          <w:rFonts w:ascii="Times New Roman" w:eastAsia="Times New Roman" w:hAnsi="Times New Roman"/>
        </w:rPr>
        <w:t>50</w:t>
      </w:r>
      <w:r w:rsidRPr="00195718">
        <w:rPr>
          <w:rFonts w:ascii="Times New Roman" w:eastAsia="Times New Roman" w:hAnsi="Times New Roman"/>
        </w:rPr>
        <w:t>%.</w:t>
      </w:r>
    </w:p>
    <w:p w14:paraId="60BB6ABF" w14:textId="441AC3C4" w:rsidR="007C5555" w:rsidRPr="00195718" w:rsidRDefault="007C5555" w:rsidP="00264E10">
      <w:pPr>
        <w:widowControl w:val="0"/>
        <w:numPr>
          <w:ilvl w:val="0"/>
          <w:numId w:val="14"/>
        </w:numPr>
        <w:tabs>
          <w:tab w:val="left" w:pos="449"/>
        </w:tabs>
        <w:autoSpaceDE w:val="0"/>
        <w:autoSpaceDN w:val="0"/>
        <w:spacing w:after="0" w:line="360" w:lineRule="auto"/>
        <w:ind w:right="125"/>
        <w:jc w:val="both"/>
        <w:rPr>
          <w:rFonts w:ascii="Times New Roman" w:eastAsia="Times New Roman" w:hAnsi="Times New Roman"/>
        </w:rPr>
      </w:pPr>
      <w:r w:rsidRPr="00195718">
        <w:rPr>
          <w:rFonts w:ascii="Times New Roman" w:eastAsia="Times New Roman" w:hAnsi="Times New Roman"/>
        </w:rPr>
        <w:tab/>
        <w:t>L</w:t>
      </w:r>
      <w:r w:rsidR="00621FA3" w:rsidRPr="00195718">
        <w:rPr>
          <w:rFonts w:ascii="Times New Roman" w:eastAsia="Times New Roman" w:hAnsi="Times New Roman"/>
        </w:rPr>
        <w:t>’</w:t>
      </w:r>
      <w:r w:rsidRPr="00195718">
        <w:rPr>
          <w:rFonts w:ascii="Times New Roman" w:eastAsia="Times New Roman" w:hAnsi="Times New Roman"/>
        </w:rPr>
        <w:t xml:space="preserve">obbligo di presentazione </w:t>
      </w:r>
      <w:r w:rsidRPr="00195718">
        <w:rPr>
          <w:rFonts w:ascii="Times New Roman" w:eastAsia="Times New Roman" w:hAnsi="Times New Roman"/>
          <w:spacing w:val="-3"/>
        </w:rPr>
        <w:t xml:space="preserve">della </w:t>
      </w:r>
      <w:r w:rsidRPr="00195718">
        <w:rPr>
          <w:rFonts w:ascii="Times New Roman" w:eastAsia="Times New Roman" w:hAnsi="Times New Roman"/>
        </w:rPr>
        <w:t xml:space="preserve">dichiarazione è assolto con il pagamento del tributo, </w:t>
      </w:r>
      <w:r w:rsidRPr="00195718">
        <w:rPr>
          <w:rFonts w:ascii="Times New Roman" w:eastAsia="Times New Roman" w:hAnsi="Times New Roman"/>
          <w:spacing w:val="-3"/>
        </w:rPr>
        <w:t xml:space="preserve">da </w:t>
      </w:r>
      <w:r w:rsidRPr="00195718">
        <w:rPr>
          <w:rFonts w:ascii="Times New Roman" w:eastAsia="Times New Roman" w:hAnsi="Times New Roman"/>
        </w:rPr>
        <w:t xml:space="preserve">effettuarsi con le modalità e nei termini previsti </w:t>
      </w:r>
      <w:r w:rsidR="004A503C" w:rsidRPr="00195718">
        <w:rPr>
          <w:rFonts w:ascii="Times New Roman" w:eastAsia="Times New Roman" w:hAnsi="Times New Roman"/>
          <w:spacing w:val="-3"/>
        </w:rPr>
        <w:t xml:space="preserve">per il canone unico </w:t>
      </w:r>
      <w:r w:rsidR="0008247E" w:rsidRPr="00195718">
        <w:rPr>
          <w:rFonts w:ascii="Times New Roman" w:eastAsia="Times New Roman" w:hAnsi="Times New Roman"/>
          <w:spacing w:val="-3"/>
        </w:rPr>
        <w:t>patrimoniale</w:t>
      </w:r>
      <w:r w:rsidR="004A503C" w:rsidRPr="00195718">
        <w:rPr>
          <w:rFonts w:ascii="Times New Roman" w:eastAsia="Times New Roman" w:hAnsi="Times New Roman"/>
          <w:spacing w:val="-3"/>
        </w:rPr>
        <w:t>,</w:t>
      </w:r>
      <w:r w:rsidRPr="00195718">
        <w:rPr>
          <w:rFonts w:ascii="Times New Roman" w:eastAsia="Times New Roman" w:hAnsi="Times New Roman"/>
        </w:rPr>
        <w:t xml:space="preserve"> ovvero sue possibili evoluzioni future. </w:t>
      </w:r>
    </w:p>
    <w:p w14:paraId="10FB06C5" w14:textId="6300A005" w:rsidR="007C5555" w:rsidRPr="00195718" w:rsidRDefault="007C5555" w:rsidP="00264E10">
      <w:pPr>
        <w:widowControl w:val="0"/>
        <w:numPr>
          <w:ilvl w:val="0"/>
          <w:numId w:val="14"/>
        </w:numPr>
        <w:tabs>
          <w:tab w:val="left" w:pos="396"/>
        </w:tabs>
        <w:autoSpaceDE w:val="0"/>
        <w:autoSpaceDN w:val="0"/>
        <w:spacing w:after="0" w:line="362" w:lineRule="auto"/>
        <w:ind w:right="122"/>
        <w:jc w:val="both"/>
        <w:rPr>
          <w:rFonts w:ascii="Times New Roman" w:eastAsia="Times New Roman" w:hAnsi="Times New Roman"/>
        </w:rPr>
      </w:pPr>
      <w:r w:rsidRPr="00195718">
        <w:rPr>
          <w:rFonts w:ascii="Times New Roman" w:eastAsia="Times New Roman" w:hAnsi="Times New Roman"/>
        </w:rPr>
        <w:t>Per le occupazioni che non richiedono autorizzazione o che non comportano il pagamento della tassa o del canone di occupazione temporanea di spazi ed aree pubbliche, il tributo giornaliero sui rifiuti deve essere versato direttamente all</w:t>
      </w:r>
      <w:r w:rsidR="00621FA3" w:rsidRPr="00195718">
        <w:rPr>
          <w:rFonts w:ascii="Times New Roman" w:eastAsia="Times New Roman" w:hAnsi="Times New Roman"/>
        </w:rPr>
        <w:t>’</w:t>
      </w:r>
      <w:r w:rsidRPr="00195718">
        <w:rPr>
          <w:rFonts w:ascii="Times New Roman" w:eastAsia="Times New Roman" w:hAnsi="Times New Roman"/>
        </w:rPr>
        <w:t>Ufficio</w:t>
      </w:r>
      <w:r w:rsidRPr="00195718">
        <w:rPr>
          <w:rFonts w:ascii="Times New Roman" w:eastAsia="Times New Roman" w:hAnsi="Times New Roman"/>
          <w:spacing w:val="-17"/>
        </w:rPr>
        <w:t xml:space="preserve"> </w:t>
      </w:r>
      <w:r w:rsidRPr="00195718">
        <w:rPr>
          <w:rFonts w:ascii="Times New Roman" w:eastAsia="Times New Roman" w:hAnsi="Times New Roman"/>
        </w:rPr>
        <w:t>tributi.</w:t>
      </w:r>
    </w:p>
    <w:p w14:paraId="093F5DD4" w14:textId="77777777" w:rsidR="007C5555" w:rsidRPr="00195718" w:rsidRDefault="007C5555" w:rsidP="007C5555">
      <w:pPr>
        <w:widowControl w:val="0"/>
        <w:autoSpaceDE w:val="0"/>
        <w:autoSpaceDN w:val="0"/>
        <w:spacing w:before="7" w:after="0" w:line="240" w:lineRule="auto"/>
        <w:rPr>
          <w:rFonts w:ascii="Times New Roman" w:eastAsia="Times New Roman" w:hAnsi="Times New Roman"/>
        </w:rPr>
      </w:pPr>
    </w:p>
    <w:p w14:paraId="1407653D" w14:textId="1DD0933C" w:rsidR="00813D85" w:rsidRPr="00195718" w:rsidRDefault="00813D85"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noProof/>
          <w:lang w:eastAsia="x-none"/>
        </w:rPr>
      </w:pPr>
      <w:bookmarkStart w:id="26" w:name="_Toc74322722"/>
      <w:r w:rsidRPr="00195718">
        <w:rPr>
          <w:rFonts w:ascii="Times New Roman" w:eastAsia="Times New Roman" w:hAnsi="Times New Roman"/>
          <w:b/>
          <w:bCs/>
          <w:noProof/>
          <w:lang w:eastAsia="x-none"/>
        </w:rPr>
        <w:t>Riscossione della TARI</w:t>
      </w:r>
      <w:bookmarkEnd w:id="19"/>
      <w:bookmarkEnd w:id="20"/>
      <w:bookmarkEnd w:id="26"/>
    </w:p>
    <w:p w14:paraId="65AD3797" w14:textId="77777777" w:rsidR="008B748C" w:rsidRPr="00195718" w:rsidRDefault="008B748C" w:rsidP="008B748C">
      <w:pPr>
        <w:widowControl w:val="0"/>
        <w:autoSpaceDE w:val="0"/>
        <w:autoSpaceDN w:val="0"/>
        <w:spacing w:after="0" w:line="240" w:lineRule="auto"/>
        <w:ind w:right="-7"/>
        <w:outlineLvl w:val="1"/>
        <w:rPr>
          <w:rFonts w:ascii="Times New Roman" w:eastAsia="Times New Roman" w:hAnsi="Times New Roman"/>
          <w:b/>
          <w:bCs/>
          <w:noProof/>
          <w:lang w:eastAsia="x-none"/>
        </w:rPr>
      </w:pPr>
    </w:p>
    <w:p w14:paraId="7AC39166" w14:textId="17EC5309" w:rsidR="00813D85" w:rsidRPr="00195718" w:rsidRDefault="00813D85" w:rsidP="00264E10">
      <w:pPr>
        <w:widowControl w:val="0"/>
        <w:numPr>
          <w:ilvl w:val="0"/>
          <w:numId w:val="37"/>
        </w:numPr>
        <w:tabs>
          <w:tab w:val="left" w:pos="396"/>
        </w:tabs>
        <w:autoSpaceDE w:val="0"/>
        <w:autoSpaceDN w:val="0"/>
        <w:spacing w:after="0" w:line="362" w:lineRule="auto"/>
        <w:ind w:right="122"/>
        <w:jc w:val="both"/>
        <w:rPr>
          <w:rFonts w:ascii="Times New Roman" w:eastAsia="Times New Roman" w:hAnsi="Times New Roman"/>
          <w:lang w:eastAsia="it-IT"/>
        </w:rPr>
      </w:pPr>
      <w:r w:rsidRPr="00195718">
        <w:rPr>
          <w:rFonts w:ascii="Times New Roman" w:eastAsia="Times New Roman" w:hAnsi="Times New Roman"/>
          <w:lang w:eastAsia="it-IT"/>
        </w:rPr>
        <w:t>La riscossione della TARI è effettuata direttamente dal Comune, in primo luogo mediante l</w:t>
      </w:r>
      <w:r w:rsidR="00621FA3" w:rsidRPr="00195718">
        <w:rPr>
          <w:rFonts w:ascii="Times New Roman" w:eastAsia="Times New Roman" w:hAnsi="Times New Roman"/>
          <w:lang w:eastAsia="it-IT"/>
        </w:rPr>
        <w:t>’</w:t>
      </w:r>
      <w:r w:rsidRPr="00195718">
        <w:rPr>
          <w:rFonts w:ascii="Times New Roman" w:eastAsia="Times New Roman" w:hAnsi="Times New Roman"/>
          <w:lang w:eastAsia="it-IT"/>
        </w:rPr>
        <w:t xml:space="preserve">emissione </w:t>
      </w:r>
      <w:r w:rsidRPr="00195718">
        <w:rPr>
          <w:rFonts w:ascii="Times New Roman" w:eastAsia="Times New Roman" w:hAnsi="Times New Roman"/>
          <w:lang w:eastAsia="it-IT"/>
        </w:rPr>
        <w:lastRenderedPageBreak/>
        <w:t>di avvisi di pagamento bonari, riportanti l</w:t>
      </w:r>
      <w:r w:rsidR="00621FA3" w:rsidRPr="00195718">
        <w:rPr>
          <w:rFonts w:ascii="Times New Roman" w:eastAsia="Times New Roman" w:hAnsi="Times New Roman"/>
          <w:lang w:eastAsia="it-IT"/>
        </w:rPr>
        <w:t>’</w:t>
      </w:r>
      <w:r w:rsidRPr="00195718">
        <w:rPr>
          <w:rFonts w:ascii="Times New Roman" w:eastAsia="Times New Roman" w:hAnsi="Times New Roman"/>
          <w:lang w:eastAsia="it-IT"/>
        </w:rPr>
        <w:t>indicazione del tributo dovuto.</w:t>
      </w:r>
    </w:p>
    <w:p w14:paraId="42FAC661" w14:textId="48A16191" w:rsidR="00813D85" w:rsidRPr="00195718" w:rsidRDefault="00813D85" w:rsidP="006A6387">
      <w:pPr>
        <w:widowControl w:val="0"/>
        <w:numPr>
          <w:ilvl w:val="0"/>
          <w:numId w:val="37"/>
        </w:numPr>
        <w:tabs>
          <w:tab w:val="left" w:pos="396"/>
        </w:tabs>
        <w:autoSpaceDE w:val="0"/>
        <w:autoSpaceDN w:val="0"/>
        <w:spacing w:after="0" w:line="362" w:lineRule="auto"/>
        <w:ind w:right="122"/>
        <w:jc w:val="both"/>
        <w:rPr>
          <w:rFonts w:ascii="Times New Roman" w:eastAsia="Times New Roman" w:hAnsi="Times New Roman"/>
          <w:lang w:eastAsia="it-IT"/>
        </w:rPr>
      </w:pPr>
      <w:r w:rsidRPr="00195718">
        <w:rPr>
          <w:rFonts w:ascii="Times New Roman" w:eastAsia="Times New Roman" w:hAnsi="Times New Roman"/>
          <w:lang w:eastAsia="it-IT"/>
        </w:rPr>
        <w:t xml:space="preserve">In deroga </w:t>
      </w:r>
      <w:hyperlink r:id="rId49" w:history="1">
        <w:r w:rsidRPr="00195718">
          <w:rPr>
            <w:rStyle w:val="Collegamentoipertestuale"/>
            <w:rFonts w:ascii="Times New Roman" w:eastAsia="Times New Roman" w:hAnsi="Times New Roman"/>
            <w:lang w:eastAsia="it-IT"/>
          </w:rPr>
          <w:t>all</w:t>
        </w:r>
        <w:r w:rsidR="00621FA3" w:rsidRPr="00195718">
          <w:rPr>
            <w:rStyle w:val="Collegamentoipertestuale"/>
            <w:rFonts w:ascii="Times New Roman" w:eastAsia="Times New Roman" w:hAnsi="Times New Roman"/>
            <w:lang w:eastAsia="it-IT"/>
          </w:rPr>
          <w:t>’</w:t>
        </w:r>
        <w:r w:rsidRPr="00195718">
          <w:rPr>
            <w:rStyle w:val="Collegamentoipertestuale"/>
            <w:rFonts w:ascii="Times New Roman" w:eastAsia="Times New Roman" w:hAnsi="Times New Roman"/>
            <w:lang w:eastAsia="it-IT"/>
          </w:rPr>
          <w:t xml:space="preserve">art. 52 </w:t>
        </w:r>
        <w:proofErr w:type="spellStart"/>
        <w:r w:rsidRPr="00195718">
          <w:rPr>
            <w:rStyle w:val="Collegamentoipertestuale"/>
            <w:rFonts w:ascii="Times New Roman" w:eastAsia="Times New Roman" w:hAnsi="Times New Roman"/>
            <w:lang w:eastAsia="it-IT"/>
          </w:rPr>
          <w:t>D.Lgs.</w:t>
        </w:r>
        <w:proofErr w:type="spellEnd"/>
        <w:r w:rsidRPr="00195718">
          <w:rPr>
            <w:rStyle w:val="Collegamentoipertestuale"/>
            <w:rFonts w:ascii="Times New Roman" w:eastAsia="Times New Roman" w:hAnsi="Times New Roman"/>
            <w:lang w:eastAsia="it-IT"/>
          </w:rPr>
          <w:t xml:space="preserve"> 446/1997</w:t>
        </w:r>
      </w:hyperlink>
      <w:r w:rsidRPr="00195718">
        <w:rPr>
          <w:rFonts w:ascii="Times New Roman" w:eastAsia="Times New Roman" w:hAnsi="Times New Roman"/>
          <w:lang w:eastAsia="it-IT"/>
        </w:rPr>
        <w:t xml:space="preserve">, il versamento del tributo è effettuato mediante modello F24, secondo le disposizioni di cui </w:t>
      </w:r>
      <w:hyperlink r:id="rId50" w:history="1">
        <w:r w:rsidRPr="00195718">
          <w:rPr>
            <w:rStyle w:val="Collegamentoipertestuale"/>
            <w:rFonts w:ascii="Times New Roman" w:eastAsia="Times New Roman" w:hAnsi="Times New Roman"/>
            <w:lang w:eastAsia="it-IT"/>
          </w:rPr>
          <w:t>all</w:t>
        </w:r>
        <w:r w:rsidR="00621FA3" w:rsidRPr="00195718">
          <w:rPr>
            <w:rStyle w:val="Collegamentoipertestuale"/>
            <w:rFonts w:ascii="Times New Roman" w:eastAsia="Times New Roman" w:hAnsi="Times New Roman"/>
            <w:lang w:eastAsia="it-IT"/>
          </w:rPr>
          <w:t>’</w:t>
        </w:r>
        <w:r w:rsidRPr="00195718">
          <w:rPr>
            <w:rStyle w:val="Collegamentoipertestuale"/>
            <w:rFonts w:ascii="Times New Roman" w:eastAsia="Times New Roman" w:hAnsi="Times New Roman"/>
            <w:lang w:eastAsia="it-IT"/>
          </w:rPr>
          <w:t xml:space="preserve">art. 17 </w:t>
        </w:r>
        <w:proofErr w:type="spellStart"/>
        <w:r w:rsidRPr="00195718">
          <w:rPr>
            <w:rStyle w:val="Collegamentoipertestuale"/>
            <w:rFonts w:ascii="Times New Roman" w:eastAsia="Times New Roman" w:hAnsi="Times New Roman"/>
            <w:lang w:eastAsia="it-IT"/>
          </w:rPr>
          <w:t>D.Lgs.</w:t>
        </w:r>
        <w:proofErr w:type="spellEnd"/>
        <w:r w:rsidRPr="00195718">
          <w:rPr>
            <w:rStyle w:val="Collegamentoipertestuale"/>
            <w:rFonts w:ascii="Times New Roman" w:eastAsia="Times New Roman" w:hAnsi="Times New Roman"/>
            <w:lang w:eastAsia="it-IT"/>
          </w:rPr>
          <w:t xml:space="preserve"> 241/1997</w:t>
        </w:r>
      </w:hyperlink>
      <w:r w:rsidRPr="00195718">
        <w:rPr>
          <w:rFonts w:ascii="Times New Roman" w:eastAsia="Times New Roman" w:hAnsi="Times New Roman"/>
          <w:lang w:eastAsia="it-IT"/>
        </w:rPr>
        <w:t xml:space="preserve">, nonché tramite apposito bollettino di conto corrente postale, al quale si applicano le disposizioni di cui </w:t>
      </w:r>
      <w:hyperlink r:id="rId51" w:history="1">
        <w:r w:rsidRPr="00195718">
          <w:rPr>
            <w:rStyle w:val="Collegamentoipertestuale"/>
            <w:rFonts w:ascii="Times New Roman" w:eastAsia="Times New Roman" w:hAnsi="Times New Roman"/>
            <w:lang w:eastAsia="it-IT"/>
          </w:rPr>
          <w:t>all</w:t>
        </w:r>
        <w:r w:rsidR="00621FA3" w:rsidRPr="00195718">
          <w:rPr>
            <w:rStyle w:val="Collegamentoipertestuale"/>
            <w:rFonts w:ascii="Times New Roman" w:eastAsia="Times New Roman" w:hAnsi="Times New Roman"/>
            <w:lang w:eastAsia="it-IT"/>
          </w:rPr>
          <w:t>’</w:t>
        </w:r>
        <w:r w:rsidRPr="00195718">
          <w:rPr>
            <w:rStyle w:val="Collegamentoipertestuale"/>
            <w:rFonts w:ascii="Times New Roman" w:eastAsia="Times New Roman" w:hAnsi="Times New Roman"/>
            <w:lang w:eastAsia="it-IT"/>
          </w:rPr>
          <w:t xml:space="preserve">art. 17 </w:t>
        </w:r>
        <w:proofErr w:type="spellStart"/>
        <w:r w:rsidRPr="00195718">
          <w:rPr>
            <w:rStyle w:val="Collegamentoipertestuale"/>
            <w:rFonts w:ascii="Times New Roman" w:eastAsia="Times New Roman" w:hAnsi="Times New Roman"/>
            <w:lang w:eastAsia="it-IT"/>
          </w:rPr>
          <w:t>D.Lgs.</w:t>
        </w:r>
        <w:proofErr w:type="spellEnd"/>
        <w:r w:rsidRPr="00195718">
          <w:rPr>
            <w:rStyle w:val="Collegamentoipertestuale"/>
            <w:rFonts w:ascii="Times New Roman" w:eastAsia="Times New Roman" w:hAnsi="Times New Roman"/>
            <w:lang w:eastAsia="it-IT"/>
          </w:rPr>
          <w:t xml:space="preserve"> 241/1997</w:t>
        </w:r>
      </w:hyperlink>
      <w:r w:rsidRPr="00195718">
        <w:rPr>
          <w:rFonts w:ascii="Times New Roman" w:eastAsia="Times New Roman" w:hAnsi="Times New Roman"/>
          <w:lang w:eastAsia="it-IT"/>
        </w:rPr>
        <w:t>, in quanto compatibili, ovvero tramite le altre modalità di pagamento offerte dai servizi elettronici di incasso e di pagamento interbancari e postali.</w:t>
      </w:r>
    </w:p>
    <w:p w14:paraId="299948D6" w14:textId="30EE8309" w:rsidR="00813D85" w:rsidRPr="00195718" w:rsidRDefault="00813D85" w:rsidP="00264E10">
      <w:pPr>
        <w:widowControl w:val="0"/>
        <w:numPr>
          <w:ilvl w:val="0"/>
          <w:numId w:val="37"/>
        </w:numPr>
        <w:tabs>
          <w:tab w:val="left" w:pos="396"/>
        </w:tabs>
        <w:autoSpaceDE w:val="0"/>
        <w:autoSpaceDN w:val="0"/>
        <w:spacing w:after="0" w:line="362" w:lineRule="auto"/>
        <w:ind w:right="122"/>
        <w:jc w:val="both"/>
        <w:rPr>
          <w:rFonts w:ascii="Times New Roman" w:eastAsia="Times New Roman" w:hAnsi="Times New Roman"/>
          <w:lang w:eastAsia="it-IT"/>
        </w:rPr>
      </w:pPr>
      <w:r w:rsidRPr="00195718">
        <w:rPr>
          <w:rFonts w:ascii="Times New Roman" w:eastAsia="Times New Roman" w:hAnsi="Times New Roman"/>
          <w:lang w:eastAsia="it-IT"/>
        </w:rPr>
        <w:t>Fatta salva la possibilità per il Comune di introdurre una diversa ripartizione nell</w:t>
      </w:r>
      <w:r w:rsidR="00621FA3" w:rsidRPr="00195718">
        <w:rPr>
          <w:rFonts w:ascii="Times New Roman" w:eastAsia="Times New Roman" w:hAnsi="Times New Roman"/>
          <w:lang w:eastAsia="it-IT"/>
        </w:rPr>
        <w:t>’</w:t>
      </w:r>
      <w:r w:rsidRPr="00195718">
        <w:rPr>
          <w:rFonts w:ascii="Times New Roman" w:eastAsia="Times New Roman" w:hAnsi="Times New Roman"/>
          <w:lang w:eastAsia="it-IT"/>
        </w:rPr>
        <w:t xml:space="preserve">ambito del provvedimento di determinazione delle tariffe annue, gli importi dovuti sono riscossi in </w:t>
      </w:r>
      <w:r w:rsidR="008E7CD6" w:rsidRPr="00195718">
        <w:rPr>
          <w:rFonts w:ascii="Times New Roman" w:eastAsia="Times New Roman" w:hAnsi="Times New Roman"/>
          <w:lang w:eastAsia="it-IT"/>
        </w:rPr>
        <w:t>due</w:t>
      </w:r>
      <w:r w:rsidRPr="00195718">
        <w:rPr>
          <w:rFonts w:ascii="Times New Roman" w:eastAsia="Times New Roman" w:hAnsi="Times New Roman"/>
          <w:lang w:eastAsia="it-IT"/>
        </w:rPr>
        <w:t xml:space="preserve"> rate consecutive, alle scadenze fissate a seguito dell</w:t>
      </w:r>
      <w:r w:rsidR="00621FA3" w:rsidRPr="00195718">
        <w:rPr>
          <w:rFonts w:ascii="Times New Roman" w:eastAsia="Times New Roman" w:hAnsi="Times New Roman"/>
          <w:lang w:eastAsia="it-IT"/>
        </w:rPr>
        <w:t>’</w:t>
      </w:r>
      <w:r w:rsidRPr="00195718">
        <w:rPr>
          <w:rFonts w:ascii="Times New Roman" w:eastAsia="Times New Roman" w:hAnsi="Times New Roman"/>
          <w:lang w:eastAsia="it-IT"/>
        </w:rPr>
        <w:t>invio dell</w:t>
      </w:r>
      <w:r w:rsidR="00621FA3" w:rsidRPr="00195718">
        <w:rPr>
          <w:rFonts w:ascii="Times New Roman" w:eastAsia="Times New Roman" w:hAnsi="Times New Roman"/>
          <w:lang w:eastAsia="it-IT"/>
        </w:rPr>
        <w:t>’</w:t>
      </w:r>
      <w:r w:rsidRPr="00195718">
        <w:rPr>
          <w:rFonts w:ascii="Times New Roman" w:eastAsia="Times New Roman" w:hAnsi="Times New Roman"/>
          <w:lang w:eastAsia="it-IT"/>
        </w:rPr>
        <w:t xml:space="preserve">avviso di pagamento da parte del Comune. È consentito il pagamento in unica soluzione entro il </w:t>
      </w:r>
      <w:r w:rsidR="001B486A" w:rsidRPr="00195718">
        <w:rPr>
          <w:rFonts w:ascii="Times New Roman" w:eastAsia="Times New Roman" w:hAnsi="Times New Roman"/>
          <w:lang w:eastAsia="it-IT"/>
        </w:rPr>
        <w:t>termine di scadenza della prima rata</w:t>
      </w:r>
      <w:r w:rsidRPr="00195718">
        <w:rPr>
          <w:rFonts w:ascii="Times New Roman" w:eastAsia="Times New Roman" w:hAnsi="Times New Roman"/>
          <w:lang w:eastAsia="it-IT"/>
        </w:rPr>
        <w:t>.</w:t>
      </w:r>
    </w:p>
    <w:p w14:paraId="788C0C29" w14:textId="157835C3" w:rsidR="00813D85" w:rsidRPr="00195718" w:rsidRDefault="00813D85" w:rsidP="00264E10">
      <w:pPr>
        <w:widowControl w:val="0"/>
        <w:numPr>
          <w:ilvl w:val="0"/>
          <w:numId w:val="37"/>
        </w:numPr>
        <w:tabs>
          <w:tab w:val="left" w:pos="396"/>
        </w:tabs>
        <w:autoSpaceDE w:val="0"/>
        <w:autoSpaceDN w:val="0"/>
        <w:spacing w:after="0" w:line="362" w:lineRule="auto"/>
        <w:ind w:right="122"/>
        <w:jc w:val="both"/>
        <w:rPr>
          <w:rFonts w:ascii="Times New Roman" w:eastAsia="Times New Roman" w:hAnsi="Times New Roman"/>
          <w:lang w:eastAsia="it-IT"/>
        </w:rPr>
      </w:pPr>
      <w:r w:rsidRPr="00195718">
        <w:rPr>
          <w:rFonts w:ascii="Times New Roman" w:eastAsia="Times New Roman" w:hAnsi="Times New Roman"/>
          <w:lang w:eastAsia="it-IT"/>
        </w:rPr>
        <w:t>In caso di omesso/parziale versamento degli importi indicati come do</w:t>
      </w:r>
      <w:r w:rsidR="00620436" w:rsidRPr="00195718">
        <w:rPr>
          <w:rFonts w:ascii="Times New Roman" w:eastAsia="Times New Roman" w:hAnsi="Times New Roman"/>
          <w:lang w:eastAsia="it-IT"/>
        </w:rPr>
        <w:t>vuti nell</w:t>
      </w:r>
      <w:r w:rsidR="00621FA3" w:rsidRPr="00195718">
        <w:rPr>
          <w:rFonts w:ascii="Times New Roman" w:eastAsia="Times New Roman" w:hAnsi="Times New Roman"/>
          <w:lang w:eastAsia="it-IT"/>
        </w:rPr>
        <w:t>’</w:t>
      </w:r>
      <w:r w:rsidR="00620436" w:rsidRPr="00195718">
        <w:rPr>
          <w:rFonts w:ascii="Times New Roman" w:eastAsia="Times New Roman" w:hAnsi="Times New Roman"/>
          <w:lang w:eastAsia="it-IT"/>
        </w:rPr>
        <w:t xml:space="preserve">avviso di pagamento, </w:t>
      </w:r>
      <w:r w:rsidRPr="00195718">
        <w:rPr>
          <w:rFonts w:ascii="Times New Roman" w:eastAsia="Times New Roman" w:hAnsi="Times New Roman"/>
          <w:lang w:eastAsia="it-IT"/>
        </w:rPr>
        <w:t>l</w:t>
      </w:r>
      <w:r w:rsidR="00621FA3" w:rsidRPr="00195718">
        <w:rPr>
          <w:rFonts w:ascii="Times New Roman" w:eastAsia="Times New Roman" w:hAnsi="Times New Roman"/>
          <w:lang w:eastAsia="it-IT"/>
        </w:rPr>
        <w:t>’</w:t>
      </w:r>
      <w:r w:rsidR="00620436" w:rsidRPr="00195718">
        <w:rPr>
          <w:rFonts w:ascii="Times New Roman" w:eastAsia="Times New Roman" w:hAnsi="Times New Roman"/>
          <w:lang w:eastAsia="it-IT"/>
        </w:rPr>
        <w:t>Ufficio</w:t>
      </w:r>
      <w:r w:rsidRPr="00195718">
        <w:rPr>
          <w:rFonts w:ascii="Times New Roman" w:eastAsia="Times New Roman" w:hAnsi="Times New Roman"/>
          <w:lang w:eastAsia="it-IT"/>
        </w:rPr>
        <w:t xml:space="preserve"> tributi procede ad emettere atto formale di richiesta di pagamento da notificarsi al contribuente, i cui importi sono riscossi in una rata unica, alla scadenza perentoria indicata nella richiesta di pagamento.</w:t>
      </w:r>
    </w:p>
    <w:p w14:paraId="4634FAC3" w14:textId="0275F356" w:rsidR="00813D85" w:rsidRPr="00195718" w:rsidRDefault="00813D85" w:rsidP="00264E10">
      <w:pPr>
        <w:widowControl w:val="0"/>
        <w:numPr>
          <w:ilvl w:val="0"/>
          <w:numId w:val="37"/>
        </w:numPr>
        <w:tabs>
          <w:tab w:val="left" w:pos="396"/>
        </w:tabs>
        <w:autoSpaceDE w:val="0"/>
        <w:autoSpaceDN w:val="0"/>
        <w:spacing w:after="0" w:line="362" w:lineRule="auto"/>
        <w:ind w:right="122"/>
        <w:jc w:val="both"/>
        <w:rPr>
          <w:rFonts w:ascii="Times New Roman" w:eastAsia="Times New Roman" w:hAnsi="Times New Roman"/>
          <w:lang w:eastAsia="it-IT"/>
        </w:rPr>
      </w:pPr>
      <w:r w:rsidRPr="00195718">
        <w:rPr>
          <w:rFonts w:ascii="Times New Roman" w:eastAsia="Times New Roman" w:hAnsi="Times New Roman"/>
          <w:lang w:eastAsia="it-IT"/>
        </w:rPr>
        <w:t>In caso di omesso/parziale o tardivo versamento a seguito della notifica di formale richiesta di pagamento, l</w:t>
      </w:r>
      <w:r w:rsidR="00621FA3" w:rsidRPr="00195718">
        <w:rPr>
          <w:rFonts w:ascii="Times New Roman" w:eastAsia="Times New Roman" w:hAnsi="Times New Roman"/>
          <w:lang w:eastAsia="it-IT"/>
        </w:rPr>
        <w:t>’</w:t>
      </w:r>
      <w:r w:rsidR="00620436" w:rsidRPr="00195718">
        <w:rPr>
          <w:rFonts w:ascii="Times New Roman" w:eastAsia="Times New Roman" w:hAnsi="Times New Roman"/>
          <w:lang w:eastAsia="it-IT"/>
        </w:rPr>
        <w:t>Ufficio</w:t>
      </w:r>
      <w:r w:rsidRPr="00195718">
        <w:rPr>
          <w:rFonts w:ascii="Times New Roman" w:eastAsia="Times New Roman" w:hAnsi="Times New Roman"/>
          <w:lang w:eastAsia="it-IT"/>
        </w:rPr>
        <w:t xml:space="preserve"> </w:t>
      </w:r>
      <w:r w:rsidR="00097581" w:rsidRPr="00195718">
        <w:rPr>
          <w:rFonts w:ascii="Times New Roman" w:eastAsia="Times New Roman" w:hAnsi="Times New Roman"/>
          <w:lang w:eastAsia="it-IT"/>
        </w:rPr>
        <w:t>T</w:t>
      </w:r>
      <w:r w:rsidRPr="00195718">
        <w:rPr>
          <w:rFonts w:ascii="Times New Roman" w:eastAsia="Times New Roman" w:hAnsi="Times New Roman"/>
          <w:lang w:eastAsia="it-IT"/>
        </w:rPr>
        <w:t>ributi procede, nei termini di legge, all</w:t>
      </w:r>
      <w:r w:rsidR="00621FA3" w:rsidRPr="00195718">
        <w:rPr>
          <w:rFonts w:ascii="Times New Roman" w:eastAsia="Times New Roman" w:hAnsi="Times New Roman"/>
          <w:lang w:eastAsia="it-IT"/>
        </w:rPr>
        <w:t>’</w:t>
      </w:r>
      <w:r w:rsidRPr="00195718">
        <w:rPr>
          <w:rFonts w:ascii="Times New Roman" w:eastAsia="Times New Roman" w:hAnsi="Times New Roman"/>
          <w:lang w:eastAsia="it-IT"/>
        </w:rPr>
        <w:t>emissione di apposito atto di irrogazione della sanzione per omesso/parziale versamento, anche unitamente al provvedimento di riscossione forzata degli importi dovuti.</w:t>
      </w:r>
    </w:p>
    <w:p w14:paraId="7726D44D" w14:textId="31CE9701" w:rsidR="00FC2BAF" w:rsidRPr="00195718" w:rsidRDefault="00FC2BAF" w:rsidP="00FC2BAF">
      <w:pPr>
        <w:widowControl w:val="0"/>
        <w:numPr>
          <w:ilvl w:val="0"/>
          <w:numId w:val="37"/>
        </w:numPr>
        <w:tabs>
          <w:tab w:val="left" w:pos="396"/>
        </w:tabs>
        <w:autoSpaceDE w:val="0"/>
        <w:autoSpaceDN w:val="0"/>
        <w:spacing w:after="0" w:line="362" w:lineRule="auto"/>
        <w:ind w:right="122"/>
        <w:jc w:val="both"/>
        <w:rPr>
          <w:rFonts w:ascii="Times New Roman" w:eastAsia="Times New Roman" w:hAnsi="Times New Roman"/>
          <w:lang w:eastAsia="it-IT"/>
        </w:rPr>
      </w:pPr>
      <w:r w:rsidRPr="00195718">
        <w:rPr>
          <w:rFonts w:ascii="Times New Roman" w:eastAsia="Times New Roman" w:hAnsi="Times New Roman"/>
          <w:lang w:eastAsia="it-IT"/>
        </w:rPr>
        <w:t>L</w:t>
      </w:r>
      <w:r w:rsidR="00621FA3" w:rsidRPr="00195718">
        <w:rPr>
          <w:rFonts w:ascii="Times New Roman" w:eastAsia="Times New Roman" w:hAnsi="Times New Roman"/>
          <w:lang w:eastAsia="it-IT"/>
        </w:rPr>
        <w:t>’</w:t>
      </w:r>
      <w:r w:rsidRPr="00195718">
        <w:rPr>
          <w:rFonts w:ascii="Times New Roman" w:eastAsia="Times New Roman" w:hAnsi="Times New Roman"/>
          <w:lang w:eastAsia="it-IT"/>
        </w:rPr>
        <w:t xml:space="preserve">atto </w:t>
      </w:r>
      <w:r w:rsidR="004F2C0F" w:rsidRPr="00195718">
        <w:rPr>
          <w:rFonts w:ascii="Times New Roman" w:eastAsia="Times New Roman" w:hAnsi="Times New Roman"/>
          <w:lang w:eastAsia="it-IT"/>
        </w:rPr>
        <w:t xml:space="preserve">di irrogazione della sanzione </w:t>
      </w:r>
      <w:r w:rsidRPr="00195718">
        <w:rPr>
          <w:rFonts w:ascii="Times New Roman" w:eastAsia="Times New Roman" w:hAnsi="Times New Roman"/>
          <w:lang w:eastAsia="it-IT"/>
        </w:rPr>
        <w:t>notificato al contribuente riporta gli estremi per l</w:t>
      </w:r>
      <w:r w:rsidR="00621FA3" w:rsidRPr="00195718">
        <w:rPr>
          <w:rFonts w:ascii="Times New Roman" w:eastAsia="Times New Roman" w:hAnsi="Times New Roman"/>
          <w:lang w:eastAsia="it-IT"/>
        </w:rPr>
        <w:t>’</w:t>
      </w:r>
      <w:r w:rsidRPr="00195718">
        <w:rPr>
          <w:rFonts w:ascii="Times New Roman" w:eastAsia="Times New Roman" w:hAnsi="Times New Roman"/>
          <w:lang w:eastAsia="it-IT"/>
        </w:rPr>
        <w:t>eventuale impugnazione da parte del destinatario e, una volta diventato definitivo senza che il contribuente abbia provveduto al versamento degli importi dovuti, costituisce titolo esecutivo per la riscossione forzata da parte del Comune.</w:t>
      </w:r>
    </w:p>
    <w:p w14:paraId="3EA5BBEA" w14:textId="77777777" w:rsidR="00FC2BAF" w:rsidRPr="00195718" w:rsidRDefault="00FC2BAF" w:rsidP="00FC2BAF">
      <w:pPr>
        <w:widowControl w:val="0"/>
        <w:tabs>
          <w:tab w:val="left" w:pos="396"/>
        </w:tabs>
        <w:autoSpaceDE w:val="0"/>
        <w:autoSpaceDN w:val="0"/>
        <w:spacing w:after="0" w:line="362" w:lineRule="auto"/>
        <w:ind w:left="396" w:right="122"/>
        <w:jc w:val="both"/>
        <w:rPr>
          <w:rFonts w:ascii="Times New Roman" w:eastAsia="Times New Roman" w:hAnsi="Times New Roman"/>
          <w:lang w:eastAsia="it-IT"/>
        </w:rPr>
      </w:pPr>
    </w:p>
    <w:p w14:paraId="79C45EB3" w14:textId="48BE8115" w:rsidR="00813D85" w:rsidRPr="00195718" w:rsidRDefault="00813D85"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noProof/>
          <w:lang w:eastAsia="x-none"/>
        </w:rPr>
      </w:pPr>
      <w:bookmarkStart w:id="27" w:name="_Toc348424827"/>
      <w:bookmarkStart w:id="28" w:name="_Toc380133419"/>
      <w:bookmarkStart w:id="29" w:name="_Toc74322723"/>
      <w:r w:rsidRPr="00195718">
        <w:rPr>
          <w:rFonts w:ascii="Times New Roman" w:eastAsia="Times New Roman" w:hAnsi="Times New Roman"/>
          <w:b/>
          <w:bCs/>
          <w:noProof/>
          <w:lang w:eastAsia="x-none"/>
        </w:rPr>
        <w:t>Minimi riscuotibili</w:t>
      </w:r>
      <w:bookmarkEnd w:id="27"/>
      <w:bookmarkEnd w:id="28"/>
      <w:bookmarkEnd w:id="29"/>
    </w:p>
    <w:p w14:paraId="4F6AE2D6" w14:textId="77777777" w:rsidR="003506C7" w:rsidRPr="00195718" w:rsidRDefault="003506C7" w:rsidP="003506C7">
      <w:pPr>
        <w:widowControl w:val="0"/>
        <w:autoSpaceDE w:val="0"/>
        <w:autoSpaceDN w:val="0"/>
        <w:spacing w:after="0" w:line="240" w:lineRule="auto"/>
        <w:ind w:right="-7"/>
        <w:outlineLvl w:val="1"/>
        <w:rPr>
          <w:rFonts w:ascii="Times New Roman" w:eastAsia="Times New Roman" w:hAnsi="Times New Roman"/>
          <w:b/>
          <w:bCs/>
          <w:noProof/>
          <w:lang w:eastAsia="x-none"/>
        </w:rPr>
      </w:pPr>
    </w:p>
    <w:p w14:paraId="7D71F27C" w14:textId="25C533D7" w:rsidR="00813D85" w:rsidRPr="00195718" w:rsidRDefault="00813D85" w:rsidP="005D49AD">
      <w:pPr>
        <w:widowControl w:val="0"/>
        <w:numPr>
          <w:ilvl w:val="0"/>
          <w:numId w:val="63"/>
        </w:numPr>
        <w:tabs>
          <w:tab w:val="left" w:pos="396"/>
        </w:tabs>
        <w:autoSpaceDE w:val="0"/>
        <w:autoSpaceDN w:val="0"/>
        <w:spacing w:after="0" w:line="362" w:lineRule="auto"/>
        <w:ind w:right="122"/>
        <w:jc w:val="both"/>
        <w:rPr>
          <w:rFonts w:ascii="Times New Roman" w:eastAsia="Times New Roman" w:hAnsi="Times New Roman"/>
          <w:lang w:eastAsia="it-IT"/>
        </w:rPr>
      </w:pPr>
      <w:r w:rsidRPr="00195718">
        <w:rPr>
          <w:rFonts w:ascii="Times New Roman" w:eastAsia="Times New Roman" w:hAnsi="Times New Roman"/>
          <w:lang w:eastAsia="it-IT"/>
        </w:rPr>
        <w:t xml:space="preserve">Gli incassi a titolo ordinario non vengono effettuati qualora le somme siano inferiori o uguali ad </w:t>
      </w:r>
      <w:r w:rsidR="00BC19FE" w:rsidRPr="00195718">
        <w:rPr>
          <w:rFonts w:ascii="Times New Roman" w:eastAsia="Times New Roman" w:hAnsi="Times New Roman"/>
          <w:lang w:eastAsia="it-IT"/>
        </w:rPr>
        <w:t>euro</w:t>
      </w:r>
      <w:r w:rsidRPr="00195718">
        <w:rPr>
          <w:rFonts w:ascii="Times New Roman" w:eastAsia="Times New Roman" w:hAnsi="Times New Roman"/>
          <w:lang w:eastAsia="it-IT"/>
        </w:rPr>
        <w:t xml:space="preserve"> 12,00 per anno, fatte salve le somme dovute a titolo di tributo giornaliero sui rifiuti, per cui si riscuote l</w:t>
      </w:r>
      <w:r w:rsidR="00621FA3" w:rsidRPr="00195718">
        <w:rPr>
          <w:rFonts w:ascii="Times New Roman" w:eastAsia="Times New Roman" w:hAnsi="Times New Roman"/>
          <w:lang w:eastAsia="it-IT"/>
        </w:rPr>
        <w:t>’</w:t>
      </w:r>
      <w:r w:rsidRPr="00195718">
        <w:rPr>
          <w:rFonts w:ascii="Times New Roman" w:eastAsia="Times New Roman" w:hAnsi="Times New Roman"/>
          <w:lang w:eastAsia="it-IT"/>
        </w:rPr>
        <w:t>importo dovuto in base a tariffa senza applicare minimi.</w:t>
      </w:r>
    </w:p>
    <w:p w14:paraId="6A2AFC86" w14:textId="41E16A55" w:rsidR="00342BDB" w:rsidRPr="00195718" w:rsidRDefault="00342BDB" w:rsidP="00342BDB">
      <w:pPr>
        <w:widowControl w:val="0"/>
        <w:numPr>
          <w:ilvl w:val="0"/>
          <w:numId w:val="63"/>
        </w:numPr>
        <w:tabs>
          <w:tab w:val="left" w:pos="396"/>
        </w:tabs>
        <w:autoSpaceDE w:val="0"/>
        <w:autoSpaceDN w:val="0"/>
        <w:spacing w:after="0" w:line="362" w:lineRule="auto"/>
        <w:ind w:right="122"/>
        <w:jc w:val="both"/>
        <w:rPr>
          <w:rFonts w:ascii="Times New Roman" w:eastAsia="Times New Roman" w:hAnsi="Times New Roman"/>
          <w:lang w:eastAsia="it-IT"/>
        </w:rPr>
      </w:pPr>
      <w:r w:rsidRPr="00195718">
        <w:rPr>
          <w:rFonts w:ascii="Times New Roman" w:eastAsia="Times New Roman" w:hAnsi="Times New Roman"/>
          <w:lang w:eastAsia="it-IT"/>
        </w:rPr>
        <w:t>Il Comune non procede all</w:t>
      </w:r>
      <w:r w:rsidR="00621FA3" w:rsidRPr="00195718">
        <w:rPr>
          <w:rFonts w:ascii="Times New Roman" w:eastAsia="Times New Roman" w:hAnsi="Times New Roman"/>
          <w:lang w:eastAsia="it-IT"/>
        </w:rPr>
        <w:t>’</w:t>
      </w:r>
      <w:r w:rsidRPr="00195718">
        <w:rPr>
          <w:rFonts w:ascii="Times New Roman" w:eastAsia="Times New Roman" w:hAnsi="Times New Roman"/>
          <w:lang w:eastAsia="it-IT"/>
        </w:rPr>
        <w:t>accertamento, all</w:t>
      </w:r>
      <w:r w:rsidR="00621FA3" w:rsidRPr="00195718">
        <w:rPr>
          <w:rFonts w:ascii="Times New Roman" w:eastAsia="Times New Roman" w:hAnsi="Times New Roman"/>
          <w:lang w:eastAsia="it-IT"/>
        </w:rPr>
        <w:t>’</w:t>
      </w:r>
      <w:r w:rsidRPr="00195718">
        <w:rPr>
          <w:rFonts w:ascii="Times New Roman" w:eastAsia="Times New Roman" w:hAnsi="Times New Roman"/>
          <w:lang w:eastAsia="it-IT"/>
        </w:rPr>
        <w:t>iscrizione a ruolo e alla riscossione dei crediti relativi ai propri tributi qualora l</w:t>
      </w:r>
      <w:r w:rsidR="00621FA3" w:rsidRPr="00195718">
        <w:rPr>
          <w:rFonts w:ascii="Times New Roman" w:eastAsia="Times New Roman" w:hAnsi="Times New Roman"/>
          <w:lang w:eastAsia="it-IT"/>
        </w:rPr>
        <w:t>’</w:t>
      </w:r>
      <w:r w:rsidRPr="00195718">
        <w:rPr>
          <w:rFonts w:ascii="Times New Roman" w:eastAsia="Times New Roman" w:hAnsi="Times New Roman"/>
          <w:lang w:eastAsia="it-IT"/>
        </w:rPr>
        <w:t>ammontare dovuto, comprensivo di sanzioni amministrative e interessi, non superi, per ciascun credito, l</w:t>
      </w:r>
      <w:r w:rsidR="00621FA3" w:rsidRPr="00195718">
        <w:rPr>
          <w:rFonts w:ascii="Times New Roman" w:eastAsia="Times New Roman" w:hAnsi="Times New Roman"/>
          <w:lang w:eastAsia="it-IT"/>
        </w:rPr>
        <w:t>’</w:t>
      </w:r>
      <w:r w:rsidRPr="00195718">
        <w:rPr>
          <w:rFonts w:ascii="Times New Roman" w:eastAsia="Times New Roman" w:hAnsi="Times New Roman"/>
          <w:lang w:eastAsia="it-IT"/>
        </w:rPr>
        <w:t xml:space="preserve">importo di euro </w:t>
      </w:r>
      <w:r w:rsidR="00554288" w:rsidRPr="00195718">
        <w:rPr>
          <w:rFonts w:ascii="Times New Roman" w:eastAsia="Times New Roman" w:hAnsi="Times New Roman"/>
          <w:lang w:eastAsia="it-IT"/>
        </w:rPr>
        <w:t>2</w:t>
      </w:r>
      <w:r w:rsidRPr="00195718">
        <w:rPr>
          <w:rFonts w:ascii="Times New Roman" w:eastAsia="Times New Roman" w:hAnsi="Times New Roman"/>
          <w:lang w:eastAsia="it-IT"/>
        </w:rPr>
        <w:t>0,00 con riferimento ad ogni periodo d</w:t>
      </w:r>
      <w:r w:rsidR="00621FA3" w:rsidRPr="00195718">
        <w:rPr>
          <w:rFonts w:ascii="Times New Roman" w:eastAsia="Times New Roman" w:hAnsi="Times New Roman"/>
          <w:lang w:eastAsia="it-IT"/>
        </w:rPr>
        <w:t>’</w:t>
      </w:r>
      <w:r w:rsidRPr="00195718">
        <w:rPr>
          <w:rFonts w:ascii="Times New Roman" w:eastAsia="Times New Roman" w:hAnsi="Times New Roman"/>
          <w:lang w:eastAsia="it-IT"/>
        </w:rPr>
        <w:t>imposta. Tale disposizione non si applica qualora il credito derivi da ripetuta violazione degli obblighi di versamento relativi ad un medesimo tributo.</w:t>
      </w:r>
    </w:p>
    <w:p w14:paraId="177069D3" w14:textId="418AA420" w:rsidR="00813D85" w:rsidRPr="00195718" w:rsidRDefault="00BC19FE"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noProof/>
          <w:lang w:eastAsia="x-none"/>
        </w:rPr>
      </w:pPr>
      <w:bookmarkStart w:id="30" w:name="_Toc348424828"/>
      <w:bookmarkStart w:id="31" w:name="_Toc380133420"/>
      <w:bookmarkStart w:id="32" w:name="_Toc74322724"/>
      <w:r w:rsidRPr="00195718">
        <w:rPr>
          <w:rFonts w:ascii="Times New Roman" w:eastAsia="Times New Roman" w:hAnsi="Times New Roman"/>
          <w:b/>
          <w:bCs/>
          <w:noProof/>
          <w:lang w:eastAsia="x-none"/>
        </w:rPr>
        <w:t>R</w:t>
      </w:r>
      <w:r w:rsidR="00813D85" w:rsidRPr="00195718">
        <w:rPr>
          <w:rFonts w:ascii="Times New Roman" w:eastAsia="Times New Roman" w:hAnsi="Times New Roman"/>
          <w:b/>
          <w:bCs/>
          <w:noProof/>
          <w:lang w:eastAsia="x-none"/>
        </w:rPr>
        <w:t>imborso del tributo</w:t>
      </w:r>
      <w:bookmarkEnd w:id="30"/>
      <w:bookmarkEnd w:id="31"/>
      <w:bookmarkEnd w:id="32"/>
    </w:p>
    <w:p w14:paraId="2AF64429" w14:textId="77777777" w:rsidR="003506C7" w:rsidRPr="00195718" w:rsidRDefault="003506C7" w:rsidP="003506C7">
      <w:pPr>
        <w:widowControl w:val="0"/>
        <w:autoSpaceDE w:val="0"/>
        <w:autoSpaceDN w:val="0"/>
        <w:spacing w:after="0" w:line="240" w:lineRule="auto"/>
        <w:ind w:right="-7"/>
        <w:outlineLvl w:val="1"/>
        <w:rPr>
          <w:rFonts w:ascii="Times New Roman" w:eastAsia="Times New Roman" w:hAnsi="Times New Roman"/>
          <w:b/>
          <w:bCs/>
          <w:noProof/>
          <w:lang w:eastAsia="x-none"/>
        </w:rPr>
      </w:pPr>
    </w:p>
    <w:p w14:paraId="128D10CC" w14:textId="12F730E7" w:rsidR="0097408C" w:rsidRPr="00195718" w:rsidRDefault="00BC19FE" w:rsidP="0097408C">
      <w:pPr>
        <w:widowControl w:val="0"/>
        <w:numPr>
          <w:ilvl w:val="0"/>
          <w:numId w:val="64"/>
        </w:numPr>
        <w:tabs>
          <w:tab w:val="left" w:pos="396"/>
        </w:tabs>
        <w:autoSpaceDE w:val="0"/>
        <w:autoSpaceDN w:val="0"/>
        <w:spacing w:after="0" w:line="362" w:lineRule="auto"/>
        <w:ind w:right="122"/>
        <w:jc w:val="both"/>
        <w:rPr>
          <w:rFonts w:ascii="Times New Roman" w:eastAsia="Times New Roman" w:hAnsi="Times New Roman"/>
          <w:lang w:eastAsia="it-IT"/>
        </w:rPr>
      </w:pPr>
      <w:r w:rsidRPr="00195718">
        <w:rPr>
          <w:rFonts w:ascii="Times New Roman" w:eastAsia="Times New Roman" w:hAnsi="Times New Roman"/>
          <w:lang w:eastAsia="it-IT"/>
        </w:rPr>
        <w:t>I</w:t>
      </w:r>
      <w:r w:rsidR="00813D85" w:rsidRPr="00195718">
        <w:rPr>
          <w:rFonts w:ascii="Times New Roman" w:eastAsia="Times New Roman" w:hAnsi="Times New Roman"/>
          <w:lang w:eastAsia="it-IT"/>
        </w:rPr>
        <w:t>l rimborso del tributo richiesto e riconosciuto non dovuto è disposto dal</w:t>
      </w:r>
      <w:r w:rsidR="00620436" w:rsidRPr="00195718">
        <w:rPr>
          <w:rFonts w:ascii="Times New Roman" w:eastAsia="Times New Roman" w:hAnsi="Times New Roman"/>
          <w:lang w:eastAsia="it-IT"/>
        </w:rPr>
        <w:t>l</w:t>
      </w:r>
      <w:r w:rsidR="00621FA3" w:rsidRPr="00195718">
        <w:rPr>
          <w:rFonts w:ascii="Times New Roman" w:eastAsia="Times New Roman" w:hAnsi="Times New Roman"/>
          <w:lang w:eastAsia="it-IT"/>
        </w:rPr>
        <w:t>’</w:t>
      </w:r>
      <w:r w:rsidR="00620436" w:rsidRPr="00195718">
        <w:rPr>
          <w:rFonts w:ascii="Times New Roman" w:eastAsia="Times New Roman" w:hAnsi="Times New Roman"/>
          <w:lang w:eastAsia="it-IT"/>
        </w:rPr>
        <w:t>Ufficio tributi</w:t>
      </w:r>
      <w:r w:rsidR="00813D85" w:rsidRPr="00195718">
        <w:rPr>
          <w:rFonts w:ascii="Times New Roman" w:eastAsia="Times New Roman" w:hAnsi="Times New Roman"/>
          <w:lang w:eastAsia="it-IT"/>
        </w:rPr>
        <w:t xml:space="preserve"> entro novanta giorni dalla ricezione della denuncia di cessazione o dalla denuncia tardiva, che deve essere presentata a pena di decadenza entro sei mesi dalla notifica della cartella di pagamento in cui sia riportato il tributo </w:t>
      </w:r>
      <w:r w:rsidR="00813D85" w:rsidRPr="00195718">
        <w:rPr>
          <w:rFonts w:ascii="Times New Roman" w:eastAsia="Times New Roman" w:hAnsi="Times New Roman"/>
          <w:lang w:eastAsia="it-IT"/>
        </w:rPr>
        <w:lastRenderedPageBreak/>
        <w:t>dovuto.</w:t>
      </w:r>
      <w:r w:rsidR="0097408C" w:rsidRPr="00195718">
        <w:rPr>
          <w:rFonts w:ascii="Times New Roman" w:eastAsia="Times New Roman" w:hAnsi="Times New Roman"/>
          <w:lang w:eastAsia="it-IT"/>
        </w:rPr>
        <w:t xml:space="preserve"> </w:t>
      </w:r>
    </w:p>
    <w:p w14:paraId="49334944" w14:textId="32AEFEAF" w:rsidR="00813D85" w:rsidRPr="00195718" w:rsidRDefault="00813D85" w:rsidP="0097408C">
      <w:pPr>
        <w:widowControl w:val="0"/>
        <w:numPr>
          <w:ilvl w:val="0"/>
          <w:numId w:val="64"/>
        </w:numPr>
        <w:tabs>
          <w:tab w:val="left" w:pos="396"/>
        </w:tabs>
        <w:autoSpaceDE w:val="0"/>
        <w:autoSpaceDN w:val="0"/>
        <w:spacing w:after="0" w:line="362" w:lineRule="auto"/>
        <w:ind w:right="122"/>
        <w:jc w:val="both"/>
        <w:rPr>
          <w:rFonts w:ascii="Times New Roman" w:eastAsia="Times New Roman" w:hAnsi="Times New Roman"/>
          <w:lang w:eastAsia="it-IT"/>
        </w:rPr>
      </w:pPr>
      <w:r w:rsidRPr="00195718">
        <w:rPr>
          <w:rFonts w:ascii="Times New Roman" w:eastAsia="Times New Roman" w:hAnsi="Times New Roman"/>
          <w:lang w:eastAsia="it-IT"/>
        </w:rPr>
        <w:t xml:space="preserve">Il rimborso del tributo sui rifiuti può avvenire anche mediante compensazione con quanto dovuto per il medesimo tributo per gli anni successivi, a seguito di apposito provvedimento di </w:t>
      </w:r>
      <w:r w:rsidR="005C1435" w:rsidRPr="00195718">
        <w:rPr>
          <w:rFonts w:ascii="Times New Roman" w:eastAsia="Times New Roman" w:hAnsi="Times New Roman"/>
          <w:lang w:eastAsia="it-IT"/>
        </w:rPr>
        <w:t>rimborso</w:t>
      </w:r>
      <w:r w:rsidRPr="00195718">
        <w:rPr>
          <w:rFonts w:ascii="Times New Roman" w:eastAsia="Times New Roman" w:hAnsi="Times New Roman"/>
          <w:lang w:eastAsia="it-IT"/>
        </w:rPr>
        <w:t xml:space="preserve"> da adottarsi da parte</w:t>
      </w:r>
      <w:r w:rsidR="00620436" w:rsidRPr="00195718">
        <w:rPr>
          <w:rFonts w:ascii="Times New Roman" w:eastAsia="Times New Roman" w:hAnsi="Times New Roman"/>
          <w:lang w:eastAsia="it-IT"/>
        </w:rPr>
        <w:t xml:space="preserve"> dell</w:t>
      </w:r>
      <w:r w:rsidR="00621FA3" w:rsidRPr="00195718">
        <w:rPr>
          <w:rFonts w:ascii="Times New Roman" w:eastAsia="Times New Roman" w:hAnsi="Times New Roman"/>
          <w:lang w:eastAsia="it-IT"/>
        </w:rPr>
        <w:t>’</w:t>
      </w:r>
      <w:r w:rsidR="00620436" w:rsidRPr="00195718">
        <w:rPr>
          <w:rFonts w:ascii="Times New Roman" w:eastAsia="Times New Roman" w:hAnsi="Times New Roman"/>
          <w:lang w:eastAsia="it-IT"/>
        </w:rPr>
        <w:t>Ufficio</w:t>
      </w:r>
      <w:r w:rsidRPr="00195718">
        <w:rPr>
          <w:rFonts w:ascii="Times New Roman" w:eastAsia="Times New Roman" w:hAnsi="Times New Roman"/>
          <w:lang w:eastAsia="it-IT"/>
        </w:rPr>
        <w:t xml:space="preserve"> tributi.</w:t>
      </w:r>
    </w:p>
    <w:p w14:paraId="29FAA69F" w14:textId="4459A5B0" w:rsidR="00813D85" w:rsidRPr="00195718" w:rsidRDefault="00813D85" w:rsidP="005D49AD">
      <w:pPr>
        <w:widowControl w:val="0"/>
        <w:numPr>
          <w:ilvl w:val="0"/>
          <w:numId w:val="64"/>
        </w:numPr>
        <w:tabs>
          <w:tab w:val="left" w:pos="396"/>
        </w:tabs>
        <w:autoSpaceDE w:val="0"/>
        <w:autoSpaceDN w:val="0"/>
        <w:spacing w:after="0" w:line="362" w:lineRule="auto"/>
        <w:ind w:right="122"/>
        <w:jc w:val="both"/>
        <w:rPr>
          <w:rFonts w:ascii="Times New Roman" w:eastAsia="Times New Roman" w:hAnsi="Times New Roman"/>
          <w:lang w:eastAsia="it-IT"/>
        </w:rPr>
      </w:pPr>
      <w:r w:rsidRPr="00195718">
        <w:rPr>
          <w:rFonts w:ascii="Times New Roman" w:eastAsia="Times New Roman" w:hAnsi="Times New Roman"/>
          <w:lang w:eastAsia="it-IT"/>
        </w:rPr>
        <w:t>Sulle somme da rimborsare sono corrisposti gli interessi nella misura fissata dal vigente Regolamento generale delle entrate, a decorrere dalla data di presentazione dell</w:t>
      </w:r>
      <w:r w:rsidR="00621FA3" w:rsidRPr="00195718">
        <w:rPr>
          <w:rFonts w:ascii="Times New Roman" w:eastAsia="Times New Roman" w:hAnsi="Times New Roman"/>
          <w:lang w:eastAsia="it-IT"/>
        </w:rPr>
        <w:t>’</w:t>
      </w:r>
      <w:r w:rsidRPr="00195718">
        <w:rPr>
          <w:rFonts w:ascii="Times New Roman" w:eastAsia="Times New Roman" w:hAnsi="Times New Roman"/>
          <w:lang w:eastAsia="it-IT"/>
        </w:rPr>
        <w:t>istanza.</w:t>
      </w:r>
    </w:p>
    <w:p w14:paraId="119D53B2" w14:textId="77777777" w:rsidR="00540788" w:rsidRPr="00195718" w:rsidRDefault="00540788" w:rsidP="00404DA9">
      <w:pPr>
        <w:tabs>
          <w:tab w:val="left" w:pos="284"/>
        </w:tabs>
        <w:spacing w:after="0" w:line="360" w:lineRule="auto"/>
        <w:ind w:left="284" w:right="-1" w:hanging="284"/>
        <w:jc w:val="both"/>
        <w:rPr>
          <w:rFonts w:ascii="Times New Roman" w:eastAsia="Times New Roman" w:hAnsi="Times New Roman"/>
          <w:lang w:eastAsia="it-IT"/>
        </w:rPr>
      </w:pPr>
    </w:p>
    <w:p w14:paraId="54F3173F" w14:textId="210B0ABE" w:rsidR="00B0061F" w:rsidRPr="00195718" w:rsidRDefault="00B0061F"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rPr>
      </w:pPr>
      <w:bookmarkStart w:id="33" w:name="_Toc74322725"/>
      <w:r w:rsidRPr="00195718">
        <w:rPr>
          <w:rFonts w:ascii="Times New Roman" w:eastAsia="Times New Roman" w:hAnsi="Times New Roman"/>
          <w:b/>
          <w:bCs/>
        </w:rPr>
        <w:t>Funzionario responsabile</w:t>
      </w:r>
      <w:bookmarkEnd w:id="33"/>
    </w:p>
    <w:p w14:paraId="0CCFC0B4" w14:textId="77777777" w:rsidR="00B0061F" w:rsidRPr="00195718" w:rsidRDefault="00B0061F" w:rsidP="00B0061F">
      <w:pPr>
        <w:widowControl w:val="0"/>
        <w:autoSpaceDE w:val="0"/>
        <w:autoSpaceDN w:val="0"/>
        <w:spacing w:before="7" w:after="0" w:line="240" w:lineRule="auto"/>
        <w:rPr>
          <w:rFonts w:ascii="Times New Roman" w:eastAsia="Times New Roman" w:hAnsi="Times New Roman"/>
          <w:b/>
        </w:rPr>
      </w:pPr>
    </w:p>
    <w:p w14:paraId="192073B0" w14:textId="7DA56AAE" w:rsidR="00B0061F" w:rsidRPr="00195718" w:rsidRDefault="00B0061F" w:rsidP="00B0061F">
      <w:pPr>
        <w:widowControl w:val="0"/>
        <w:autoSpaceDE w:val="0"/>
        <w:autoSpaceDN w:val="0"/>
        <w:spacing w:after="0" w:line="360" w:lineRule="auto"/>
        <w:ind w:left="396" w:right="125" w:hanging="284"/>
        <w:jc w:val="both"/>
        <w:rPr>
          <w:rFonts w:ascii="Times New Roman" w:eastAsia="Times New Roman" w:hAnsi="Times New Roman"/>
        </w:rPr>
      </w:pPr>
      <w:r w:rsidRPr="00195718">
        <w:rPr>
          <w:rFonts w:ascii="Times New Roman" w:eastAsia="Times New Roman" w:hAnsi="Times New Roman"/>
        </w:rPr>
        <w:t xml:space="preserve">1. La Giunta Comunale designa il funzionario responsabile a cui sono attribuiti tutti i poteri per ogni attività organizzativa e gestionale, compreso quello di sottoscrivere i provvedimenti afferenti a tali attività (compresi i rimborsi), nonché la rappresentanza in giudizio per </w:t>
      </w:r>
      <w:r w:rsidRPr="00195718">
        <w:rPr>
          <w:rFonts w:ascii="Times New Roman" w:eastAsia="Times New Roman" w:hAnsi="Times New Roman"/>
          <w:spacing w:val="2"/>
        </w:rPr>
        <w:t xml:space="preserve">le </w:t>
      </w:r>
      <w:r w:rsidRPr="00195718">
        <w:rPr>
          <w:rFonts w:ascii="Times New Roman" w:eastAsia="Times New Roman" w:hAnsi="Times New Roman"/>
        </w:rPr>
        <w:t>controversie relative al tributo</w:t>
      </w:r>
      <w:r w:rsidRPr="00195718">
        <w:rPr>
          <w:rFonts w:ascii="Times New Roman" w:eastAsia="Times New Roman" w:hAnsi="Times New Roman"/>
          <w:spacing w:val="-16"/>
        </w:rPr>
        <w:t xml:space="preserve"> </w:t>
      </w:r>
      <w:r w:rsidRPr="00195718">
        <w:rPr>
          <w:rFonts w:ascii="Times New Roman" w:eastAsia="Times New Roman" w:hAnsi="Times New Roman"/>
        </w:rPr>
        <w:t>stesso.</w:t>
      </w:r>
    </w:p>
    <w:p w14:paraId="0D02E68E" w14:textId="77777777" w:rsidR="00B0061F" w:rsidRPr="00195718" w:rsidRDefault="00B0061F" w:rsidP="00B0061F">
      <w:pPr>
        <w:widowControl w:val="0"/>
        <w:autoSpaceDE w:val="0"/>
        <w:autoSpaceDN w:val="0"/>
        <w:spacing w:before="9" w:after="0" w:line="240" w:lineRule="auto"/>
        <w:rPr>
          <w:rFonts w:ascii="Times New Roman" w:eastAsia="Times New Roman" w:hAnsi="Times New Roman"/>
        </w:rPr>
      </w:pPr>
    </w:p>
    <w:p w14:paraId="4353913B" w14:textId="10559565" w:rsidR="00B0061F" w:rsidRPr="00195718" w:rsidRDefault="00B0061F"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rPr>
      </w:pPr>
      <w:bookmarkStart w:id="34" w:name="_Toc74322726"/>
      <w:r w:rsidRPr="00195718">
        <w:rPr>
          <w:rFonts w:ascii="Times New Roman" w:eastAsia="Times New Roman" w:hAnsi="Times New Roman"/>
          <w:b/>
          <w:bCs/>
        </w:rPr>
        <w:t>Mezzi di controllo</w:t>
      </w:r>
      <w:bookmarkEnd w:id="34"/>
    </w:p>
    <w:p w14:paraId="77F74E62" w14:textId="77777777" w:rsidR="00B0061F" w:rsidRPr="00195718" w:rsidRDefault="00B0061F" w:rsidP="00B0061F">
      <w:pPr>
        <w:widowControl w:val="0"/>
        <w:autoSpaceDE w:val="0"/>
        <w:autoSpaceDN w:val="0"/>
        <w:spacing w:before="2" w:after="0" w:line="240" w:lineRule="auto"/>
        <w:rPr>
          <w:rFonts w:ascii="Times New Roman" w:eastAsia="Times New Roman" w:hAnsi="Times New Roman"/>
          <w:b/>
        </w:rPr>
      </w:pPr>
    </w:p>
    <w:p w14:paraId="65871084" w14:textId="3F982004" w:rsidR="00B0061F" w:rsidRPr="00195718" w:rsidRDefault="00B0061F" w:rsidP="00264E10">
      <w:pPr>
        <w:widowControl w:val="0"/>
        <w:numPr>
          <w:ilvl w:val="0"/>
          <w:numId w:val="23"/>
        </w:numPr>
        <w:tabs>
          <w:tab w:val="left" w:pos="396"/>
        </w:tabs>
        <w:autoSpaceDE w:val="0"/>
        <w:autoSpaceDN w:val="0"/>
        <w:spacing w:before="1" w:after="0" w:line="360" w:lineRule="auto"/>
        <w:ind w:right="127"/>
        <w:jc w:val="both"/>
        <w:rPr>
          <w:rFonts w:ascii="Times New Roman" w:eastAsia="Times New Roman" w:hAnsi="Times New Roman"/>
        </w:rPr>
      </w:pPr>
      <w:r w:rsidRPr="00195718">
        <w:rPr>
          <w:rFonts w:ascii="Times New Roman" w:eastAsia="Times New Roman" w:hAnsi="Times New Roman"/>
        </w:rPr>
        <w:t xml:space="preserve">Ai fini della verifica del corretto assolvimento degli obblighi tributari, il funzionario responsabile può inviare questionari al contribuente, richiedere dati e notizie a uffici pubblici ovvero a enti </w:t>
      </w:r>
      <w:r w:rsidRPr="00195718">
        <w:rPr>
          <w:rFonts w:ascii="Times New Roman" w:eastAsia="Times New Roman" w:hAnsi="Times New Roman"/>
          <w:spacing w:val="-3"/>
        </w:rPr>
        <w:t xml:space="preserve">di </w:t>
      </w:r>
      <w:r w:rsidRPr="00195718">
        <w:rPr>
          <w:rFonts w:ascii="Times New Roman" w:eastAsia="Times New Roman" w:hAnsi="Times New Roman"/>
        </w:rPr>
        <w:t xml:space="preserve">gestione di servizi pubblici, in esenzione </w:t>
      </w:r>
      <w:r w:rsidRPr="00195718">
        <w:rPr>
          <w:rFonts w:ascii="Times New Roman" w:eastAsia="Times New Roman" w:hAnsi="Times New Roman"/>
          <w:spacing w:val="-3"/>
        </w:rPr>
        <w:t xml:space="preserve">da </w:t>
      </w:r>
      <w:r w:rsidRPr="00195718">
        <w:rPr>
          <w:rFonts w:ascii="Times New Roman" w:eastAsia="Times New Roman" w:hAnsi="Times New Roman"/>
        </w:rPr>
        <w:t>spese e diritti, e disporre l</w:t>
      </w:r>
      <w:r w:rsidR="00621FA3" w:rsidRPr="00195718">
        <w:rPr>
          <w:rFonts w:ascii="Times New Roman" w:eastAsia="Times New Roman" w:hAnsi="Times New Roman"/>
        </w:rPr>
        <w:t>’</w:t>
      </w:r>
      <w:r w:rsidRPr="00195718">
        <w:rPr>
          <w:rFonts w:ascii="Times New Roman" w:eastAsia="Times New Roman" w:hAnsi="Times New Roman"/>
        </w:rPr>
        <w:t xml:space="preserve">accesso </w:t>
      </w:r>
      <w:r w:rsidRPr="00195718">
        <w:rPr>
          <w:rFonts w:ascii="Times New Roman" w:eastAsia="Times New Roman" w:hAnsi="Times New Roman"/>
          <w:spacing w:val="3"/>
        </w:rPr>
        <w:t xml:space="preserve">ai </w:t>
      </w:r>
      <w:r w:rsidRPr="00195718">
        <w:rPr>
          <w:rFonts w:ascii="Times New Roman" w:eastAsia="Times New Roman" w:hAnsi="Times New Roman"/>
        </w:rPr>
        <w:t>locali ed aree assoggettabili al tributo, mediante personale debitamente autorizzato e con preavviso di almeno sette</w:t>
      </w:r>
      <w:r w:rsidRPr="00195718">
        <w:rPr>
          <w:rFonts w:ascii="Times New Roman" w:eastAsia="Times New Roman" w:hAnsi="Times New Roman"/>
          <w:spacing w:val="-28"/>
        </w:rPr>
        <w:t xml:space="preserve"> </w:t>
      </w:r>
      <w:r w:rsidRPr="00195718">
        <w:rPr>
          <w:rFonts w:ascii="Times New Roman" w:eastAsia="Times New Roman" w:hAnsi="Times New Roman"/>
        </w:rPr>
        <w:t>giorni.</w:t>
      </w:r>
    </w:p>
    <w:p w14:paraId="09918F2B" w14:textId="0A23569C" w:rsidR="00B0061F" w:rsidRPr="00195718" w:rsidRDefault="00B0061F" w:rsidP="00264E10">
      <w:pPr>
        <w:widowControl w:val="0"/>
        <w:numPr>
          <w:ilvl w:val="0"/>
          <w:numId w:val="23"/>
        </w:numPr>
        <w:tabs>
          <w:tab w:val="left" w:pos="396"/>
        </w:tabs>
        <w:autoSpaceDE w:val="0"/>
        <w:autoSpaceDN w:val="0"/>
        <w:spacing w:after="0" w:line="360" w:lineRule="auto"/>
        <w:ind w:right="130"/>
        <w:jc w:val="both"/>
        <w:rPr>
          <w:rFonts w:ascii="Times New Roman" w:eastAsia="Times New Roman" w:hAnsi="Times New Roman"/>
        </w:rPr>
      </w:pPr>
      <w:r w:rsidRPr="00195718">
        <w:rPr>
          <w:rFonts w:ascii="Times New Roman" w:eastAsia="Times New Roman" w:hAnsi="Times New Roman"/>
        </w:rPr>
        <w:t>In caso di mancata collaborazione del contribuente od altro impedimento alla diretta rilevazione, l</w:t>
      </w:r>
      <w:r w:rsidR="00621FA3" w:rsidRPr="00195718">
        <w:rPr>
          <w:rFonts w:ascii="Times New Roman" w:eastAsia="Times New Roman" w:hAnsi="Times New Roman"/>
        </w:rPr>
        <w:t>’</w:t>
      </w:r>
      <w:r w:rsidRPr="00195718">
        <w:rPr>
          <w:rFonts w:ascii="Times New Roman" w:eastAsia="Times New Roman" w:hAnsi="Times New Roman"/>
        </w:rPr>
        <w:t>accertamento verrà fatto sulla base di presunzioni semplici con i caratteri previsti dall</w:t>
      </w:r>
      <w:r w:rsidR="00621FA3" w:rsidRPr="00195718">
        <w:rPr>
          <w:rFonts w:ascii="Times New Roman" w:eastAsia="Times New Roman" w:hAnsi="Times New Roman"/>
        </w:rPr>
        <w:t>’</w:t>
      </w:r>
      <w:r w:rsidRPr="00195718">
        <w:rPr>
          <w:rFonts w:ascii="Times New Roman" w:eastAsia="Times New Roman" w:hAnsi="Times New Roman"/>
        </w:rPr>
        <w:t xml:space="preserve">art. 2729 cod. civ., fatta </w:t>
      </w:r>
      <w:r w:rsidRPr="00195718">
        <w:rPr>
          <w:rFonts w:ascii="Times New Roman" w:eastAsia="Times New Roman" w:hAnsi="Times New Roman"/>
          <w:spacing w:val="-3"/>
        </w:rPr>
        <w:t xml:space="preserve">salva </w:t>
      </w:r>
      <w:r w:rsidRPr="00195718">
        <w:rPr>
          <w:rFonts w:ascii="Times New Roman" w:eastAsia="Times New Roman" w:hAnsi="Times New Roman"/>
        </w:rPr>
        <w:t>l</w:t>
      </w:r>
      <w:r w:rsidR="00621FA3" w:rsidRPr="00195718">
        <w:rPr>
          <w:rFonts w:ascii="Times New Roman" w:eastAsia="Times New Roman" w:hAnsi="Times New Roman"/>
        </w:rPr>
        <w:t>’</w:t>
      </w:r>
      <w:r w:rsidRPr="00195718">
        <w:rPr>
          <w:rFonts w:ascii="Times New Roman" w:eastAsia="Times New Roman" w:hAnsi="Times New Roman"/>
        </w:rPr>
        <w:t>applicazione d</w:t>
      </w:r>
      <w:r w:rsidR="00621FA3" w:rsidRPr="00195718">
        <w:rPr>
          <w:rFonts w:ascii="Times New Roman" w:eastAsia="Times New Roman" w:hAnsi="Times New Roman"/>
        </w:rPr>
        <w:t>’</w:t>
      </w:r>
      <w:r w:rsidRPr="00195718">
        <w:rPr>
          <w:rFonts w:ascii="Times New Roman" w:eastAsia="Times New Roman" w:hAnsi="Times New Roman"/>
        </w:rPr>
        <w:t xml:space="preserve">ufficio </w:t>
      </w:r>
      <w:r w:rsidRPr="00195718">
        <w:rPr>
          <w:rFonts w:ascii="Times New Roman" w:eastAsia="Times New Roman" w:hAnsi="Times New Roman"/>
          <w:spacing w:val="-3"/>
        </w:rPr>
        <w:t xml:space="preserve">della </w:t>
      </w:r>
      <w:r w:rsidRPr="00195718">
        <w:rPr>
          <w:rFonts w:ascii="Times New Roman" w:eastAsia="Times New Roman" w:hAnsi="Times New Roman"/>
        </w:rPr>
        <w:t xml:space="preserve">previsione contenuta </w:t>
      </w:r>
      <w:hyperlink r:id="rId52" w:history="1">
        <w:r w:rsidRPr="00195718">
          <w:rPr>
            <w:rStyle w:val="Collegamentoipertestuale"/>
            <w:rFonts w:ascii="Times New Roman" w:eastAsia="Times New Roman" w:hAnsi="Times New Roman"/>
          </w:rPr>
          <w:t>nell</w:t>
        </w:r>
        <w:r w:rsidR="00621FA3" w:rsidRPr="00195718">
          <w:rPr>
            <w:rStyle w:val="Collegamentoipertestuale"/>
            <w:rFonts w:ascii="Times New Roman" w:eastAsia="Times New Roman" w:hAnsi="Times New Roman"/>
          </w:rPr>
          <w:t>’</w:t>
        </w:r>
        <w:r w:rsidRPr="00195718">
          <w:rPr>
            <w:rStyle w:val="Collegamentoipertestuale"/>
            <w:rFonts w:ascii="Times New Roman" w:eastAsia="Times New Roman" w:hAnsi="Times New Roman"/>
          </w:rPr>
          <w:t xml:space="preserve">art. 1, </w:t>
        </w:r>
        <w:r w:rsidRPr="00195718">
          <w:rPr>
            <w:rStyle w:val="Collegamentoipertestuale"/>
            <w:rFonts w:ascii="Times New Roman" w:eastAsia="Times New Roman" w:hAnsi="Times New Roman"/>
            <w:spacing w:val="-4"/>
          </w:rPr>
          <w:t xml:space="preserve">comma </w:t>
        </w:r>
        <w:r w:rsidRPr="00195718">
          <w:rPr>
            <w:rStyle w:val="Collegamentoipertestuale"/>
            <w:rFonts w:ascii="Times New Roman" w:eastAsia="Times New Roman" w:hAnsi="Times New Roman"/>
          </w:rPr>
          <w:t>340 L.</w:t>
        </w:r>
        <w:r w:rsidRPr="00195718">
          <w:rPr>
            <w:rStyle w:val="Collegamentoipertestuale"/>
            <w:rFonts w:ascii="Times New Roman" w:eastAsia="Times New Roman" w:hAnsi="Times New Roman"/>
            <w:spacing w:val="32"/>
          </w:rPr>
          <w:t xml:space="preserve"> </w:t>
        </w:r>
        <w:r w:rsidRPr="00195718">
          <w:rPr>
            <w:rStyle w:val="Collegamentoipertestuale"/>
            <w:rFonts w:ascii="Times New Roman" w:eastAsia="Times New Roman" w:hAnsi="Times New Roman"/>
          </w:rPr>
          <w:t>311/2004</w:t>
        </w:r>
      </w:hyperlink>
      <w:r w:rsidRPr="00195718">
        <w:rPr>
          <w:rFonts w:ascii="Times New Roman" w:eastAsia="Times New Roman" w:hAnsi="Times New Roman"/>
        </w:rPr>
        <w:t>.</w:t>
      </w:r>
    </w:p>
    <w:p w14:paraId="302E17B9" w14:textId="7F8E84EF" w:rsidR="00B0061F" w:rsidRPr="00195718" w:rsidRDefault="00B0061F" w:rsidP="00264E10">
      <w:pPr>
        <w:widowControl w:val="0"/>
        <w:numPr>
          <w:ilvl w:val="0"/>
          <w:numId w:val="23"/>
        </w:numPr>
        <w:tabs>
          <w:tab w:val="left" w:pos="396"/>
        </w:tabs>
        <w:autoSpaceDE w:val="0"/>
        <w:autoSpaceDN w:val="0"/>
        <w:spacing w:after="0" w:line="360" w:lineRule="auto"/>
        <w:ind w:right="128"/>
        <w:jc w:val="both"/>
        <w:rPr>
          <w:rFonts w:ascii="Times New Roman" w:eastAsia="Times New Roman" w:hAnsi="Times New Roman"/>
        </w:rPr>
      </w:pPr>
      <w:r w:rsidRPr="00195718">
        <w:rPr>
          <w:rFonts w:ascii="Times New Roman" w:eastAsia="Times New Roman" w:hAnsi="Times New Roman"/>
        </w:rPr>
        <w:t xml:space="preserve">Il potere </w:t>
      </w:r>
      <w:r w:rsidRPr="00195718">
        <w:rPr>
          <w:rFonts w:ascii="Times New Roman" w:eastAsia="Times New Roman" w:hAnsi="Times New Roman"/>
          <w:spacing w:val="-3"/>
        </w:rPr>
        <w:t xml:space="preserve">di </w:t>
      </w:r>
      <w:r w:rsidRPr="00195718">
        <w:rPr>
          <w:rFonts w:ascii="Times New Roman" w:eastAsia="Times New Roman" w:hAnsi="Times New Roman"/>
        </w:rPr>
        <w:t>accesso alle superfici imponibili è esteso agli accertamenti ai fini istruttori sulle istanze di esenzione, detassazione o riduzione delle tariffe o delle</w:t>
      </w:r>
      <w:r w:rsidRPr="00195718">
        <w:rPr>
          <w:rFonts w:ascii="Times New Roman" w:eastAsia="Times New Roman" w:hAnsi="Times New Roman"/>
          <w:spacing w:val="-9"/>
        </w:rPr>
        <w:t xml:space="preserve"> </w:t>
      </w:r>
      <w:r w:rsidRPr="00195718">
        <w:rPr>
          <w:rFonts w:ascii="Times New Roman" w:eastAsia="Times New Roman" w:hAnsi="Times New Roman"/>
        </w:rPr>
        <w:t>superfici.</w:t>
      </w:r>
    </w:p>
    <w:p w14:paraId="198ED0DE" w14:textId="77777777" w:rsidR="00CE62EA" w:rsidRPr="00195718" w:rsidRDefault="00CE62EA" w:rsidP="00CE62EA">
      <w:pPr>
        <w:widowControl w:val="0"/>
        <w:tabs>
          <w:tab w:val="left" w:pos="396"/>
        </w:tabs>
        <w:autoSpaceDE w:val="0"/>
        <w:autoSpaceDN w:val="0"/>
        <w:spacing w:after="0" w:line="360" w:lineRule="auto"/>
        <w:ind w:left="396" w:right="128"/>
        <w:jc w:val="both"/>
        <w:rPr>
          <w:rFonts w:ascii="Times New Roman" w:eastAsia="Times New Roman" w:hAnsi="Times New Roman"/>
        </w:rPr>
      </w:pPr>
    </w:p>
    <w:p w14:paraId="0114A4F8" w14:textId="46E5DBAC" w:rsidR="00CE62EA" w:rsidRPr="00195718" w:rsidRDefault="00CE62EA"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rPr>
      </w:pPr>
      <w:bookmarkStart w:id="35" w:name="_Toc74322727"/>
      <w:r w:rsidRPr="00195718">
        <w:rPr>
          <w:rFonts w:ascii="Times New Roman" w:eastAsia="Times New Roman" w:hAnsi="Times New Roman"/>
          <w:b/>
          <w:bCs/>
        </w:rPr>
        <w:t>Accertamenti</w:t>
      </w:r>
      <w:bookmarkEnd w:id="35"/>
    </w:p>
    <w:p w14:paraId="7350E966" w14:textId="6C2DF1F2" w:rsidR="00B0061F" w:rsidRPr="00195718" w:rsidRDefault="00B0061F" w:rsidP="00B0061F">
      <w:pPr>
        <w:widowControl w:val="0"/>
        <w:autoSpaceDE w:val="0"/>
        <w:autoSpaceDN w:val="0"/>
        <w:spacing w:before="1" w:after="0" w:line="240" w:lineRule="auto"/>
        <w:rPr>
          <w:rFonts w:ascii="Times New Roman" w:eastAsia="Times New Roman" w:hAnsi="Times New Roman"/>
        </w:rPr>
      </w:pPr>
    </w:p>
    <w:p w14:paraId="372EB5D5" w14:textId="61CFE157" w:rsidR="00CE62EA" w:rsidRPr="00195718" w:rsidRDefault="00CE62EA" w:rsidP="00264E10">
      <w:pPr>
        <w:widowControl w:val="0"/>
        <w:numPr>
          <w:ilvl w:val="0"/>
          <w:numId w:val="35"/>
        </w:numPr>
        <w:tabs>
          <w:tab w:val="left" w:pos="396"/>
        </w:tabs>
        <w:autoSpaceDE w:val="0"/>
        <w:autoSpaceDN w:val="0"/>
        <w:spacing w:before="1" w:after="0" w:line="360" w:lineRule="auto"/>
        <w:ind w:right="127"/>
        <w:jc w:val="both"/>
        <w:rPr>
          <w:rFonts w:ascii="Times New Roman" w:eastAsia="Times New Roman" w:hAnsi="Times New Roman"/>
        </w:rPr>
      </w:pPr>
      <w:r w:rsidRPr="00195718">
        <w:rPr>
          <w:rFonts w:ascii="Times New Roman" w:eastAsia="Times New Roman" w:hAnsi="Times New Roman"/>
        </w:rPr>
        <w:t>Il Comune procede alla rettifica delle dichiarazioni incomplete o infedeli o dei parziali o ritardati versamenti, nonché all</w:t>
      </w:r>
      <w:r w:rsidR="00621FA3" w:rsidRPr="00195718">
        <w:rPr>
          <w:rFonts w:ascii="Times New Roman" w:eastAsia="Times New Roman" w:hAnsi="Times New Roman"/>
        </w:rPr>
        <w:t>’</w:t>
      </w:r>
      <w:r w:rsidRPr="00195718">
        <w:rPr>
          <w:rFonts w:ascii="Times New Roman" w:eastAsia="Times New Roman" w:hAnsi="Times New Roman"/>
        </w:rPr>
        <w:t>accertamento d</w:t>
      </w:r>
      <w:r w:rsidR="00621FA3" w:rsidRPr="00195718">
        <w:rPr>
          <w:rFonts w:ascii="Times New Roman" w:eastAsia="Times New Roman" w:hAnsi="Times New Roman"/>
        </w:rPr>
        <w:t>’</w:t>
      </w:r>
      <w:r w:rsidRPr="00195718">
        <w:rPr>
          <w:rFonts w:ascii="Times New Roman" w:eastAsia="Times New Roman" w:hAnsi="Times New Roman"/>
        </w:rPr>
        <w:t>ufficio delle omesse dichiarazioni o degli omessi versamenti, notificando al contribuente, anche a mezzo posta con raccomandata con avviso di ricevimento, avviso di accertamento in rettifica o d</w:t>
      </w:r>
      <w:r w:rsidR="00621FA3" w:rsidRPr="00195718">
        <w:rPr>
          <w:rFonts w:ascii="Times New Roman" w:eastAsia="Times New Roman" w:hAnsi="Times New Roman"/>
        </w:rPr>
        <w:t>’</w:t>
      </w:r>
      <w:r w:rsidRPr="00195718">
        <w:rPr>
          <w:rFonts w:ascii="Times New Roman" w:eastAsia="Times New Roman" w:hAnsi="Times New Roman"/>
        </w:rPr>
        <w:t>ufficio, a pena di decadenza, entro il 31 dicembre del quinto anno successivo a quello in cui la dichiarazione è stata o avrebbe dovuto essere presentata ed il versamento è stato o avrebbe dovuto essere effettuato.</w:t>
      </w:r>
      <w:r w:rsidR="00FE3A57" w:rsidRPr="00195718">
        <w:rPr>
          <w:rFonts w:ascii="Times New Roman" w:eastAsia="Times New Roman" w:hAnsi="Times New Roman"/>
        </w:rPr>
        <w:t xml:space="preserve"> </w:t>
      </w:r>
      <w:r w:rsidRPr="00195718">
        <w:rPr>
          <w:rFonts w:ascii="Times New Roman" w:eastAsia="Times New Roman" w:hAnsi="Times New Roman"/>
        </w:rPr>
        <w:t>Per gli avvisi d</w:t>
      </w:r>
      <w:r w:rsidR="00621FA3" w:rsidRPr="00195718">
        <w:rPr>
          <w:rFonts w:ascii="Times New Roman" w:eastAsia="Times New Roman" w:hAnsi="Times New Roman"/>
        </w:rPr>
        <w:t>’</w:t>
      </w:r>
      <w:r w:rsidRPr="00195718">
        <w:rPr>
          <w:rFonts w:ascii="Times New Roman" w:eastAsia="Times New Roman" w:hAnsi="Times New Roman"/>
        </w:rPr>
        <w:t>accertamento notificati a mezzo posta, ai fini della verifica del rispetto del termine di decadenza che grava sull</w:t>
      </w:r>
      <w:r w:rsidR="00621FA3" w:rsidRPr="00195718">
        <w:rPr>
          <w:rFonts w:ascii="Times New Roman" w:eastAsia="Times New Roman" w:hAnsi="Times New Roman"/>
        </w:rPr>
        <w:t>’</w:t>
      </w:r>
      <w:r w:rsidRPr="00195718">
        <w:rPr>
          <w:rFonts w:ascii="Times New Roman" w:eastAsia="Times New Roman" w:hAnsi="Times New Roman"/>
        </w:rPr>
        <w:t>Amministrazione, occorre avere riguardo alla data di spedizione dell</w:t>
      </w:r>
      <w:r w:rsidR="00621FA3" w:rsidRPr="00195718">
        <w:rPr>
          <w:rFonts w:ascii="Times New Roman" w:eastAsia="Times New Roman" w:hAnsi="Times New Roman"/>
        </w:rPr>
        <w:t>’</w:t>
      </w:r>
      <w:r w:rsidRPr="00195718">
        <w:rPr>
          <w:rFonts w:ascii="Times New Roman" w:eastAsia="Times New Roman" w:hAnsi="Times New Roman"/>
        </w:rPr>
        <w:t>atto e non a quella di ricezione dello stesso da parte del contribuente.</w:t>
      </w:r>
    </w:p>
    <w:p w14:paraId="16028506" w14:textId="232DA4A9" w:rsidR="00CE62EA" w:rsidRPr="00195718" w:rsidRDefault="00CE62EA" w:rsidP="00264E10">
      <w:pPr>
        <w:widowControl w:val="0"/>
        <w:numPr>
          <w:ilvl w:val="0"/>
          <w:numId w:val="35"/>
        </w:numPr>
        <w:tabs>
          <w:tab w:val="left" w:pos="396"/>
        </w:tabs>
        <w:autoSpaceDE w:val="0"/>
        <w:autoSpaceDN w:val="0"/>
        <w:spacing w:before="1" w:after="0" w:line="360" w:lineRule="auto"/>
        <w:ind w:right="127"/>
        <w:jc w:val="both"/>
        <w:rPr>
          <w:rFonts w:ascii="Times New Roman" w:eastAsia="Times New Roman" w:hAnsi="Times New Roman"/>
        </w:rPr>
      </w:pPr>
      <w:r w:rsidRPr="00195718">
        <w:rPr>
          <w:rFonts w:ascii="Times New Roman" w:eastAsia="Times New Roman" w:hAnsi="Times New Roman"/>
        </w:rPr>
        <w:t>Gli avvisi di accertamento in rettifica e d</w:t>
      </w:r>
      <w:r w:rsidR="00621FA3" w:rsidRPr="00195718">
        <w:rPr>
          <w:rFonts w:ascii="Times New Roman" w:eastAsia="Times New Roman" w:hAnsi="Times New Roman"/>
        </w:rPr>
        <w:t>’</w:t>
      </w:r>
      <w:r w:rsidRPr="00195718">
        <w:rPr>
          <w:rFonts w:ascii="Times New Roman" w:eastAsia="Times New Roman" w:hAnsi="Times New Roman"/>
        </w:rPr>
        <w:t>ufficio, sottoscritti dal funzionario responsabile del tributo, devono essere motivati in relazione ai presupposti di fatto ed alle ragioni giuridiche che li hanno determinati. Se la motivazione fa riferimento ad un altro atto non conosciuto né ricevuto dal contribuente, questo deve essere allegato all</w:t>
      </w:r>
      <w:r w:rsidR="00621FA3" w:rsidRPr="00195718">
        <w:rPr>
          <w:rFonts w:ascii="Times New Roman" w:eastAsia="Times New Roman" w:hAnsi="Times New Roman"/>
        </w:rPr>
        <w:t>’</w:t>
      </w:r>
      <w:r w:rsidRPr="00195718">
        <w:rPr>
          <w:rFonts w:ascii="Times New Roman" w:eastAsia="Times New Roman" w:hAnsi="Times New Roman"/>
        </w:rPr>
        <w:t>atto che lo richiama, salvo che quest</w:t>
      </w:r>
      <w:r w:rsidR="00621FA3" w:rsidRPr="00195718">
        <w:rPr>
          <w:rFonts w:ascii="Times New Roman" w:eastAsia="Times New Roman" w:hAnsi="Times New Roman"/>
        </w:rPr>
        <w:t>’</w:t>
      </w:r>
      <w:r w:rsidRPr="00195718">
        <w:rPr>
          <w:rFonts w:ascii="Times New Roman" w:eastAsia="Times New Roman" w:hAnsi="Times New Roman"/>
        </w:rPr>
        <w:t xml:space="preserve">ultimo non ne riproduca il contenuto </w:t>
      </w:r>
      <w:r w:rsidRPr="00195718">
        <w:rPr>
          <w:rFonts w:ascii="Times New Roman" w:eastAsia="Times New Roman" w:hAnsi="Times New Roman"/>
        </w:rPr>
        <w:lastRenderedPageBreak/>
        <w:t>essenziale. Gli avvisi devono contenere, altresì, l</w:t>
      </w:r>
      <w:r w:rsidR="00621FA3" w:rsidRPr="00195718">
        <w:rPr>
          <w:rFonts w:ascii="Times New Roman" w:eastAsia="Times New Roman" w:hAnsi="Times New Roman"/>
        </w:rPr>
        <w:t>’</w:t>
      </w:r>
      <w:r w:rsidRPr="00195718">
        <w:rPr>
          <w:rFonts w:ascii="Times New Roman" w:eastAsia="Times New Roman" w:hAnsi="Times New Roman"/>
        </w:rPr>
        <w:t>indicazione dell</w:t>
      </w:r>
      <w:r w:rsidR="00621FA3" w:rsidRPr="00195718">
        <w:rPr>
          <w:rFonts w:ascii="Times New Roman" w:eastAsia="Times New Roman" w:hAnsi="Times New Roman"/>
        </w:rPr>
        <w:t>’</w:t>
      </w:r>
      <w:r w:rsidRPr="00195718">
        <w:rPr>
          <w:rFonts w:ascii="Times New Roman" w:eastAsia="Times New Roman" w:hAnsi="Times New Roman"/>
        </w:rPr>
        <w:t>ufficio presso il quale è possibile ottenere informazioni in merito all</w:t>
      </w:r>
      <w:r w:rsidR="00621FA3" w:rsidRPr="00195718">
        <w:rPr>
          <w:rFonts w:ascii="Times New Roman" w:eastAsia="Times New Roman" w:hAnsi="Times New Roman"/>
        </w:rPr>
        <w:t>’</w:t>
      </w:r>
      <w:r w:rsidRPr="00195718">
        <w:rPr>
          <w:rFonts w:ascii="Times New Roman" w:eastAsia="Times New Roman" w:hAnsi="Times New Roman"/>
        </w:rPr>
        <w:t>atto notificato, del responsabile del procedimento, dell</w:t>
      </w:r>
      <w:r w:rsidR="00621FA3" w:rsidRPr="00195718">
        <w:rPr>
          <w:rFonts w:ascii="Times New Roman" w:eastAsia="Times New Roman" w:hAnsi="Times New Roman"/>
        </w:rPr>
        <w:t>’</w:t>
      </w:r>
      <w:r w:rsidRPr="00195718">
        <w:rPr>
          <w:rFonts w:ascii="Times New Roman" w:eastAsia="Times New Roman" w:hAnsi="Times New Roman"/>
        </w:rPr>
        <w:t>organo o dell</w:t>
      </w:r>
      <w:r w:rsidR="00621FA3" w:rsidRPr="00195718">
        <w:rPr>
          <w:rFonts w:ascii="Times New Roman" w:eastAsia="Times New Roman" w:hAnsi="Times New Roman"/>
        </w:rPr>
        <w:t>’</w:t>
      </w:r>
      <w:r w:rsidRPr="00195718">
        <w:rPr>
          <w:rFonts w:ascii="Times New Roman" w:eastAsia="Times New Roman" w:hAnsi="Times New Roman"/>
        </w:rPr>
        <w:t>autorità amministrativa presso i quali è possibile promuovere un riesame anche nel merito dell</w:t>
      </w:r>
      <w:r w:rsidR="00621FA3" w:rsidRPr="00195718">
        <w:rPr>
          <w:rFonts w:ascii="Times New Roman" w:eastAsia="Times New Roman" w:hAnsi="Times New Roman"/>
        </w:rPr>
        <w:t>’</w:t>
      </w:r>
      <w:r w:rsidRPr="00195718">
        <w:rPr>
          <w:rFonts w:ascii="Times New Roman" w:eastAsia="Times New Roman" w:hAnsi="Times New Roman"/>
        </w:rPr>
        <w:t>atto in sede di autotutela, delle modalità, del termine e dell</w:t>
      </w:r>
      <w:r w:rsidR="00621FA3" w:rsidRPr="00195718">
        <w:rPr>
          <w:rFonts w:ascii="Times New Roman" w:eastAsia="Times New Roman" w:hAnsi="Times New Roman"/>
        </w:rPr>
        <w:t>’</w:t>
      </w:r>
      <w:r w:rsidRPr="00195718">
        <w:rPr>
          <w:rFonts w:ascii="Times New Roman" w:eastAsia="Times New Roman" w:hAnsi="Times New Roman"/>
        </w:rPr>
        <w:t>organo giurisdizionale cui è possibile presentare ricorso, nonché il termine di 60 giorni entro cui effettuare il relativo pagamento.</w:t>
      </w:r>
    </w:p>
    <w:p w14:paraId="5248A897" w14:textId="6B944D4C" w:rsidR="00CE62EA" w:rsidRPr="00195718" w:rsidRDefault="00CE62EA" w:rsidP="00264E10">
      <w:pPr>
        <w:widowControl w:val="0"/>
        <w:numPr>
          <w:ilvl w:val="0"/>
          <w:numId w:val="35"/>
        </w:numPr>
        <w:tabs>
          <w:tab w:val="left" w:pos="396"/>
        </w:tabs>
        <w:autoSpaceDE w:val="0"/>
        <w:autoSpaceDN w:val="0"/>
        <w:spacing w:before="1" w:after="0" w:line="360" w:lineRule="auto"/>
        <w:ind w:right="127"/>
        <w:jc w:val="both"/>
        <w:rPr>
          <w:rFonts w:ascii="Times New Roman" w:eastAsia="Times New Roman" w:hAnsi="Times New Roman"/>
        </w:rPr>
      </w:pPr>
      <w:r w:rsidRPr="00195718">
        <w:rPr>
          <w:rFonts w:ascii="Times New Roman" w:eastAsia="Times New Roman" w:hAnsi="Times New Roman"/>
        </w:rPr>
        <w:t>Sulle somme dovute a titolo di tributo in conseguenza delle violazioni sanzionabili si applicano gli interessi nella misura annua del tasso di interesse legale. Gli interessi sono calcolati con maturazione giorno per giorno con decorrenza dalla data di esigibilità del tributo.</w:t>
      </w:r>
    </w:p>
    <w:p w14:paraId="48789786" w14:textId="4B5E9C94" w:rsidR="00CE62EA" w:rsidRPr="00195718" w:rsidRDefault="00CE62EA" w:rsidP="00264E10">
      <w:pPr>
        <w:widowControl w:val="0"/>
        <w:numPr>
          <w:ilvl w:val="0"/>
          <w:numId w:val="35"/>
        </w:numPr>
        <w:tabs>
          <w:tab w:val="left" w:pos="396"/>
        </w:tabs>
        <w:autoSpaceDE w:val="0"/>
        <w:autoSpaceDN w:val="0"/>
        <w:spacing w:before="1" w:after="0" w:line="360" w:lineRule="auto"/>
        <w:ind w:right="127"/>
        <w:jc w:val="both"/>
        <w:rPr>
          <w:rFonts w:ascii="Times New Roman" w:eastAsia="Times New Roman" w:hAnsi="Times New Roman"/>
        </w:rPr>
      </w:pPr>
      <w:r w:rsidRPr="00195718">
        <w:rPr>
          <w:rFonts w:ascii="Times New Roman" w:eastAsia="Times New Roman" w:hAnsi="Times New Roman"/>
        </w:rPr>
        <w:t>In ordine alle modalità di arrotondamento e di versamento delle somme complessivamente dovute a seguito della notificazione di avvisi di accertamento si applicano le disposizioni di cui all</w:t>
      </w:r>
      <w:r w:rsidR="00621FA3" w:rsidRPr="00195718">
        <w:rPr>
          <w:rFonts w:ascii="Times New Roman" w:eastAsia="Times New Roman" w:hAnsi="Times New Roman"/>
        </w:rPr>
        <w:t>’</w:t>
      </w:r>
      <w:r w:rsidRPr="00195718">
        <w:rPr>
          <w:rFonts w:ascii="Times New Roman" w:eastAsia="Times New Roman" w:hAnsi="Times New Roman"/>
        </w:rPr>
        <w:t xml:space="preserve">articolo </w:t>
      </w:r>
      <w:r w:rsidR="002F40F2" w:rsidRPr="00195718">
        <w:rPr>
          <w:rFonts w:ascii="Times New Roman" w:eastAsia="Times New Roman" w:hAnsi="Times New Roman"/>
        </w:rPr>
        <w:t>22</w:t>
      </w:r>
      <w:r w:rsidRPr="00195718">
        <w:rPr>
          <w:rFonts w:ascii="Times New Roman" w:eastAsia="Times New Roman" w:hAnsi="Times New Roman"/>
        </w:rPr>
        <w:t>.</w:t>
      </w:r>
    </w:p>
    <w:p w14:paraId="5559D462" w14:textId="7326E48D" w:rsidR="00CE62EA" w:rsidRPr="00195718" w:rsidRDefault="00CE62EA" w:rsidP="00264E10">
      <w:pPr>
        <w:widowControl w:val="0"/>
        <w:numPr>
          <w:ilvl w:val="0"/>
          <w:numId w:val="35"/>
        </w:numPr>
        <w:tabs>
          <w:tab w:val="left" w:pos="396"/>
        </w:tabs>
        <w:autoSpaceDE w:val="0"/>
        <w:autoSpaceDN w:val="0"/>
        <w:spacing w:before="1" w:after="0" w:line="360" w:lineRule="auto"/>
        <w:ind w:right="127"/>
        <w:jc w:val="both"/>
        <w:rPr>
          <w:rFonts w:ascii="Times New Roman" w:eastAsia="Times New Roman" w:hAnsi="Times New Roman"/>
        </w:rPr>
      </w:pPr>
      <w:r w:rsidRPr="00195718">
        <w:rPr>
          <w:rFonts w:ascii="Times New Roman" w:eastAsia="Times New Roman" w:hAnsi="Times New Roman"/>
        </w:rPr>
        <w:t>Ai fini della verifica del corretto assolvimento degli obblighi tributari e dei dati contenuti nelle dichiarazioni, il Comune può:</w:t>
      </w:r>
    </w:p>
    <w:p w14:paraId="7235923C" w14:textId="42F888D5" w:rsidR="00CE62EA" w:rsidRPr="00195718" w:rsidRDefault="00CE62EA" w:rsidP="00264E10">
      <w:pPr>
        <w:pStyle w:val="Paragrafoelenco"/>
        <w:widowControl w:val="0"/>
        <w:numPr>
          <w:ilvl w:val="0"/>
          <w:numId w:val="36"/>
        </w:numPr>
        <w:tabs>
          <w:tab w:val="left" w:pos="396"/>
        </w:tabs>
        <w:autoSpaceDE w:val="0"/>
        <w:autoSpaceDN w:val="0"/>
        <w:spacing w:before="1" w:after="0" w:line="360" w:lineRule="auto"/>
        <w:ind w:right="127"/>
        <w:jc w:val="both"/>
        <w:rPr>
          <w:rFonts w:ascii="Times New Roman" w:eastAsia="Times New Roman" w:hAnsi="Times New Roman"/>
        </w:rPr>
      </w:pPr>
      <w:r w:rsidRPr="00195718">
        <w:rPr>
          <w:rFonts w:ascii="Times New Roman" w:eastAsia="Times New Roman" w:hAnsi="Times New Roman"/>
        </w:rPr>
        <w:t>rivolgere ai contribuenti motivato invito ad esibire o trasmettere atti e documenti non altrimenti acquisibili dal Comune, comprese le planimetrie dei locali e delle aree scoperte, ed a rispondere a questionari, con invito a restituirli compilati e firmati entro il termine di 60 giorni dalla notificazione degli stessi;</w:t>
      </w:r>
    </w:p>
    <w:p w14:paraId="0C37F173" w14:textId="295A03AD" w:rsidR="00CE62EA" w:rsidRPr="00195718" w:rsidRDefault="00CE62EA" w:rsidP="00264E10">
      <w:pPr>
        <w:pStyle w:val="Paragrafoelenco"/>
        <w:widowControl w:val="0"/>
        <w:numPr>
          <w:ilvl w:val="0"/>
          <w:numId w:val="36"/>
        </w:numPr>
        <w:tabs>
          <w:tab w:val="left" w:pos="396"/>
        </w:tabs>
        <w:autoSpaceDE w:val="0"/>
        <w:autoSpaceDN w:val="0"/>
        <w:spacing w:before="1" w:after="0" w:line="360" w:lineRule="auto"/>
        <w:ind w:right="127"/>
        <w:jc w:val="both"/>
        <w:rPr>
          <w:rFonts w:ascii="Times New Roman" w:eastAsia="Times New Roman" w:hAnsi="Times New Roman"/>
        </w:rPr>
      </w:pPr>
      <w:r w:rsidRPr="00195718">
        <w:rPr>
          <w:rFonts w:ascii="Times New Roman" w:eastAsia="Times New Roman" w:hAnsi="Times New Roman"/>
        </w:rPr>
        <w:t>richiedere all</w:t>
      </w:r>
      <w:r w:rsidR="00621FA3" w:rsidRPr="00195718">
        <w:rPr>
          <w:rFonts w:ascii="Times New Roman" w:eastAsia="Times New Roman" w:hAnsi="Times New Roman"/>
        </w:rPr>
        <w:t>’</w:t>
      </w:r>
      <w:r w:rsidRPr="00195718">
        <w:rPr>
          <w:rFonts w:ascii="Times New Roman" w:eastAsia="Times New Roman" w:hAnsi="Times New Roman"/>
        </w:rPr>
        <w:t>amministratore del condominio di cui all</w:t>
      </w:r>
      <w:r w:rsidR="00621FA3" w:rsidRPr="00195718">
        <w:rPr>
          <w:rFonts w:ascii="Times New Roman" w:eastAsia="Times New Roman" w:hAnsi="Times New Roman"/>
        </w:rPr>
        <w:t>’</w:t>
      </w:r>
      <w:r w:rsidRPr="00195718">
        <w:rPr>
          <w:rFonts w:ascii="Times New Roman" w:eastAsia="Times New Roman" w:hAnsi="Times New Roman"/>
        </w:rPr>
        <w:t>articolo 1117 del Codice civile ed al soggetto responsabile del pagamento di cui al comma 7 del precedente articolo 5 la presentazione dell</w:t>
      </w:r>
      <w:r w:rsidR="00621FA3" w:rsidRPr="00195718">
        <w:rPr>
          <w:rFonts w:ascii="Times New Roman" w:eastAsia="Times New Roman" w:hAnsi="Times New Roman"/>
        </w:rPr>
        <w:t>’</w:t>
      </w:r>
      <w:r w:rsidRPr="00195718">
        <w:rPr>
          <w:rFonts w:ascii="Times New Roman" w:eastAsia="Times New Roman" w:hAnsi="Times New Roman"/>
        </w:rPr>
        <w:t>elenco dei possessori, occupanti o detentori dei locali ed aree dei partecipanti al condominio ed al centro commerciale integrato, con obbligo per tali soggetti di rispondere entro 60 giorni dalla notificazione della richiesta;</w:t>
      </w:r>
    </w:p>
    <w:p w14:paraId="593680BF" w14:textId="3F808E49" w:rsidR="00CE62EA" w:rsidRPr="00195718" w:rsidRDefault="00CE62EA" w:rsidP="00264E10">
      <w:pPr>
        <w:pStyle w:val="Paragrafoelenco"/>
        <w:widowControl w:val="0"/>
        <w:numPr>
          <w:ilvl w:val="0"/>
          <w:numId w:val="36"/>
        </w:numPr>
        <w:tabs>
          <w:tab w:val="left" w:pos="396"/>
        </w:tabs>
        <w:autoSpaceDE w:val="0"/>
        <w:autoSpaceDN w:val="0"/>
        <w:spacing w:before="1" w:after="0" w:line="360" w:lineRule="auto"/>
        <w:ind w:right="127"/>
        <w:jc w:val="both"/>
        <w:rPr>
          <w:rFonts w:ascii="Times New Roman" w:eastAsia="Times New Roman" w:hAnsi="Times New Roman"/>
        </w:rPr>
      </w:pPr>
      <w:r w:rsidRPr="00195718">
        <w:rPr>
          <w:rFonts w:ascii="Times New Roman" w:eastAsia="Times New Roman" w:hAnsi="Times New Roman"/>
        </w:rPr>
        <w:t>richiedere dati e notizie ad uffici pubblici o ad enti di gestione di servizi pubblici, con esenzione di spese e diritti;</w:t>
      </w:r>
    </w:p>
    <w:p w14:paraId="1AF61387" w14:textId="0A01D0D1" w:rsidR="00CE62EA" w:rsidRPr="00195718" w:rsidRDefault="00CE62EA" w:rsidP="00264E10">
      <w:pPr>
        <w:pStyle w:val="Paragrafoelenco"/>
        <w:widowControl w:val="0"/>
        <w:numPr>
          <w:ilvl w:val="0"/>
          <w:numId w:val="36"/>
        </w:numPr>
        <w:tabs>
          <w:tab w:val="left" w:pos="396"/>
        </w:tabs>
        <w:autoSpaceDE w:val="0"/>
        <w:autoSpaceDN w:val="0"/>
        <w:spacing w:before="1" w:after="0" w:line="360" w:lineRule="auto"/>
        <w:ind w:right="127"/>
        <w:jc w:val="both"/>
        <w:rPr>
          <w:rFonts w:ascii="Times New Roman" w:eastAsia="Times New Roman" w:hAnsi="Times New Roman"/>
        </w:rPr>
      </w:pPr>
      <w:r w:rsidRPr="00195718">
        <w:rPr>
          <w:rFonts w:ascii="Times New Roman" w:eastAsia="Times New Roman" w:hAnsi="Times New Roman"/>
        </w:rPr>
        <w:t>utilizzare dati legittimamente acquisiti per altre finalità o contenuti in tutte le banche dati comunali e in quelle messe a disposizione dall</w:t>
      </w:r>
      <w:r w:rsidR="00621FA3" w:rsidRPr="00195718">
        <w:rPr>
          <w:rFonts w:ascii="Times New Roman" w:eastAsia="Times New Roman" w:hAnsi="Times New Roman"/>
        </w:rPr>
        <w:t>’</w:t>
      </w:r>
      <w:r w:rsidRPr="00195718">
        <w:rPr>
          <w:rFonts w:ascii="Times New Roman" w:eastAsia="Times New Roman" w:hAnsi="Times New Roman"/>
        </w:rPr>
        <w:t>Agenzia delle entrate e dall</w:t>
      </w:r>
      <w:r w:rsidR="00621FA3" w:rsidRPr="00195718">
        <w:rPr>
          <w:rFonts w:ascii="Times New Roman" w:eastAsia="Times New Roman" w:hAnsi="Times New Roman"/>
        </w:rPr>
        <w:t>’</w:t>
      </w:r>
      <w:r w:rsidRPr="00195718">
        <w:rPr>
          <w:rFonts w:ascii="Times New Roman" w:eastAsia="Times New Roman" w:hAnsi="Times New Roman"/>
        </w:rPr>
        <w:t>Agenzia del Territorio;</w:t>
      </w:r>
    </w:p>
    <w:p w14:paraId="6D57EA59" w14:textId="63813159" w:rsidR="00CE62EA" w:rsidRPr="00195718" w:rsidRDefault="00CE62EA" w:rsidP="00264E10">
      <w:pPr>
        <w:pStyle w:val="Paragrafoelenco"/>
        <w:widowControl w:val="0"/>
        <w:numPr>
          <w:ilvl w:val="0"/>
          <w:numId w:val="36"/>
        </w:numPr>
        <w:tabs>
          <w:tab w:val="left" w:pos="396"/>
        </w:tabs>
        <w:autoSpaceDE w:val="0"/>
        <w:autoSpaceDN w:val="0"/>
        <w:spacing w:before="1" w:after="0" w:line="360" w:lineRule="auto"/>
        <w:ind w:right="127"/>
        <w:jc w:val="both"/>
        <w:rPr>
          <w:rFonts w:ascii="Times New Roman" w:eastAsia="Times New Roman" w:hAnsi="Times New Roman"/>
        </w:rPr>
      </w:pPr>
      <w:r w:rsidRPr="00195718">
        <w:rPr>
          <w:rFonts w:ascii="Times New Roman" w:eastAsia="Times New Roman" w:hAnsi="Times New Roman"/>
        </w:rPr>
        <w:t>disporre l</w:t>
      </w:r>
      <w:r w:rsidR="00621FA3" w:rsidRPr="00195718">
        <w:rPr>
          <w:rFonts w:ascii="Times New Roman" w:eastAsia="Times New Roman" w:hAnsi="Times New Roman"/>
        </w:rPr>
        <w:t>’</w:t>
      </w:r>
      <w:r w:rsidRPr="00195718">
        <w:rPr>
          <w:rFonts w:ascii="Times New Roman" w:eastAsia="Times New Roman" w:hAnsi="Times New Roman"/>
        </w:rPr>
        <w:t>accesso ai locali ed aree assoggettabili al tributo, mediante personale, anche di soggetti pubblici o privati con i quali il Comune abbia stipulato apposita convenzione, debitamente autorizzato dal funzionario responsabile medesimo e con preavviso di almeno 7 giorni.</w:t>
      </w:r>
    </w:p>
    <w:p w14:paraId="60C63D09" w14:textId="0E94EEC8" w:rsidR="00CE62EA" w:rsidRPr="00195718" w:rsidRDefault="00CE62EA" w:rsidP="00264E10">
      <w:pPr>
        <w:widowControl w:val="0"/>
        <w:numPr>
          <w:ilvl w:val="0"/>
          <w:numId w:val="35"/>
        </w:numPr>
        <w:tabs>
          <w:tab w:val="left" w:pos="396"/>
        </w:tabs>
        <w:autoSpaceDE w:val="0"/>
        <w:autoSpaceDN w:val="0"/>
        <w:spacing w:before="1" w:after="0" w:line="360" w:lineRule="auto"/>
        <w:ind w:right="127"/>
        <w:jc w:val="both"/>
        <w:rPr>
          <w:rFonts w:ascii="Times New Roman" w:eastAsia="Times New Roman" w:hAnsi="Times New Roman"/>
        </w:rPr>
      </w:pPr>
      <w:r w:rsidRPr="00195718">
        <w:rPr>
          <w:rFonts w:ascii="Times New Roman" w:eastAsia="Times New Roman" w:hAnsi="Times New Roman"/>
        </w:rPr>
        <w:t>In caso di mancata collaborazione da parte del contribuente od altro impedimento alla diretta rilevazione, l</w:t>
      </w:r>
      <w:r w:rsidR="00621FA3" w:rsidRPr="00195718">
        <w:rPr>
          <w:rFonts w:ascii="Times New Roman" w:eastAsia="Times New Roman" w:hAnsi="Times New Roman"/>
        </w:rPr>
        <w:t>’</w:t>
      </w:r>
      <w:r w:rsidRPr="00195718">
        <w:rPr>
          <w:rFonts w:ascii="Times New Roman" w:eastAsia="Times New Roman" w:hAnsi="Times New Roman"/>
        </w:rPr>
        <w:t>accertamento può essere effettuato in base a presunzioni semplici aventi i caratteri previsti dall</w:t>
      </w:r>
      <w:r w:rsidR="00621FA3" w:rsidRPr="00195718">
        <w:rPr>
          <w:rFonts w:ascii="Times New Roman" w:eastAsia="Times New Roman" w:hAnsi="Times New Roman"/>
        </w:rPr>
        <w:t>’</w:t>
      </w:r>
      <w:r w:rsidRPr="00195718">
        <w:rPr>
          <w:rFonts w:ascii="Times New Roman" w:eastAsia="Times New Roman" w:hAnsi="Times New Roman"/>
        </w:rPr>
        <w:t>articolo 2729 del Codice civile.</w:t>
      </w:r>
    </w:p>
    <w:p w14:paraId="302060E8" w14:textId="01009AAE" w:rsidR="00CE62EA" w:rsidRPr="00195718" w:rsidRDefault="00CE62EA" w:rsidP="00264E10">
      <w:pPr>
        <w:widowControl w:val="0"/>
        <w:numPr>
          <w:ilvl w:val="0"/>
          <w:numId w:val="35"/>
        </w:numPr>
        <w:tabs>
          <w:tab w:val="left" w:pos="396"/>
        </w:tabs>
        <w:autoSpaceDE w:val="0"/>
        <w:autoSpaceDN w:val="0"/>
        <w:spacing w:before="1" w:after="0" w:line="360" w:lineRule="auto"/>
        <w:ind w:right="127"/>
        <w:jc w:val="both"/>
        <w:rPr>
          <w:rFonts w:ascii="Times New Roman" w:eastAsia="Times New Roman" w:hAnsi="Times New Roman"/>
        </w:rPr>
      </w:pPr>
      <w:r w:rsidRPr="00195718">
        <w:rPr>
          <w:rFonts w:ascii="Times New Roman" w:eastAsia="Times New Roman" w:hAnsi="Times New Roman"/>
        </w:rPr>
        <w:t>Ai fini dell</w:t>
      </w:r>
      <w:r w:rsidR="00621FA3" w:rsidRPr="00195718">
        <w:rPr>
          <w:rFonts w:ascii="Times New Roman" w:eastAsia="Times New Roman" w:hAnsi="Times New Roman"/>
        </w:rPr>
        <w:t>’</w:t>
      </w:r>
      <w:r w:rsidRPr="00195718">
        <w:rPr>
          <w:rFonts w:ascii="Times New Roman" w:eastAsia="Times New Roman" w:hAnsi="Times New Roman"/>
        </w:rPr>
        <w:t>attività di accertamento, il Comune, per i locali compresi nelle unità immobiliari a destinazione ordinaria iscritte o iscrivibili nel catasto edilizio urbano, può considerare, fino all</w:t>
      </w:r>
      <w:r w:rsidR="00621FA3" w:rsidRPr="00195718">
        <w:rPr>
          <w:rFonts w:ascii="Times New Roman" w:eastAsia="Times New Roman" w:hAnsi="Times New Roman"/>
        </w:rPr>
        <w:t>’</w:t>
      </w:r>
      <w:r w:rsidRPr="00195718">
        <w:rPr>
          <w:rFonts w:ascii="Times New Roman" w:eastAsia="Times New Roman" w:hAnsi="Times New Roman"/>
        </w:rPr>
        <w:t>attivazione delle procedure di allineamento tra i dati catastali relativi a tali unità immobiliari ed i dati comunali inerenti la toponomastica e la numerazione civica interna ed esterna, come superficie assoggettabile al tributo quella pari all</w:t>
      </w:r>
      <w:r w:rsidR="00621FA3" w:rsidRPr="00195718">
        <w:rPr>
          <w:rFonts w:ascii="Times New Roman" w:eastAsia="Times New Roman" w:hAnsi="Times New Roman"/>
        </w:rPr>
        <w:t>’</w:t>
      </w:r>
      <w:r w:rsidRPr="00195718">
        <w:rPr>
          <w:rFonts w:ascii="Times New Roman" w:eastAsia="Times New Roman" w:hAnsi="Times New Roman"/>
        </w:rPr>
        <w:t xml:space="preserve">80%della superficie catastale, determinata secondo i criteri stabiliti dal regolamento di cui al </w:t>
      </w:r>
      <w:hyperlink r:id="rId53" w:history="1">
        <w:r w:rsidRPr="00195718">
          <w:rPr>
            <w:rStyle w:val="Collegamentoipertestuale"/>
            <w:rFonts w:ascii="Times New Roman" w:eastAsia="Times New Roman" w:hAnsi="Times New Roman"/>
          </w:rPr>
          <w:t>D.P.R. n. 138/1998</w:t>
        </w:r>
      </w:hyperlink>
      <w:r w:rsidRPr="00195718">
        <w:rPr>
          <w:rFonts w:ascii="Times New Roman" w:eastAsia="Times New Roman" w:hAnsi="Times New Roman"/>
        </w:rPr>
        <w:t xml:space="preserve">; tale percentuale è calcolata sulla superficie </w:t>
      </w:r>
      <w:r w:rsidRPr="00195718">
        <w:rPr>
          <w:rFonts w:ascii="Times New Roman" w:eastAsia="Times New Roman" w:hAnsi="Times New Roman"/>
        </w:rPr>
        <w:lastRenderedPageBreak/>
        <w:t>catastale al netto delle superfici escluse dal tributo.</w:t>
      </w:r>
    </w:p>
    <w:p w14:paraId="39A7D371" w14:textId="787BC25A" w:rsidR="00C71EA9" w:rsidRPr="00195718" w:rsidRDefault="00CE62EA" w:rsidP="00264E10">
      <w:pPr>
        <w:widowControl w:val="0"/>
        <w:numPr>
          <w:ilvl w:val="0"/>
          <w:numId w:val="35"/>
        </w:numPr>
        <w:tabs>
          <w:tab w:val="left" w:pos="396"/>
        </w:tabs>
        <w:autoSpaceDE w:val="0"/>
        <w:autoSpaceDN w:val="0"/>
        <w:spacing w:before="1" w:after="0" w:line="360" w:lineRule="auto"/>
        <w:ind w:right="127"/>
        <w:jc w:val="both"/>
        <w:rPr>
          <w:rFonts w:ascii="Times New Roman" w:eastAsia="Times New Roman" w:hAnsi="Times New Roman"/>
        </w:rPr>
      </w:pPr>
      <w:r w:rsidRPr="00195718">
        <w:rPr>
          <w:rFonts w:ascii="Times New Roman" w:eastAsia="Times New Roman" w:hAnsi="Times New Roman"/>
        </w:rPr>
        <w:t>Per le finalità di cui al presente articolo tutti gli uffici comunali, nel rispetto della normativa vigente in materia di trattamento dei dati personali, mettono a disposizione dell</w:t>
      </w:r>
      <w:r w:rsidR="00621FA3" w:rsidRPr="00195718">
        <w:rPr>
          <w:rFonts w:ascii="Times New Roman" w:eastAsia="Times New Roman" w:hAnsi="Times New Roman"/>
        </w:rPr>
        <w:t>’</w:t>
      </w:r>
      <w:r w:rsidRPr="00195718">
        <w:rPr>
          <w:rFonts w:ascii="Times New Roman" w:eastAsia="Times New Roman" w:hAnsi="Times New Roman"/>
        </w:rPr>
        <w:t>ufficio tributario comunale le banche dati di rispettiva competenza e trasmettono gli atti contenenti dati rilevanti per lo svolgimento delle attività di verifica (concessioni di spazi ed aree pubbliche, provvedimenti urbanistici, provvedimenti relativi all</w:t>
      </w:r>
      <w:r w:rsidR="00621FA3" w:rsidRPr="00195718">
        <w:rPr>
          <w:rFonts w:ascii="Times New Roman" w:eastAsia="Times New Roman" w:hAnsi="Times New Roman"/>
        </w:rPr>
        <w:t>’</w:t>
      </w:r>
      <w:r w:rsidRPr="00195718">
        <w:rPr>
          <w:rFonts w:ascii="Times New Roman" w:eastAsia="Times New Roman" w:hAnsi="Times New Roman"/>
        </w:rPr>
        <w:t>esercizio di attività artigianali e commerciali, dati anagrafici relativi alla nascita, decesso, variazione di residenza e di domicilio della popolazione residente).</w:t>
      </w:r>
    </w:p>
    <w:p w14:paraId="7A8041D1" w14:textId="670A74CC" w:rsidR="00C71EA9" w:rsidRPr="00195718" w:rsidRDefault="00D40900" w:rsidP="0008247E">
      <w:pPr>
        <w:spacing w:after="0" w:line="240" w:lineRule="auto"/>
        <w:rPr>
          <w:rFonts w:ascii="Times New Roman" w:eastAsia="Times New Roman" w:hAnsi="Times New Roman"/>
        </w:rPr>
      </w:pPr>
      <w:r w:rsidRPr="00195718">
        <w:rPr>
          <w:rFonts w:ascii="Times New Roman" w:eastAsia="Times New Roman" w:hAnsi="Times New Roman"/>
        </w:rPr>
        <w:br w:type="page"/>
      </w:r>
    </w:p>
    <w:p w14:paraId="21B9689F" w14:textId="40AC61A1" w:rsidR="00B0061F" w:rsidRPr="00195718" w:rsidRDefault="00B0061F"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rPr>
      </w:pPr>
      <w:bookmarkStart w:id="36" w:name="_Toc74322728"/>
      <w:r w:rsidRPr="00195718">
        <w:rPr>
          <w:rFonts w:ascii="Times New Roman" w:eastAsia="Times New Roman" w:hAnsi="Times New Roman"/>
          <w:b/>
          <w:bCs/>
        </w:rPr>
        <w:lastRenderedPageBreak/>
        <w:t>Sanzioni</w:t>
      </w:r>
      <w:bookmarkEnd w:id="36"/>
    </w:p>
    <w:p w14:paraId="60EF6A36" w14:textId="77777777" w:rsidR="00B0061F" w:rsidRPr="00195718" w:rsidRDefault="00B0061F" w:rsidP="00B0061F">
      <w:pPr>
        <w:widowControl w:val="0"/>
        <w:autoSpaceDE w:val="0"/>
        <w:autoSpaceDN w:val="0"/>
        <w:spacing w:before="7" w:after="0" w:line="240" w:lineRule="auto"/>
        <w:rPr>
          <w:rFonts w:ascii="Times New Roman" w:eastAsia="Times New Roman" w:hAnsi="Times New Roman"/>
          <w:b/>
        </w:rPr>
      </w:pPr>
    </w:p>
    <w:p w14:paraId="5BCA7A46" w14:textId="4D0D5020" w:rsidR="00B0061F" w:rsidRPr="00195718" w:rsidRDefault="00B0061F" w:rsidP="00264E10">
      <w:pPr>
        <w:widowControl w:val="0"/>
        <w:numPr>
          <w:ilvl w:val="0"/>
          <w:numId w:val="22"/>
        </w:numPr>
        <w:tabs>
          <w:tab w:val="left" w:pos="396"/>
        </w:tabs>
        <w:autoSpaceDE w:val="0"/>
        <w:autoSpaceDN w:val="0"/>
        <w:spacing w:after="0" w:line="362" w:lineRule="auto"/>
        <w:ind w:right="125"/>
        <w:jc w:val="both"/>
        <w:rPr>
          <w:rFonts w:ascii="Times New Roman" w:eastAsia="Times New Roman" w:hAnsi="Times New Roman"/>
        </w:rPr>
      </w:pPr>
      <w:r w:rsidRPr="00195718">
        <w:rPr>
          <w:rFonts w:ascii="Times New Roman" w:eastAsia="Times New Roman" w:hAnsi="Times New Roman"/>
        </w:rPr>
        <w:t>Le violazioni delle disposizioni riguardanti l</w:t>
      </w:r>
      <w:r w:rsidR="00621FA3" w:rsidRPr="00195718">
        <w:rPr>
          <w:rFonts w:ascii="Times New Roman" w:eastAsia="Times New Roman" w:hAnsi="Times New Roman"/>
        </w:rPr>
        <w:t>’</w:t>
      </w:r>
      <w:r w:rsidRPr="00195718">
        <w:rPr>
          <w:rFonts w:ascii="Times New Roman" w:eastAsia="Times New Roman" w:hAnsi="Times New Roman"/>
        </w:rPr>
        <w:t xml:space="preserve">applicazione del tributo e quelle del presente Regolamento sono soggette alle sanzioni previste </w:t>
      </w:r>
      <w:hyperlink r:id="rId54" w:history="1">
        <w:r w:rsidRPr="00195718">
          <w:rPr>
            <w:rStyle w:val="Collegamentoipertestuale"/>
            <w:rFonts w:ascii="Times New Roman" w:eastAsia="Times New Roman" w:hAnsi="Times New Roman"/>
          </w:rPr>
          <w:t>dai commi 695 – 699 dell</w:t>
        </w:r>
        <w:r w:rsidR="00621FA3" w:rsidRPr="00195718">
          <w:rPr>
            <w:rStyle w:val="Collegamentoipertestuale"/>
            <w:rFonts w:ascii="Times New Roman" w:eastAsia="Times New Roman" w:hAnsi="Times New Roman"/>
          </w:rPr>
          <w:t>’</w:t>
        </w:r>
        <w:r w:rsidRPr="00195718">
          <w:rPr>
            <w:rStyle w:val="Collegamentoipertestuale"/>
            <w:rFonts w:ascii="Times New Roman" w:eastAsia="Times New Roman" w:hAnsi="Times New Roman"/>
          </w:rPr>
          <w:t>art. 1 legge 147/2013</w:t>
        </w:r>
      </w:hyperlink>
      <w:r w:rsidRPr="00195718">
        <w:rPr>
          <w:rFonts w:ascii="Times New Roman" w:eastAsia="Times New Roman" w:hAnsi="Times New Roman"/>
        </w:rPr>
        <w:t xml:space="preserve">, secondo le modalità previste dal vigente Regolamento </w:t>
      </w:r>
      <w:r w:rsidRPr="00195718">
        <w:rPr>
          <w:rFonts w:ascii="Times New Roman" w:eastAsia="Times New Roman" w:hAnsi="Times New Roman"/>
          <w:spacing w:val="-3"/>
        </w:rPr>
        <w:t xml:space="preserve">per </w:t>
      </w:r>
      <w:r w:rsidRPr="00195718">
        <w:rPr>
          <w:rFonts w:ascii="Times New Roman" w:eastAsia="Times New Roman" w:hAnsi="Times New Roman"/>
        </w:rPr>
        <w:t>l</w:t>
      </w:r>
      <w:r w:rsidR="00621FA3" w:rsidRPr="00195718">
        <w:rPr>
          <w:rFonts w:ascii="Times New Roman" w:eastAsia="Times New Roman" w:hAnsi="Times New Roman"/>
        </w:rPr>
        <w:t>’</w:t>
      </w:r>
      <w:r w:rsidRPr="00195718">
        <w:rPr>
          <w:rFonts w:ascii="Times New Roman" w:eastAsia="Times New Roman" w:hAnsi="Times New Roman"/>
        </w:rPr>
        <w:t>applicazione delle sanzioni</w:t>
      </w:r>
      <w:r w:rsidRPr="00195718">
        <w:rPr>
          <w:rFonts w:ascii="Times New Roman" w:eastAsia="Times New Roman" w:hAnsi="Times New Roman"/>
          <w:spacing w:val="-15"/>
        </w:rPr>
        <w:t xml:space="preserve"> </w:t>
      </w:r>
      <w:r w:rsidRPr="00195718">
        <w:rPr>
          <w:rFonts w:ascii="Times New Roman" w:eastAsia="Times New Roman" w:hAnsi="Times New Roman"/>
        </w:rPr>
        <w:t>tributarie.</w:t>
      </w:r>
    </w:p>
    <w:p w14:paraId="01C1B569" w14:textId="77777777" w:rsidR="00B0061F" w:rsidRPr="00195718" w:rsidRDefault="00B0061F" w:rsidP="00264E10">
      <w:pPr>
        <w:widowControl w:val="0"/>
        <w:numPr>
          <w:ilvl w:val="0"/>
          <w:numId w:val="22"/>
        </w:numPr>
        <w:tabs>
          <w:tab w:val="left" w:pos="396"/>
        </w:tabs>
        <w:autoSpaceDE w:val="0"/>
        <w:autoSpaceDN w:val="0"/>
        <w:spacing w:before="74" w:after="0" w:line="360" w:lineRule="auto"/>
        <w:rPr>
          <w:rFonts w:ascii="Times New Roman" w:eastAsia="Times New Roman" w:hAnsi="Times New Roman"/>
        </w:rPr>
      </w:pPr>
      <w:r w:rsidRPr="00195718">
        <w:rPr>
          <w:rFonts w:ascii="Times New Roman" w:eastAsia="Times New Roman" w:hAnsi="Times New Roman"/>
        </w:rPr>
        <w:t>Ai sensi di tali disposizioni, le sanzioni applicabili sono le</w:t>
      </w:r>
      <w:r w:rsidRPr="00195718">
        <w:rPr>
          <w:rFonts w:ascii="Times New Roman" w:eastAsia="Times New Roman" w:hAnsi="Times New Roman"/>
          <w:spacing w:val="-18"/>
        </w:rPr>
        <w:t xml:space="preserve"> </w:t>
      </w:r>
      <w:r w:rsidRPr="00195718">
        <w:rPr>
          <w:rFonts w:ascii="Times New Roman" w:eastAsia="Times New Roman" w:hAnsi="Times New Roman"/>
        </w:rPr>
        <w:t>seguenti:</w:t>
      </w:r>
    </w:p>
    <w:p w14:paraId="7F5938C9" w14:textId="77777777" w:rsidR="00B0061F" w:rsidRPr="00195718" w:rsidRDefault="00B0061F" w:rsidP="00264E10">
      <w:pPr>
        <w:widowControl w:val="0"/>
        <w:numPr>
          <w:ilvl w:val="1"/>
          <w:numId w:val="22"/>
        </w:numPr>
        <w:tabs>
          <w:tab w:val="left" w:pos="680"/>
        </w:tabs>
        <w:autoSpaceDE w:val="0"/>
        <w:autoSpaceDN w:val="0"/>
        <w:spacing w:after="0" w:line="360" w:lineRule="auto"/>
        <w:ind w:right="127"/>
        <w:jc w:val="both"/>
        <w:rPr>
          <w:rFonts w:ascii="Times New Roman" w:eastAsia="Times New Roman" w:hAnsi="Times New Roman"/>
        </w:rPr>
      </w:pPr>
      <w:r w:rsidRPr="00195718">
        <w:rPr>
          <w:rFonts w:ascii="Times New Roman" w:eastAsia="Times New Roman" w:hAnsi="Times New Roman"/>
        </w:rPr>
        <w:t>omesso o insufficiente versamento del tributo risultante dalla dichiarazione: 30% del tributo o del maggiore tributo dovuto. In caso di tardivo versamento effettuato entro il quattordicesimo giorno rispetto ai termini previsti a livello normativo o regolamentare, che il contribuente non abbia provveduto a regolarizzare mediante ravvedimento operoso, la sanzione applicabile sarà pari al 2% del tributo versato tardivamente per ogni giorno di ritardo rispetto alla</w:t>
      </w:r>
      <w:r w:rsidRPr="00195718">
        <w:rPr>
          <w:rFonts w:ascii="Times New Roman" w:eastAsia="Times New Roman" w:hAnsi="Times New Roman"/>
          <w:spacing w:val="-18"/>
        </w:rPr>
        <w:t xml:space="preserve"> </w:t>
      </w:r>
      <w:r w:rsidRPr="00195718">
        <w:rPr>
          <w:rFonts w:ascii="Times New Roman" w:eastAsia="Times New Roman" w:hAnsi="Times New Roman"/>
        </w:rPr>
        <w:t>scadenza;</w:t>
      </w:r>
    </w:p>
    <w:p w14:paraId="1CE46758" w14:textId="77777777" w:rsidR="00B0061F" w:rsidRPr="00195718" w:rsidRDefault="00B0061F" w:rsidP="00264E10">
      <w:pPr>
        <w:widowControl w:val="0"/>
        <w:numPr>
          <w:ilvl w:val="1"/>
          <w:numId w:val="22"/>
        </w:numPr>
        <w:tabs>
          <w:tab w:val="left" w:pos="680"/>
        </w:tabs>
        <w:autoSpaceDE w:val="0"/>
        <w:autoSpaceDN w:val="0"/>
        <w:spacing w:before="4" w:after="0" w:line="360" w:lineRule="auto"/>
        <w:ind w:right="127"/>
        <w:jc w:val="both"/>
        <w:rPr>
          <w:rFonts w:ascii="Times New Roman" w:eastAsia="Times New Roman" w:hAnsi="Times New Roman"/>
        </w:rPr>
      </w:pPr>
      <w:r w:rsidRPr="00195718">
        <w:rPr>
          <w:rFonts w:ascii="Times New Roman" w:eastAsia="Times New Roman" w:hAnsi="Times New Roman"/>
        </w:rPr>
        <w:t xml:space="preserve">omessa presentazione </w:t>
      </w:r>
      <w:r w:rsidRPr="00195718">
        <w:rPr>
          <w:rFonts w:ascii="Times New Roman" w:eastAsia="Times New Roman" w:hAnsi="Times New Roman"/>
          <w:spacing w:val="-3"/>
        </w:rPr>
        <w:t xml:space="preserve">della </w:t>
      </w:r>
      <w:r w:rsidRPr="00195718">
        <w:rPr>
          <w:rFonts w:ascii="Times New Roman" w:eastAsia="Times New Roman" w:hAnsi="Times New Roman"/>
        </w:rPr>
        <w:t>dichiarazione: sanzione dal 100% al 200% del tributo non versato, con un minimo di euro</w:t>
      </w:r>
      <w:r w:rsidRPr="00195718">
        <w:rPr>
          <w:rFonts w:ascii="Times New Roman" w:eastAsia="Times New Roman" w:hAnsi="Times New Roman"/>
          <w:spacing w:val="1"/>
        </w:rPr>
        <w:t xml:space="preserve"> </w:t>
      </w:r>
      <w:r w:rsidRPr="00195718">
        <w:rPr>
          <w:rFonts w:ascii="Times New Roman" w:eastAsia="Times New Roman" w:hAnsi="Times New Roman"/>
        </w:rPr>
        <w:t>50,00;</w:t>
      </w:r>
    </w:p>
    <w:p w14:paraId="015D49CE" w14:textId="77777777" w:rsidR="00B0061F" w:rsidRPr="00195718" w:rsidRDefault="00B0061F" w:rsidP="00264E10">
      <w:pPr>
        <w:widowControl w:val="0"/>
        <w:numPr>
          <w:ilvl w:val="1"/>
          <w:numId w:val="22"/>
        </w:numPr>
        <w:tabs>
          <w:tab w:val="left" w:pos="680"/>
        </w:tabs>
        <w:autoSpaceDE w:val="0"/>
        <w:autoSpaceDN w:val="0"/>
        <w:spacing w:after="0" w:line="252" w:lineRule="exact"/>
        <w:ind w:hanging="285"/>
        <w:jc w:val="both"/>
        <w:rPr>
          <w:rFonts w:ascii="Times New Roman" w:eastAsia="Times New Roman" w:hAnsi="Times New Roman"/>
        </w:rPr>
      </w:pPr>
      <w:r w:rsidRPr="00195718">
        <w:rPr>
          <w:rFonts w:ascii="Times New Roman" w:eastAsia="Times New Roman" w:hAnsi="Times New Roman"/>
        </w:rPr>
        <w:t xml:space="preserve">infedele dichiarazione: sanzione dal 50% al 100% </w:t>
      </w:r>
      <w:r w:rsidRPr="00195718">
        <w:rPr>
          <w:rFonts w:ascii="Times New Roman" w:eastAsia="Times New Roman" w:hAnsi="Times New Roman"/>
          <w:spacing w:val="-3"/>
        </w:rPr>
        <w:t xml:space="preserve">del </w:t>
      </w:r>
      <w:r w:rsidRPr="00195718">
        <w:rPr>
          <w:rFonts w:ascii="Times New Roman" w:eastAsia="Times New Roman" w:hAnsi="Times New Roman"/>
        </w:rPr>
        <w:t xml:space="preserve">tributo non versato, </w:t>
      </w:r>
      <w:r w:rsidRPr="00195718">
        <w:rPr>
          <w:rFonts w:ascii="Times New Roman" w:eastAsia="Times New Roman" w:hAnsi="Times New Roman"/>
          <w:spacing w:val="-3"/>
        </w:rPr>
        <w:t xml:space="preserve">con </w:t>
      </w:r>
      <w:r w:rsidRPr="00195718">
        <w:rPr>
          <w:rFonts w:ascii="Times New Roman" w:eastAsia="Times New Roman" w:hAnsi="Times New Roman"/>
        </w:rPr>
        <w:t>un minimo di euro</w:t>
      </w:r>
      <w:r w:rsidRPr="00195718">
        <w:rPr>
          <w:rFonts w:ascii="Times New Roman" w:eastAsia="Times New Roman" w:hAnsi="Times New Roman"/>
          <w:spacing w:val="-1"/>
        </w:rPr>
        <w:t xml:space="preserve"> </w:t>
      </w:r>
      <w:r w:rsidRPr="00195718">
        <w:rPr>
          <w:rFonts w:ascii="Times New Roman" w:eastAsia="Times New Roman" w:hAnsi="Times New Roman"/>
        </w:rPr>
        <w:t>50,00;</w:t>
      </w:r>
    </w:p>
    <w:p w14:paraId="72E5051A" w14:textId="2851347A" w:rsidR="00B0061F" w:rsidRPr="00195718" w:rsidRDefault="00B0061F" w:rsidP="00264E10">
      <w:pPr>
        <w:widowControl w:val="0"/>
        <w:numPr>
          <w:ilvl w:val="1"/>
          <w:numId w:val="22"/>
        </w:numPr>
        <w:tabs>
          <w:tab w:val="left" w:pos="680"/>
        </w:tabs>
        <w:autoSpaceDE w:val="0"/>
        <w:autoSpaceDN w:val="0"/>
        <w:spacing w:before="126" w:after="0" w:line="360" w:lineRule="auto"/>
        <w:ind w:right="126"/>
        <w:jc w:val="both"/>
        <w:rPr>
          <w:rFonts w:ascii="Times New Roman" w:eastAsia="Times New Roman" w:hAnsi="Times New Roman"/>
        </w:rPr>
      </w:pPr>
      <w:r w:rsidRPr="00195718">
        <w:rPr>
          <w:rFonts w:ascii="Times New Roman" w:eastAsia="Times New Roman" w:hAnsi="Times New Roman"/>
        </w:rPr>
        <w:t>mancata, incompleta o infedele risposta al questionario trasmesso dal Servizio gestione rifiuti o tributi competente al fine dell</w:t>
      </w:r>
      <w:r w:rsidR="00621FA3" w:rsidRPr="00195718">
        <w:rPr>
          <w:rFonts w:ascii="Times New Roman" w:eastAsia="Times New Roman" w:hAnsi="Times New Roman"/>
        </w:rPr>
        <w:t>’</w:t>
      </w:r>
      <w:r w:rsidRPr="00195718">
        <w:rPr>
          <w:rFonts w:ascii="Times New Roman" w:eastAsia="Times New Roman" w:hAnsi="Times New Roman"/>
        </w:rPr>
        <w:t>acquisizione di dati rilevanti per l</w:t>
      </w:r>
      <w:r w:rsidR="00621FA3" w:rsidRPr="00195718">
        <w:rPr>
          <w:rFonts w:ascii="Times New Roman" w:eastAsia="Times New Roman" w:hAnsi="Times New Roman"/>
        </w:rPr>
        <w:t>’</w:t>
      </w:r>
      <w:r w:rsidRPr="00195718">
        <w:rPr>
          <w:rFonts w:ascii="Times New Roman" w:eastAsia="Times New Roman" w:hAnsi="Times New Roman"/>
        </w:rPr>
        <w:t xml:space="preserve">applicazione del tributo, entro il termine di sessanta giorni dalla notifica dello stesso: sanzione </w:t>
      </w:r>
      <w:r w:rsidRPr="00195718">
        <w:rPr>
          <w:rFonts w:ascii="Times New Roman" w:eastAsia="Times New Roman" w:hAnsi="Times New Roman"/>
          <w:spacing w:val="-3"/>
        </w:rPr>
        <w:t xml:space="preserve">da </w:t>
      </w:r>
      <w:r w:rsidRPr="00195718">
        <w:rPr>
          <w:rFonts w:ascii="Times New Roman" w:eastAsia="Times New Roman" w:hAnsi="Times New Roman"/>
        </w:rPr>
        <w:t>euro 100,00 ad euro</w:t>
      </w:r>
      <w:r w:rsidRPr="00195718">
        <w:rPr>
          <w:rFonts w:ascii="Times New Roman" w:eastAsia="Times New Roman" w:hAnsi="Times New Roman"/>
          <w:spacing w:val="8"/>
        </w:rPr>
        <w:t xml:space="preserve"> </w:t>
      </w:r>
      <w:r w:rsidRPr="00195718">
        <w:rPr>
          <w:rFonts w:ascii="Times New Roman" w:eastAsia="Times New Roman" w:hAnsi="Times New Roman"/>
        </w:rPr>
        <w:t>500,00.</w:t>
      </w:r>
    </w:p>
    <w:p w14:paraId="6691EC4F" w14:textId="381C2BC6" w:rsidR="00364ECA" w:rsidRPr="00195718" w:rsidRDefault="00364ECA" w:rsidP="00364ECA">
      <w:pPr>
        <w:widowControl w:val="0"/>
        <w:tabs>
          <w:tab w:val="left" w:pos="680"/>
        </w:tabs>
        <w:autoSpaceDE w:val="0"/>
        <w:autoSpaceDN w:val="0"/>
        <w:spacing w:before="126" w:after="0" w:line="360" w:lineRule="auto"/>
        <w:ind w:left="679" w:right="126"/>
        <w:jc w:val="both"/>
        <w:rPr>
          <w:rFonts w:ascii="Times New Roman" w:eastAsia="Times New Roman" w:hAnsi="Times New Roman"/>
        </w:rPr>
      </w:pPr>
    </w:p>
    <w:p w14:paraId="37DB6F61" w14:textId="0228510C" w:rsidR="00364ECA" w:rsidRPr="00195718" w:rsidRDefault="00364ECA"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rPr>
      </w:pPr>
      <w:bookmarkStart w:id="37" w:name="_Toc74322729"/>
      <w:r w:rsidRPr="00195718">
        <w:rPr>
          <w:rFonts w:ascii="Times New Roman" w:eastAsia="Times New Roman" w:hAnsi="Times New Roman"/>
          <w:b/>
          <w:bCs/>
        </w:rPr>
        <w:t>Riscossione coattiva</w:t>
      </w:r>
      <w:bookmarkEnd w:id="37"/>
    </w:p>
    <w:p w14:paraId="784CA00C" w14:textId="77777777" w:rsidR="00364ECA" w:rsidRPr="00195718" w:rsidRDefault="00364ECA" w:rsidP="00364ECA">
      <w:pPr>
        <w:pStyle w:val="Titolo1"/>
        <w:spacing w:before="90"/>
        <w:ind w:left="3596" w:right="3576" w:firstLine="953"/>
      </w:pPr>
    </w:p>
    <w:p w14:paraId="2EA4D4F6" w14:textId="072A7317" w:rsidR="00364ECA" w:rsidRPr="00195718" w:rsidRDefault="00364ECA" w:rsidP="00264E10">
      <w:pPr>
        <w:widowControl w:val="0"/>
        <w:numPr>
          <w:ilvl w:val="0"/>
          <w:numId w:val="29"/>
        </w:numPr>
        <w:tabs>
          <w:tab w:val="left" w:pos="396"/>
        </w:tabs>
        <w:autoSpaceDE w:val="0"/>
        <w:autoSpaceDN w:val="0"/>
        <w:spacing w:after="0" w:line="362" w:lineRule="auto"/>
        <w:ind w:right="125"/>
        <w:jc w:val="both"/>
        <w:rPr>
          <w:rFonts w:ascii="Times New Roman" w:eastAsia="Times New Roman" w:hAnsi="Times New Roman"/>
        </w:rPr>
      </w:pPr>
      <w:r w:rsidRPr="00195718">
        <w:rPr>
          <w:rFonts w:ascii="Times New Roman" w:eastAsia="Times New Roman" w:hAnsi="Times New Roman"/>
        </w:rPr>
        <w:t>Gli avvisi di accertamento acquistano efficacia di titolo esecutivo decorso il termine utile per la proposizione del ricorso, senza la preventiva notifica della cartella di pagamento e dell</w:t>
      </w:r>
      <w:r w:rsidR="00621FA3" w:rsidRPr="00195718">
        <w:rPr>
          <w:rFonts w:ascii="Times New Roman" w:eastAsia="Times New Roman" w:hAnsi="Times New Roman"/>
        </w:rPr>
        <w:t>’</w:t>
      </w:r>
      <w:r w:rsidRPr="00195718">
        <w:rPr>
          <w:rFonts w:ascii="Times New Roman" w:eastAsia="Times New Roman" w:hAnsi="Times New Roman"/>
        </w:rPr>
        <w:t xml:space="preserve">ingiunzione fiscale di cui al testo unico delle disposizioni di legge relative alla procedura coattiva per la riscossione delle entrate patrimoniali dello Stato e degli altri enti pubblici, dei proventi di Demanio pubblico e di pubblici servizi e delle tasse sugli affari, di cui al regio </w:t>
      </w:r>
      <w:hyperlink r:id="rId55" w:history="1">
        <w:r w:rsidRPr="00195718">
          <w:rPr>
            <w:rStyle w:val="Collegamentoipertestuale"/>
            <w:rFonts w:ascii="Times New Roman" w:eastAsia="Times New Roman" w:hAnsi="Times New Roman"/>
          </w:rPr>
          <w:t>decreto 14 aprile 1910, n. 639</w:t>
        </w:r>
      </w:hyperlink>
      <w:r w:rsidRPr="00195718">
        <w:rPr>
          <w:rFonts w:ascii="Times New Roman" w:eastAsia="Times New Roman" w:hAnsi="Times New Roman"/>
        </w:rPr>
        <w:t xml:space="preserve">. Decorso il termine di trenta giorni dal termine ultimo per il pagamento, la riscossione delle somme richieste è affidata in carico al soggetto legittimato alla riscossione forzata. </w:t>
      </w:r>
    </w:p>
    <w:p w14:paraId="048AAABA" w14:textId="77777777" w:rsidR="00364ECA" w:rsidRPr="00195718" w:rsidRDefault="00364ECA" w:rsidP="00364ECA">
      <w:pPr>
        <w:pStyle w:val="Titolo1"/>
        <w:spacing w:before="90"/>
        <w:ind w:left="3596" w:right="3576" w:firstLine="953"/>
      </w:pPr>
    </w:p>
    <w:p w14:paraId="56C44E60" w14:textId="64FBE2D8" w:rsidR="00364ECA" w:rsidRPr="00195718" w:rsidRDefault="00364ECA"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rPr>
      </w:pPr>
      <w:r w:rsidRPr="00195718">
        <w:rPr>
          <w:rFonts w:ascii="Times New Roman" w:eastAsia="Times New Roman" w:hAnsi="Times New Roman"/>
          <w:b/>
          <w:bCs/>
        </w:rPr>
        <w:t xml:space="preserve"> </w:t>
      </w:r>
      <w:bookmarkStart w:id="38" w:name="_Toc74322730"/>
      <w:r w:rsidRPr="00195718">
        <w:rPr>
          <w:rFonts w:ascii="Times New Roman" w:eastAsia="Times New Roman" w:hAnsi="Times New Roman"/>
          <w:b/>
          <w:bCs/>
        </w:rPr>
        <w:t>Ravvedimento</w:t>
      </w:r>
      <w:bookmarkEnd w:id="38"/>
    </w:p>
    <w:p w14:paraId="43FFAA8B" w14:textId="77777777" w:rsidR="00364ECA" w:rsidRPr="00195718" w:rsidRDefault="00364ECA" w:rsidP="00364ECA">
      <w:pPr>
        <w:widowControl w:val="0"/>
        <w:tabs>
          <w:tab w:val="left" w:pos="396"/>
        </w:tabs>
        <w:autoSpaceDE w:val="0"/>
        <w:autoSpaceDN w:val="0"/>
        <w:spacing w:after="0" w:line="360" w:lineRule="auto"/>
        <w:ind w:left="395" w:right="125"/>
        <w:jc w:val="both"/>
        <w:rPr>
          <w:rFonts w:ascii="Times New Roman" w:eastAsia="Times New Roman" w:hAnsi="Times New Roman"/>
        </w:rPr>
      </w:pPr>
    </w:p>
    <w:p w14:paraId="423E5F07" w14:textId="6E7FBA64" w:rsidR="00364ECA" w:rsidRPr="00195718" w:rsidRDefault="00364ECA" w:rsidP="00264E10">
      <w:pPr>
        <w:widowControl w:val="0"/>
        <w:numPr>
          <w:ilvl w:val="0"/>
          <w:numId w:val="30"/>
        </w:numPr>
        <w:tabs>
          <w:tab w:val="left" w:pos="396"/>
        </w:tabs>
        <w:autoSpaceDE w:val="0"/>
        <w:autoSpaceDN w:val="0"/>
        <w:spacing w:after="0" w:line="360" w:lineRule="auto"/>
        <w:ind w:right="125"/>
        <w:jc w:val="both"/>
        <w:rPr>
          <w:rFonts w:ascii="Times New Roman" w:eastAsia="Times New Roman" w:hAnsi="Times New Roman"/>
        </w:rPr>
      </w:pPr>
      <w:r w:rsidRPr="00195718">
        <w:rPr>
          <w:rFonts w:ascii="Times New Roman" w:eastAsia="Times New Roman" w:hAnsi="Times New Roman"/>
        </w:rPr>
        <w:t>Qualora la violazione non sia stata già constatata e, comunque, non siano iniziati accessi, ispezioni, verifiche o altre attività amministrative di accertamento delle quali l</w:t>
      </w:r>
      <w:r w:rsidR="00621FA3" w:rsidRPr="00195718">
        <w:rPr>
          <w:rFonts w:ascii="Times New Roman" w:eastAsia="Times New Roman" w:hAnsi="Times New Roman"/>
        </w:rPr>
        <w:t>’</w:t>
      </w:r>
      <w:r w:rsidRPr="00195718">
        <w:rPr>
          <w:rFonts w:ascii="Times New Roman" w:eastAsia="Times New Roman" w:hAnsi="Times New Roman"/>
        </w:rPr>
        <w:t>autore o i soggetti solidalmente obbligati abbiano avuto formale conoscenza e fermo restando quanto disposto al comma 7 del precedente articolo 2</w:t>
      </w:r>
      <w:r w:rsidR="001967D0" w:rsidRPr="00195718">
        <w:rPr>
          <w:rFonts w:ascii="Times New Roman" w:eastAsia="Times New Roman" w:hAnsi="Times New Roman"/>
        </w:rPr>
        <w:t>6</w:t>
      </w:r>
      <w:r w:rsidRPr="00195718">
        <w:rPr>
          <w:rFonts w:ascii="Times New Roman" w:eastAsia="Times New Roman" w:hAnsi="Times New Roman"/>
        </w:rPr>
        <w:t xml:space="preserve"> in ordine ai casi di mancata applicazione della sanzione, la sanzione è ridotta sulla base </w:t>
      </w:r>
      <w:r w:rsidR="00D464FB" w:rsidRPr="00195718">
        <w:rPr>
          <w:rFonts w:ascii="Times New Roman" w:eastAsia="Times New Roman" w:hAnsi="Times New Roman"/>
        </w:rPr>
        <w:t xml:space="preserve">di quanto disposto </w:t>
      </w:r>
      <w:hyperlink r:id="rId56" w:history="1">
        <w:r w:rsidR="00D464FB" w:rsidRPr="00195718">
          <w:rPr>
            <w:rStyle w:val="Collegamentoipertestuale"/>
            <w:rFonts w:ascii="Times New Roman" w:eastAsia="Times New Roman" w:hAnsi="Times New Roman"/>
          </w:rPr>
          <w:t>dall</w:t>
        </w:r>
        <w:r w:rsidR="00621FA3" w:rsidRPr="00195718">
          <w:rPr>
            <w:rStyle w:val="Collegamentoipertestuale"/>
            <w:rFonts w:ascii="Times New Roman" w:eastAsia="Times New Roman" w:hAnsi="Times New Roman"/>
          </w:rPr>
          <w:t>’</w:t>
        </w:r>
        <w:r w:rsidR="00D464FB" w:rsidRPr="00195718">
          <w:rPr>
            <w:rStyle w:val="Collegamentoipertestuale"/>
            <w:rFonts w:ascii="Times New Roman" w:eastAsia="Times New Roman" w:hAnsi="Times New Roman"/>
          </w:rPr>
          <w:t xml:space="preserve">articolo 13 del </w:t>
        </w:r>
        <w:proofErr w:type="spellStart"/>
        <w:r w:rsidR="00D464FB" w:rsidRPr="00195718">
          <w:rPr>
            <w:rStyle w:val="Collegamentoipertestuale"/>
            <w:rFonts w:ascii="Times New Roman" w:eastAsia="Times New Roman" w:hAnsi="Times New Roman"/>
          </w:rPr>
          <w:t>D.Lgs.</w:t>
        </w:r>
        <w:proofErr w:type="spellEnd"/>
        <w:r w:rsidR="00D464FB" w:rsidRPr="00195718">
          <w:rPr>
            <w:rStyle w:val="Collegamentoipertestuale"/>
            <w:rFonts w:ascii="Times New Roman" w:eastAsia="Times New Roman" w:hAnsi="Times New Roman"/>
          </w:rPr>
          <w:t xml:space="preserve"> n. 472/97</w:t>
        </w:r>
      </w:hyperlink>
      <w:r w:rsidR="00D464FB" w:rsidRPr="00195718">
        <w:rPr>
          <w:rFonts w:ascii="Times New Roman" w:eastAsia="Times New Roman" w:hAnsi="Times New Roman"/>
        </w:rPr>
        <w:t>.</w:t>
      </w:r>
    </w:p>
    <w:p w14:paraId="252D3799" w14:textId="43956866" w:rsidR="00F72830" w:rsidRPr="00195718" w:rsidRDefault="00F72830">
      <w:pPr>
        <w:spacing w:after="0" w:line="240" w:lineRule="auto"/>
        <w:rPr>
          <w:rFonts w:ascii="Times New Roman" w:eastAsia="Times New Roman" w:hAnsi="Times New Roman"/>
        </w:rPr>
      </w:pPr>
      <w:r w:rsidRPr="00195718">
        <w:rPr>
          <w:rFonts w:ascii="Times New Roman" w:eastAsia="Times New Roman" w:hAnsi="Times New Roman"/>
        </w:rPr>
        <w:br w:type="page"/>
      </w:r>
    </w:p>
    <w:p w14:paraId="55D2F1C9" w14:textId="77777777" w:rsidR="0016646F" w:rsidRPr="00195718" w:rsidRDefault="0016646F" w:rsidP="00B0061F">
      <w:pPr>
        <w:widowControl w:val="0"/>
        <w:autoSpaceDE w:val="0"/>
        <w:autoSpaceDN w:val="0"/>
        <w:spacing w:before="9" w:after="0" w:line="240" w:lineRule="auto"/>
        <w:rPr>
          <w:rFonts w:ascii="Times New Roman" w:eastAsia="Times New Roman" w:hAnsi="Times New Roman"/>
        </w:rPr>
      </w:pPr>
    </w:p>
    <w:p w14:paraId="75C372DE" w14:textId="2B902AF2" w:rsidR="00B0061F" w:rsidRPr="00195718" w:rsidRDefault="00B0061F"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rPr>
      </w:pPr>
      <w:bookmarkStart w:id="39" w:name="_Toc74322731"/>
      <w:r w:rsidRPr="00195718">
        <w:rPr>
          <w:rFonts w:ascii="Times New Roman" w:eastAsia="Times New Roman" w:hAnsi="Times New Roman"/>
          <w:b/>
          <w:bCs/>
        </w:rPr>
        <w:t>Contenzioso</w:t>
      </w:r>
      <w:bookmarkEnd w:id="39"/>
    </w:p>
    <w:p w14:paraId="661A9AD8" w14:textId="77777777" w:rsidR="00B0061F" w:rsidRPr="00195718" w:rsidRDefault="00B0061F" w:rsidP="00B0061F">
      <w:pPr>
        <w:widowControl w:val="0"/>
        <w:autoSpaceDE w:val="0"/>
        <w:autoSpaceDN w:val="0"/>
        <w:spacing w:before="7" w:after="0" w:line="240" w:lineRule="auto"/>
        <w:rPr>
          <w:rFonts w:ascii="Times New Roman" w:eastAsia="Times New Roman" w:hAnsi="Times New Roman"/>
          <w:b/>
        </w:rPr>
      </w:pPr>
    </w:p>
    <w:p w14:paraId="1110BAC8" w14:textId="098A1723" w:rsidR="00714CAB" w:rsidRPr="00195718" w:rsidRDefault="00714CAB" w:rsidP="00264E10">
      <w:pPr>
        <w:widowControl w:val="0"/>
        <w:numPr>
          <w:ilvl w:val="0"/>
          <w:numId w:val="31"/>
        </w:numPr>
        <w:tabs>
          <w:tab w:val="left" w:pos="396"/>
        </w:tabs>
        <w:autoSpaceDE w:val="0"/>
        <w:autoSpaceDN w:val="0"/>
        <w:spacing w:after="0" w:line="360" w:lineRule="auto"/>
        <w:ind w:right="125"/>
        <w:jc w:val="both"/>
        <w:rPr>
          <w:rFonts w:ascii="Times New Roman" w:eastAsia="Times New Roman" w:hAnsi="Times New Roman"/>
        </w:rPr>
      </w:pPr>
      <w:r w:rsidRPr="00195718">
        <w:rPr>
          <w:rFonts w:ascii="Times New Roman" w:eastAsia="Times New Roman" w:hAnsi="Times New Roman"/>
        </w:rPr>
        <w:t>Contro l</w:t>
      </w:r>
      <w:r w:rsidR="00621FA3" w:rsidRPr="00195718">
        <w:rPr>
          <w:rFonts w:ascii="Times New Roman" w:eastAsia="Times New Roman" w:hAnsi="Times New Roman"/>
        </w:rPr>
        <w:t>’</w:t>
      </w:r>
      <w:r w:rsidRPr="00195718">
        <w:rPr>
          <w:rFonts w:ascii="Times New Roman" w:eastAsia="Times New Roman" w:hAnsi="Times New Roman"/>
        </w:rPr>
        <w:t>avviso di liquidazione, l</w:t>
      </w:r>
      <w:r w:rsidR="00621FA3" w:rsidRPr="00195718">
        <w:rPr>
          <w:rFonts w:ascii="Times New Roman" w:eastAsia="Times New Roman" w:hAnsi="Times New Roman"/>
        </w:rPr>
        <w:t>’</w:t>
      </w:r>
      <w:r w:rsidRPr="00195718">
        <w:rPr>
          <w:rFonts w:ascii="Times New Roman" w:eastAsia="Times New Roman" w:hAnsi="Times New Roman"/>
        </w:rPr>
        <w:t>avviso di accertamento, il provvedimento di irrogazione delle sanzioni, il titolo esecutivo ed il ruolo per la riscossione coattiva, il provvedimento di rigetto dell</w:t>
      </w:r>
      <w:r w:rsidR="00621FA3" w:rsidRPr="00195718">
        <w:rPr>
          <w:rFonts w:ascii="Times New Roman" w:eastAsia="Times New Roman" w:hAnsi="Times New Roman"/>
        </w:rPr>
        <w:t>’</w:t>
      </w:r>
      <w:r w:rsidRPr="00195718">
        <w:rPr>
          <w:rFonts w:ascii="Times New Roman" w:eastAsia="Times New Roman" w:hAnsi="Times New Roman"/>
        </w:rPr>
        <w:t xml:space="preserve">istanza di rimborso o il rifiuto tacito dello stesso, il provvedimento di diniego o di revoca di agevolazioni, può essere proposto ricorso alla Commissione Tributaria Provinciale </w:t>
      </w:r>
      <w:r w:rsidR="00896D6D" w:rsidRPr="00195718">
        <w:rPr>
          <w:rFonts w:ascii="Times New Roman" w:eastAsia="Times New Roman" w:hAnsi="Times New Roman"/>
        </w:rPr>
        <w:t>competente</w:t>
      </w:r>
      <w:r w:rsidRPr="00195718">
        <w:rPr>
          <w:rFonts w:ascii="Times New Roman" w:eastAsia="Times New Roman" w:hAnsi="Times New Roman"/>
        </w:rPr>
        <w:t xml:space="preserve"> secondo le disposizioni del </w:t>
      </w:r>
      <w:hyperlink r:id="rId57" w:history="1">
        <w:r w:rsidRPr="00195718">
          <w:rPr>
            <w:rStyle w:val="Collegamentoipertestuale"/>
            <w:rFonts w:ascii="Times New Roman" w:eastAsia="Times New Roman" w:hAnsi="Times New Roman"/>
          </w:rPr>
          <w:t>d.lgs. n. 546/1992</w:t>
        </w:r>
      </w:hyperlink>
      <w:r w:rsidRPr="00195718">
        <w:rPr>
          <w:rFonts w:ascii="Times New Roman" w:eastAsia="Times New Roman" w:hAnsi="Times New Roman"/>
        </w:rPr>
        <w:t>.</w:t>
      </w:r>
    </w:p>
    <w:p w14:paraId="6714573B" w14:textId="43AD0A00" w:rsidR="00B0061F" w:rsidRPr="00195718" w:rsidRDefault="00714CAB" w:rsidP="00264E10">
      <w:pPr>
        <w:widowControl w:val="0"/>
        <w:numPr>
          <w:ilvl w:val="0"/>
          <w:numId w:val="31"/>
        </w:numPr>
        <w:tabs>
          <w:tab w:val="left" w:pos="396"/>
        </w:tabs>
        <w:autoSpaceDE w:val="0"/>
        <w:autoSpaceDN w:val="0"/>
        <w:spacing w:after="0" w:line="360" w:lineRule="auto"/>
        <w:ind w:right="125"/>
        <w:jc w:val="both"/>
        <w:rPr>
          <w:rFonts w:ascii="Times New Roman" w:eastAsia="Times New Roman" w:hAnsi="Times New Roman"/>
        </w:rPr>
      </w:pPr>
      <w:r w:rsidRPr="00195718">
        <w:rPr>
          <w:rFonts w:ascii="Times New Roman" w:eastAsia="Times New Roman" w:hAnsi="Times New Roman"/>
        </w:rPr>
        <w:t>Il ricorso deve essere proposto a pena di inammissibilità entro 60 giorni dalla data di notificazione dell</w:t>
      </w:r>
      <w:r w:rsidR="00621FA3" w:rsidRPr="00195718">
        <w:rPr>
          <w:rFonts w:ascii="Times New Roman" w:eastAsia="Times New Roman" w:hAnsi="Times New Roman"/>
        </w:rPr>
        <w:t>’</w:t>
      </w:r>
      <w:r w:rsidRPr="00195718">
        <w:rPr>
          <w:rFonts w:ascii="Times New Roman" w:eastAsia="Times New Roman" w:hAnsi="Times New Roman"/>
        </w:rPr>
        <w:t>atto impugnato. Il ricorso avverso il rifiuto tacito della restituzione di somme non dovute può essere proposto dopo il centottantesimo giorno dalla domanda di restituzione presentata entro i termini previsti dal precedente articolo 2</w:t>
      </w:r>
      <w:r w:rsidR="002A00F3" w:rsidRPr="00195718">
        <w:rPr>
          <w:rFonts w:ascii="Times New Roman" w:eastAsia="Times New Roman" w:hAnsi="Times New Roman"/>
        </w:rPr>
        <w:t>3</w:t>
      </w:r>
      <w:r w:rsidRPr="00195718">
        <w:rPr>
          <w:rFonts w:ascii="Times New Roman" w:eastAsia="Times New Roman" w:hAnsi="Times New Roman"/>
        </w:rPr>
        <w:t xml:space="preserve"> e fino a quando il diritto alla restituzione non è prescritto.</w:t>
      </w:r>
    </w:p>
    <w:p w14:paraId="196CE542" w14:textId="5BB526BD" w:rsidR="00714CAB" w:rsidRPr="00195718" w:rsidRDefault="00714CAB" w:rsidP="00714CAB">
      <w:pPr>
        <w:widowControl w:val="0"/>
        <w:tabs>
          <w:tab w:val="left" w:pos="396"/>
        </w:tabs>
        <w:autoSpaceDE w:val="0"/>
        <w:autoSpaceDN w:val="0"/>
        <w:spacing w:after="0" w:line="360" w:lineRule="auto"/>
        <w:ind w:left="396" w:right="125"/>
        <w:jc w:val="both"/>
        <w:rPr>
          <w:rFonts w:ascii="Times New Roman" w:eastAsia="Times New Roman" w:hAnsi="Times New Roman"/>
        </w:rPr>
      </w:pPr>
    </w:p>
    <w:p w14:paraId="6D90994D" w14:textId="7D2AF1BC" w:rsidR="00B75700" w:rsidRPr="00195718" w:rsidRDefault="00B75700"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rPr>
      </w:pPr>
      <w:bookmarkStart w:id="40" w:name="_Toc74322732"/>
      <w:r w:rsidRPr="00195718">
        <w:rPr>
          <w:rFonts w:ascii="Times New Roman" w:eastAsia="Times New Roman" w:hAnsi="Times New Roman"/>
          <w:b/>
          <w:bCs/>
        </w:rPr>
        <w:t>Annullamento in autotutela</w:t>
      </w:r>
      <w:bookmarkEnd w:id="40"/>
    </w:p>
    <w:p w14:paraId="7388B29A" w14:textId="77777777" w:rsidR="00B75700" w:rsidRPr="00195718" w:rsidRDefault="00B75700" w:rsidP="00B75700">
      <w:pPr>
        <w:widowControl w:val="0"/>
        <w:autoSpaceDE w:val="0"/>
        <w:autoSpaceDN w:val="0"/>
        <w:spacing w:after="0" w:line="240" w:lineRule="auto"/>
        <w:ind w:right="-7"/>
        <w:outlineLvl w:val="1"/>
        <w:rPr>
          <w:rFonts w:ascii="Times New Roman" w:eastAsia="Times New Roman" w:hAnsi="Times New Roman"/>
          <w:b/>
          <w:bCs/>
        </w:rPr>
      </w:pPr>
    </w:p>
    <w:p w14:paraId="5F560998" w14:textId="2EBD2AC1" w:rsidR="00B75700" w:rsidRPr="00195718" w:rsidRDefault="00B75700" w:rsidP="00264E10">
      <w:pPr>
        <w:widowControl w:val="0"/>
        <w:numPr>
          <w:ilvl w:val="0"/>
          <w:numId w:val="32"/>
        </w:numPr>
        <w:tabs>
          <w:tab w:val="left" w:pos="396"/>
        </w:tabs>
        <w:autoSpaceDE w:val="0"/>
        <w:autoSpaceDN w:val="0"/>
        <w:spacing w:after="0" w:line="360" w:lineRule="auto"/>
        <w:ind w:right="125"/>
        <w:jc w:val="both"/>
        <w:rPr>
          <w:rFonts w:ascii="Times New Roman" w:eastAsia="Times New Roman" w:hAnsi="Times New Roman"/>
        </w:rPr>
      </w:pPr>
      <w:r w:rsidRPr="00195718">
        <w:rPr>
          <w:rFonts w:ascii="Times New Roman" w:eastAsia="Times New Roman" w:hAnsi="Times New Roman"/>
        </w:rPr>
        <w:t>Il Comune applica l</w:t>
      </w:r>
      <w:r w:rsidR="00621FA3" w:rsidRPr="00195718">
        <w:rPr>
          <w:rFonts w:ascii="Times New Roman" w:eastAsia="Times New Roman" w:hAnsi="Times New Roman"/>
        </w:rPr>
        <w:t>’</w:t>
      </w:r>
      <w:r w:rsidRPr="00195718">
        <w:rPr>
          <w:rFonts w:ascii="Times New Roman" w:eastAsia="Times New Roman" w:hAnsi="Times New Roman"/>
        </w:rPr>
        <w:t>istituto dell</w:t>
      </w:r>
      <w:r w:rsidR="00621FA3" w:rsidRPr="00195718">
        <w:rPr>
          <w:rFonts w:ascii="Times New Roman" w:eastAsia="Times New Roman" w:hAnsi="Times New Roman"/>
        </w:rPr>
        <w:t>’</w:t>
      </w:r>
      <w:r w:rsidRPr="00195718">
        <w:rPr>
          <w:rFonts w:ascii="Times New Roman" w:eastAsia="Times New Roman" w:hAnsi="Times New Roman"/>
        </w:rPr>
        <w:t>autotutela sulla base dei principi stabiliti dalla normativa vigente in materia.</w:t>
      </w:r>
    </w:p>
    <w:p w14:paraId="02BAF858" w14:textId="6828E0B3" w:rsidR="00B75700" w:rsidRPr="00195718" w:rsidRDefault="00B75700" w:rsidP="00264E10">
      <w:pPr>
        <w:widowControl w:val="0"/>
        <w:numPr>
          <w:ilvl w:val="0"/>
          <w:numId w:val="32"/>
        </w:numPr>
        <w:tabs>
          <w:tab w:val="left" w:pos="396"/>
        </w:tabs>
        <w:autoSpaceDE w:val="0"/>
        <w:autoSpaceDN w:val="0"/>
        <w:spacing w:after="0" w:line="360" w:lineRule="auto"/>
        <w:ind w:right="125"/>
        <w:jc w:val="both"/>
        <w:rPr>
          <w:rFonts w:ascii="Times New Roman" w:eastAsia="Times New Roman" w:hAnsi="Times New Roman"/>
        </w:rPr>
      </w:pPr>
      <w:r w:rsidRPr="00195718">
        <w:rPr>
          <w:rFonts w:ascii="Times New Roman" w:eastAsia="Times New Roman" w:hAnsi="Times New Roman"/>
        </w:rPr>
        <w:t>L</w:t>
      </w:r>
      <w:r w:rsidR="00621FA3" w:rsidRPr="00195718">
        <w:rPr>
          <w:rFonts w:ascii="Times New Roman" w:eastAsia="Times New Roman" w:hAnsi="Times New Roman"/>
        </w:rPr>
        <w:t>’</w:t>
      </w:r>
      <w:r w:rsidRPr="00195718">
        <w:rPr>
          <w:rFonts w:ascii="Times New Roman" w:eastAsia="Times New Roman" w:hAnsi="Times New Roman"/>
        </w:rPr>
        <w:t>esercizio corretto e tempestivo dell</w:t>
      </w:r>
      <w:r w:rsidR="00621FA3" w:rsidRPr="00195718">
        <w:rPr>
          <w:rFonts w:ascii="Times New Roman" w:eastAsia="Times New Roman" w:hAnsi="Times New Roman"/>
        </w:rPr>
        <w:t>’</w:t>
      </w:r>
      <w:r w:rsidRPr="00195718">
        <w:rPr>
          <w:rFonts w:ascii="Times New Roman" w:eastAsia="Times New Roman" w:hAnsi="Times New Roman"/>
        </w:rPr>
        <w:t>autotutela costituisce doveroso canone di comportamento per il Comune, che procede all</w:t>
      </w:r>
      <w:r w:rsidR="00621FA3" w:rsidRPr="00195718">
        <w:rPr>
          <w:rFonts w:ascii="Times New Roman" w:eastAsia="Times New Roman" w:hAnsi="Times New Roman"/>
        </w:rPr>
        <w:t>’</w:t>
      </w:r>
      <w:r w:rsidRPr="00195718">
        <w:rPr>
          <w:rFonts w:ascii="Times New Roman" w:eastAsia="Times New Roman" w:hAnsi="Times New Roman"/>
        </w:rPr>
        <w:t>annullamento totale o parziale dell</w:t>
      </w:r>
      <w:r w:rsidR="00621FA3" w:rsidRPr="00195718">
        <w:rPr>
          <w:rFonts w:ascii="Times New Roman" w:eastAsia="Times New Roman" w:hAnsi="Times New Roman"/>
        </w:rPr>
        <w:t>’</w:t>
      </w:r>
      <w:r w:rsidRPr="00195718">
        <w:rPr>
          <w:rFonts w:ascii="Times New Roman" w:eastAsia="Times New Roman" w:hAnsi="Times New Roman"/>
        </w:rPr>
        <w:t>atto tutte le volte in cui, con valutazione obiettiva ed imparziale, riconosca che l</w:t>
      </w:r>
      <w:r w:rsidR="00621FA3" w:rsidRPr="00195718">
        <w:rPr>
          <w:rFonts w:ascii="Times New Roman" w:eastAsia="Times New Roman" w:hAnsi="Times New Roman"/>
        </w:rPr>
        <w:t>’</w:t>
      </w:r>
      <w:r w:rsidRPr="00195718">
        <w:rPr>
          <w:rFonts w:ascii="Times New Roman" w:eastAsia="Times New Roman" w:hAnsi="Times New Roman"/>
        </w:rPr>
        <w:t>atto stesso sia affetto da illegittimità o da infondatezza.</w:t>
      </w:r>
    </w:p>
    <w:p w14:paraId="59D5FF90" w14:textId="0F9D0525" w:rsidR="00B75700" w:rsidRPr="00195718" w:rsidRDefault="00B75700" w:rsidP="00264E10">
      <w:pPr>
        <w:widowControl w:val="0"/>
        <w:numPr>
          <w:ilvl w:val="0"/>
          <w:numId w:val="32"/>
        </w:numPr>
        <w:tabs>
          <w:tab w:val="left" w:pos="396"/>
        </w:tabs>
        <w:autoSpaceDE w:val="0"/>
        <w:autoSpaceDN w:val="0"/>
        <w:spacing w:after="0" w:line="360" w:lineRule="auto"/>
        <w:ind w:right="125"/>
        <w:jc w:val="both"/>
        <w:rPr>
          <w:rFonts w:ascii="Times New Roman" w:eastAsia="Times New Roman" w:hAnsi="Times New Roman"/>
        </w:rPr>
      </w:pPr>
      <w:r w:rsidRPr="00195718">
        <w:rPr>
          <w:rFonts w:ascii="Times New Roman" w:eastAsia="Times New Roman" w:hAnsi="Times New Roman"/>
        </w:rPr>
        <w:t>Il presupposto per l</w:t>
      </w:r>
      <w:r w:rsidR="00621FA3" w:rsidRPr="00195718">
        <w:rPr>
          <w:rFonts w:ascii="Times New Roman" w:eastAsia="Times New Roman" w:hAnsi="Times New Roman"/>
        </w:rPr>
        <w:t>’</w:t>
      </w:r>
      <w:r w:rsidRPr="00195718">
        <w:rPr>
          <w:rFonts w:ascii="Times New Roman" w:eastAsia="Times New Roman" w:hAnsi="Times New Roman"/>
        </w:rPr>
        <w:t>esercizio del potere di autotutela è dato dalla congiunta sussistenza di un atto riconosciuto illegittimo od infondato e da uno specifico, concreto ed attuale interesse pubblico alla sua eliminazione. In materia tributaria tale interesse sussiste ogni qualvolta si tratti di assicurare che il contribuente sia destinatario di una tassazione in misura giusta e conforme alle regole dell</w:t>
      </w:r>
      <w:r w:rsidR="00621FA3" w:rsidRPr="00195718">
        <w:rPr>
          <w:rFonts w:ascii="Times New Roman" w:eastAsia="Times New Roman" w:hAnsi="Times New Roman"/>
        </w:rPr>
        <w:t>’</w:t>
      </w:r>
      <w:r w:rsidRPr="00195718">
        <w:rPr>
          <w:rFonts w:ascii="Times New Roman" w:eastAsia="Times New Roman" w:hAnsi="Times New Roman"/>
        </w:rPr>
        <w:t>ordinamento o di soddisfare l</w:t>
      </w:r>
      <w:r w:rsidR="00621FA3" w:rsidRPr="00195718">
        <w:rPr>
          <w:rFonts w:ascii="Times New Roman" w:eastAsia="Times New Roman" w:hAnsi="Times New Roman"/>
        </w:rPr>
        <w:t>’</w:t>
      </w:r>
      <w:r w:rsidRPr="00195718">
        <w:rPr>
          <w:rFonts w:ascii="Times New Roman" w:eastAsia="Times New Roman" w:hAnsi="Times New Roman"/>
        </w:rPr>
        <w:t>esigenza di eliminare per tempo un contenzioso inutile ed oneroso.</w:t>
      </w:r>
    </w:p>
    <w:p w14:paraId="01BA2EFB" w14:textId="52AA7810" w:rsidR="00B75700" w:rsidRPr="00195718" w:rsidRDefault="00B75700" w:rsidP="00264E10">
      <w:pPr>
        <w:widowControl w:val="0"/>
        <w:numPr>
          <w:ilvl w:val="0"/>
          <w:numId w:val="32"/>
        </w:numPr>
        <w:tabs>
          <w:tab w:val="left" w:pos="396"/>
        </w:tabs>
        <w:autoSpaceDE w:val="0"/>
        <w:autoSpaceDN w:val="0"/>
        <w:spacing w:after="0" w:line="360" w:lineRule="auto"/>
        <w:ind w:right="125"/>
        <w:jc w:val="both"/>
        <w:rPr>
          <w:rFonts w:ascii="Times New Roman" w:eastAsia="Times New Roman" w:hAnsi="Times New Roman"/>
        </w:rPr>
      </w:pPr>
      <w:r w:rsidRPr="00195718">
        <w:rPr>
          <w:rFonts w:ascii="Times New Roman" w:eastAsia="Times New Roman" w:hAnsi="Times New Roman"/>
        </w:rPr>
        <w:t>L</w:t>
      </w:r>
      <w:r w:rsidR="00621FA3" w:rsidRPr="00195718">
        <w:rPr>
          <w:rFonts w:ascii="Times New Roman" w:eastAsia="Times New Roman" w:hAnsi="Times New Roman"/>
        </w:rPr>
        <w:t>’</w:t>
      </w:r>
      <w:r w:rsidRPr="00195718">
        <w:rPr>
          <w:rFonts w:ascii="Times New Roman" w:eastAsia="Times New Roman" w:hAnsi="Times New Roman"/>
        </w:rPr>
        <w:t>annullamento in via di autotutela può essere esercitato su tutti gli atti che incidono negativamente sulla sfera giuridica del contribuente quali l</w:t>
      </w:r>
      <w:r w:rsidR="00621FA3" w:rsidRPr="00195718">
        <w:rPr>
          <w:rFonts w:ascii="Times New Roman" w:eastAsia="Times New Roman" w:hAnsi="Times New Roman"/>
        </w:rPr>
        <w:t>’</w:t>
      </w:r>
      <w:r w:rsidRPr="00195718">
        <w:rPr>
          <w:rFonts w:ascii="Times New Roman" w:eastAsia="Times New Roman" w:hAnsi="Times New Roman"/>
        </w:rPr>
        <w:t>avviso di liquidazione, l</w:t>
      </w:r>
      <w:r w:rsidR="00621FA3" w:rsidRPr="00195718">
        <w:rPr>
          <w:rFonts w:ascii="Times New Roman" w:eastAsia="Times New Roman" w:hAnsi="Times New Roman"/>
        </w:rPr>
        <w:t>’</w:t>
      </w:r>
      <w:r w:rsidRPr="00195718">
        <w:rPr>
          <w:rFonts w:ascii="Times New Roman" w:eastAsia="Times New Roman" w:hAnsi="Times New Roman"/>
        </w:rPr>
        <w:t>avviso di accertamento, l</w:t>
      </w:r>
      <w:r w:rsidR="00621FA3" w:rsidRPr="00195718">
        <w:rPr>
          <w:rFonts w:ascii="Times New Roman" w:eastAsia="Times New Roman" w:hAnsi="Times New Roman"/>
        </w:rPr>
        <w:t>’</w:t>
      </w:r>
      <w:r w:rsidRPr="00195718">
        <w:rPr>
          <w:rFonts w:ascii="Times New Roman" w:eastAsia="Times New Roman" w:hAnsi="Times New Roman"/>
        </w:rPr>
        <w:t>atto di irrogazione delle sanzioni, il titolo esecutivo ed il ruolo, il provvedimento di diniego di sgravi, rimborsi e agevolazioni.</w:t>
      </w:r>
    </w:p>
    <w:p w14:paraId="5EA8FA5F" w14:textId="4E211C2F" w:rsidR="00B75700" w:rsidRPr="00195718" w:rsidRDefault="00B75700" w:rsidP="00264E10">
      <w:pPr>
        <w:widowControl w:val="0"/>
        <w:numPr>
          <w:ilvl w:val="0"/>
          <w:numId w:val="32"/>
        </w:numPr>
        <w:tabs>
          <w:tab w:val="left" w:pos="396"/>
        </w:tabs>
        <w:autoSpaceDE w:val="0"/>
        <w:autoSpaceDN w:val="0"/>
        <w:spacing w:after="0" w:line="360" w:lineRule="auto"/>
        <w:ind w:right="125"/>
        <w:jc w:val="both"/>
        <w:rPr>
          <w:rFonts w:ascii="Times New Roman" w:eastAsia="Times New Roman" w:hAnsi="Times New Roman"/>
        </w:rPr>
      </w:pPr>
      <w:r w:rsidRPr="00195718">
        <w:rPr>
          <w:rFonts w:ascii="Times New Roman" w:eastAsia="Times New Roman" w:hAnsi="Times New Roman"/>
        </w:rPr>
        <w:t>Il limite al potere di autotutela del Comune è costituito dall</w:t>
      </w:r>
      <w:r w:rsidR="00621FA3" w:rsidRPr="00195718">
        <w:rPr>
          <w:rFonts w:ascii="Times New Roman" w:eastAsia="Times New Roman" w:hAnsi="Times New Roman"/>
        </w:rPr>
        <w:t>’</w:t>
      </w:r>
      <w:r w:rsidRPr="00195718">
        <w:rPr>
          <w:rFonts w:ascii="Times New Roman" w:eastAsia="Times New Roman" w:hAnsi="Times New Roman"/>
        </w:rPr>
        <w:t>esistenza di una sentenza passata in giudicato favorevole all</w:t>
      </w:r>
      <w:r w:rsidR="00621FA3" w:rsidRPr="00195718">
        <w:rPr>
          <w:rFonts w:ascii="Times New Roman" w:eastAsia="Times New Roman" w:hAnsi="Times New Roman"/>
        </w:rPr>
        <w:t>’</w:t>
      </w:r>
      <w:r w:rsidRPr="00195718">
        <w:rPr>
          <w:rFonts w:ascii="Times New Roman" w:eastAsia="Times New Roman" w:hAnsi="Times New Roman"/>
        </w:rPr>
        <w:t>Amministrazione che disponga sul punto.</w:t>
      </w:r>
    </w:p>
    <w:p w14:paraId="1399E848" w14:textId="161A2E15" w:rsidR="00B75700" w:rsidRPr="00195718" w:rsidRDefault="00B75700" w:rsidP="00264E10">
      <w:pPr>
        <w:widowControl w:val="0"/>
        <w:numPr>
          <w:ilvl w:val="0"/>
          <w:numId w:val="32"/>
        </w:numPr>
        <w:tabs>
          <w:tab w:val="left" w:pos="396"/>
        </w:tabs>
        <w:autoSpaceDE w:val="0"/>
        <w:autoSpaceDN w:val="0"/>
        <w:spacing w:after="0" w:line="360" w:lineRule="auto"/>
        <w:ind w:right="125"/>
        <w:jc w:val="both"/>
        <w:rPr>
          <w:rFonts w:ascii="Times New Roman" w:eastAsia="Times New Roman" w:hAnsi="Times New Roman"/>
        </w:rPr>
      </w:pPr>
      <w:r w:rsidRPr="00195718">
        <w:rPr>
          <w:rFonts w:ascii="Times New Roman" w:eastAsia="Times New Roman" w:hAnsi="Times New Roman"/>
        </w:rPr>
        <w:t>Costituisce altresì causa ostativa all</w:t>
      </w:r>
      <w:r w:rsidR="00621FA3" w:rsidRPr="00195718">
        <w:rPr>
          <w:rFonts w:ascii="Times New Roman" w:eastAsia="Times New Roman" w:hAnsi="Times New Roman"/>
        </w:rPr>
        <w:t>’</w:t>
      </w:r>
      <w:r w:rsidRPr="00195718">
        <w:rPr>
          <w:rFonts w:ascii="Times New Roman" w:eastAsia="Times New Roman" w:hAnsi="Times New Roman"/>
        </w:rPr>
        <w:t>esercizio del potere di annullamento la circostanza che un atto, per quanto illegittimo, abbia esplicato senza contestazioni i propri effetti per un periodo di tempo adeguatamente lungo e si sia quindi in presenza di situazioni irrevocabili ed esauritesi nel tempo.</w:t>
      </w:r>
    </w:p>
    <w:p w14:paraId="1270CD81" w14:textId="4DEE098E" w:rsidR="00B75700" w:rsidRPr="00195718" w:rsidRDefault="00B75700" w:rsidP="00264E10">
      <w:pPr>
        <w:widowControl w:val="0"/>
        <w:numPr>
          <w:ilvl w:val="0"/>
          <w:numId w:val="32"/>
        </w:numPr>
        <w:tabs>
          <w:tab w:val="left" w:pos="396"/>
        </w:tabs>
        <w:autoSpaceDE w:val="0"/>
        <w:autoSpaceDN w:val="0"/>
        <w:spacing w:after="0" w:line="360" w:lineRule="auto"/>
        <w:ind w:right="125"/>
        <w:jc w:val="both"/>
        <w:rPr>
          <w:rFonts w:ascii="Times New Roman" w:eastAsia="Times New Roman" w:hAnsi="Times New Roman"/>
        </w:rPr>
      </w:pPr>
      <w:r w:rsidRPr="00195718">
        <w:rPr>
          <w:rFonts w:ascii="Times New Roman" w:eastAsia="Times New Roman" w:hAnsi="Times New Roman"/>
        </w:rPr>
        <w:t>Per l</w:t>
      </w:r>
      <w:r w:rsidR="00621FA3" w:rsidRPr="00195718">
        <w:rPr>
          <w:rFonts w:ascii="Times New Roman" w:eastAsia="Times New Roman" w:hAnsi="Times New Roman"/>
        </w:rPr>
        <w:t>’</w:t>
      </w:r>
      <w:r w:rsidRPr="00195718">
        <w:rPr>
          <w:rFonts w:ascii="Times New Roman" w:eastAsia="Times New Roman" w:hAnsi="Times New Roman"/>
        </w:rPr>
        <w:t>avvio del procedimento non è necessario alcun atto di iniziativa del contribuente, la cui eventuale sollecitazione in tal senso non determina alcun obbligo giuridico di provvedere e tanto meno di provvedere nel senso prospettato dal richiedente.</w:t>
      </w:r>
    </w:p>
    <w:p w14:paraId="0C887BF3" w14:textId="28F66C29" w:rsidR="00B75700" w:rsidRPr="00195718" w:rsidRDefault="00B75700" w:rsidP="00264E10">
      <w:pPr>
        <w:widowControl w:val="0"/>
        <w:numPr>
          <w:ilvl w:val="0"/>
          <w:numId w:val="32"/>
        </w:numPr>
        <w:tabs>
          <w:tab w:val="left" w:pos="396"/>
        </w:tabs>
        <w:autoSpaceDE w:val="0"/>
        <w:autoSpaceDN w:val="0"/>
        <w:spacing w:after="0" w:line="360" w:lineRule="auto"/>
        <w:ind w:right="125"/>
        <w:jc w:val="both"/>
        <w:rPr>
          <w:rFonts w:ascii="Times New Roman" w:eastAsia="Times New Roman" w:hAnsi="Times New Roman"/>
        </w:rPr>
      </w:pPr>
      <w:r w:rsidRPr="00195718">
        <w:rPr>
          <w:rFonts w:ascii="Times New Roman" w:eastAsia="Times New Roman" w:hAnsi="Times New Roman"/>
        </w:rPr>
        <w:t>Il provvedimento di annullamento in via di autotutela è comunicato all</w:t>
      </w:r>
      <w:r w:rsidR="00621FA3" w:rsidRPr="00195718">
        <w:rPr>
          <w:rFonts w:ascii="Times New Roman" w:eastAsia="Times New Roman" w:hAnsi="Times New Roman"/>
        </w:rPr>
        <w:t>’</w:t>
      </w:r>
      <w:r w:rsidRPr="00195718">
        <w:rPr>
          <w:rFonts w:ascii="Times New Roman" w:eastAsia="Times New Roman" w:hAnsi="Times New Roman"/>
        </w:rPr>
        <w:t>interessato.</w:t>
      </w:r>
    </w:p>
    <w:p w14:paraId="6B07C196" w14:textId="50FA8CBA" w:rsidR="00F72830" w:rsidRPr="00195718" w:rsidRDefault="00F72830">
      <w:pPr>
        <w:spacing w:after="0" w:line="240" w:lineRule="auto"/>
        <w:rPr>
          <w:rFonts w:ascii="Times New Roman" w:eastAsia="Times New Roman" w:hAnsi="Times New Roman"/>
        </w:rPr>
      </w:pPr>
      <w:r w:rsidRPr="00195718">
        <w:rPr>
          <w:rFonts w:ascii="Times New Roman" w:eastAsia="Times New Roman" w:hAnsi="Times New Roman"/>
        </w:rPr>
        <w:br w:type="page"/>
      </w:r>
    </w:p>
    <w:p w14:paraId="36F59C9A" w14:textId="77777777" w:rsidR="00B75700" w:rsidRPr="00195718" w:rsidRDefault="00B75700" w:rsidP="00B75700">
      <w:pPr>
        <w:widowControl w:val="0"/>
        <w:tabs>
          <w:tab w:val="left" w:pos="396"/>
        </w:tabs>
        <w:autoSpaceDE w:val="0"/>
        <w:autoSpaceDN w:val="0"/>
        <w:spacing w:after="0" w:line="360" w:lineRule="auto"/>
        <w:ind w:left="396" w:right="125"/>
        <w:jc w:val="both"/>
        <w:rPr>
          <w:rFonts w:ascii="Times New Roman" w:eastAsia="Times New Roman" w:hAnsi="Times New Roman"/>
        </w:rPr>
      </w:pPr>
    </w:p>
    <w:p w14:paraId="239A8D0F" w14:textId="1C18CCC7" w:rsidR="00B75700" w:rsidRPr="00195718" w:rsidRDefault="00B75700"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rPr>
      </w:pPr>
      <w:bookmarkStart w:id="41" w:name="_Toc74322733"/>
      <w:r w:rsidRPr="00195718">
        <w:rPr>
          <w:rFonts w:ascii="Times New Roman" w:eastAsia="Times New Roman" w:hAnsi="Times New Roman"/>
          <w:b/>
          <w:bCs/>
        </w:rPr>
        <w:t>Diritto di interpello</w:t>
      </w:r>
      <w:bookmarkEnd w:id="41"/>
    </w:p>
    <w:p w14:paraId="7B222BC6" w14:textId="77777777" w:rsidR="00B75700" w:rsidRPr="00195718" w:rsidRDefault="00B75700" w:rsidP="00B75700">
      <w:pPr>
        <w:widowControl w:val="0"/>
        <w:tabs>
          <w:tab w:val="left" w:pos="396"/>
        </w:tabs>
        <w:autoSpaceDE w:val="0"/>
        <w:autoSpaceDN w:val="0"/>
        <w:spacing w:after="0" w:line="360" w:lineRule="auto"/>
        <w:ind w:left="396" w:right="125"/>
        <w:jc w:val="both"/>
        <w:rPr>
          <w:rFonts w:ascii="Times New Roman" w:eastAsia="Times New Roman" w:hAnsi="Times New Roman"/>
        </w:rPr>
      </w:pPr>
    </w:p>
    <w:p w14:paraId="68F63507" w14:textId="6DFCEFD6" w:rsidR="00B75700" w:rsidRPr="00195718" w:rsidRDefault="00B75700" w:rsidP="00264E10">
      <w:pPr>
        <w:widowControl w:val="0"/>
        <w:numPr>
          <w:ilvl w:val="0"/>
          <w:numId w:val="33"/>
        </w:numPr>
        <w:tabs>
          <w:tab w:val="left" w:pos="396"/>
        </w:tabs>
        <w:autoSpaceDE w:val="0"/>
        <w:autoSpaceDN w:val="0"/>
        <w:spacing w:after="0" w:line="360" w:lineRule="auto"/>
        <w:ind w:right="125"/>
        <w:jc w:val="both"/>
        <w:rPr>
          <w:rFonts w:ascii="Times New Roman" w:eastAsia="Times New Roman" w:hAnsi="Times New Roman"/>
        </w:rPr>
      </w:pPr>
      <w:r w:rsidRPr="00195718">
        <w:rPr>
          <w:rFonts w:ascii="Times New Roman" w:eastAsia="Times New Roman" w:hAnsi="Times New Roman"/>
        </w:rPr>
        <w:t>Ciascun contribuente può inoltrare per iscritto al Comune circostanziate e specifiche istanze di interpello concernenti l</w:t>
      </w:r>
      <w:r w:rsidR="00621FA3" w:rsidRPr="00195718">
        <w:rPr>
          <w:rFonts w:ascii="Times New Roman" w:eastAsia="Times New Roman" w:hAnsi="Times New Roman"/>
        </w:rPr>
        <w:t>’</w:t>
      </w:r>
      <w:r w:rsidRPr="00195718">
        <w:rPr>
          <w:rFonts w:ascii="Times New Roman" w:eastAsia="Times New Roman" w:hAnsi="Times New Roman"/>
        </w:rPr>
        <w:t>applicazione delle disposizioni tributarie a casi concreti e personali, qualora vi siano obiettive condizioni di incertezza sulla corretta interpretazione delle disposizioni stesse.</w:t>
      </w:r>
    </w:p>
    <w:p w14:paraId="485D2F2D" w14:textId="137191A1" w:rsidR="00B75700" w:rsidRPr="00195718" w:rsidRDefault="00B75700" w:rsidP="00264E10">
      <w:pPr>
        <w:widowControl w:val="0"/>
        <w:numPr>
          <w:ilvl w:val="0"/>
          <w:numId w:val="33"/>
        </w:numPr>
        <w:tabs>
          <w:tab w:val="left" w:pos="396"/>
        </w:tabs>
        <w:autoSpaceDE w:val="0"/>
        <w:autoSpaceDN w:val="0"/>
        <w:spacing w:after="0" w:line="360" w:lineRule="auto"/>
        <w:ind w:right="125"/>
        <w:jc w:val="both"/>
        <w:rPr>
          <w:rFonts w:ascii="Times New Roman" w:eastAsia="Times New Roman" w:hAnsi="Times New Roman"/>
        </w:rPr>
      </w:pPr>
      <w:r w:rsidRPr="00195718">
        <w:rPr>
          <w:rFonts w:ascii="Times New Roman" w:eastAsia="Times New Roman" w:hAnsi="Times New Roman"/>
        </w:rPr>
        <w:t>La presentazione dell</w:t>
      </w:r>
      <w:r w:rsidR="00621FA3" w:rsidRPr="00195718">
        <w:rPr>
          <w:rFonts w:ascii="Times New Roman" w:eastAsia="Times New Roman" w:hAnsi="Times New Roman"/>
        </w:rPr>
        <w:t>’</w:t>
      </w:r>
      <w:r w:rsidRPr="00195718">
        <w:rPr>
          <w:rFonts w:ascii="Times New Roman" w:eastAsia="Times New Roman" w:hAnsi="Times New Roman"/>
        </w:rPr>
        <w:t>istanza non ha effetto sulle scadenze previste dal presente Regolamento.</w:t>
      </w:r>
    </w:p>
    <w:p w14:paraId="39E79ED3" w14:textId="73BC2EF9" w:rsidR="00B75700" w:rsidRPr="00195718" w:rsidRDefault="00B75700" w:rsidP="00264E10">
      <w:pPr>
        <w:widowControl w:val="0"/>
        <w:numPr>
          <w:ilvl w:val="0"/>
          <w:numId w:val="33"/>
        </w:numPr>
        <w:tabs>
          <w:tab w:val="left" w:pos="396"/>
        </w:tabs>
        <w:autoSpaceDE w:val="0"/>
        <w:autoSpaceDN w:val="0"/>
        <w:spacing w:after="0" w:line="360" w:lineRule="auto"/>
        <w:ind w:right="125"/>
        <w:jc w:val="both"/>
        <w:rPr>
          <w:rFonts w:ascii="Times New Roman" w:eastAsia="Times New Roman" w:hAnsi="Times New Roman"/>
        </w:rPr>
      </w:pPr>
      <w:r w:rsidRPr="00195718">
        <w:rPr>
          <w:rFonts w:ascii="Times New Roman" w:eastAsia="Times New Roman" w:hAnsi="Times New Roman"/>
        </w:rPr>
        <w:t>La richiesta deve contenere, a pena di inammissibilità:</w:t>
      </w:r>
    </w:p>
    <w:p w14:paraId="05C4D774" w14:textId="6021FCEF" w:rsidR="00B75700" w:rsidRPr="00195718" w:rsidRDefault="00B75700" w:rsidP="00264E10">
      <w:pPr>
        <w:pStyle w:val="Paragrafoelenco"/>
        <w:widowControl w:val="0"/>
        <w:numPr>
          <w:ilvl w:val="0"/>
          <w:numId w:val="39"/>
        </w:numPr>
        <w:tabs>
          <w:tab w:val="left" w:pos="396"/>
        </w:tabs>
        <w:autoSpaceDE w:val="0"/>
        <w:autoSpaceDN w:val="0"/>
        <w:spacing w:after="0" w:line="360" w:lineRule="auto"/>
        <w:ind w:right="125"/>
        <w:jc w:val="both"/>
        <w:rPr>
          <w:rFonts w:ascii="Times New Roman" w:eastAsia="Times New Roman" w:hAnsi="Times New Roman"/>
        </w:rPr>
      </w:pPr>
      <w:r w:rsidRPr="00195718">
        <w:rPr>
          <w:rFonts w:ascii="Times New Roman" w:eastAsia="Times New Roman" w:hAnsi="Times New Roman"/>
        </w:rPr>
        <w:t>i dati identificativi del contribuente o del suo legale rappresentante;</w:t>
      </w:r>
    </w:p>
    <w:p w14:paraId="6B8A2599" w14:textId="7B865E7C" w:rsidR="00B75700" w:rsidRPr="00195718" w:rsidRDefault="00B75700" w:rsidP="00264E10">
      <w:pPr>
        <w:pStyle w:val="Paragrafoelenco"/>
        <w:widowControl w:val="0"/>
        <w:numPr>
          <w:ilvl w:val="0"/>
          <w:numId w:val="39"/>
        </w:numPr>
        <w:tabs>
          <w:tab w:val="left" w:pos="396"/>
        </w:tabs>
        <w:autoSpaceDE w:val="0"/>
        <w:autoSpaceDN w:val="0"/>
        <w:spacing w:after="0" w:line="360" w:lineRule="auto"/>
        <w:ind w:right="125"/>
        <w:jc w:val="both"/>
        <w:rPr>
          <w:rFonts w:ascii="Times New Roman" w:eastAsia="Times New Roman" w:hAnsi="Times New Roman"/>
        </w:rPr>
      </w:pPr>
      <w:r w:rsidRPr="00195718">
        <w:rPr>
          <w:rFonts w:ascii="Times New Roman" w:eastAsia="Times New Roman" w:hAnsi="Times New Roman"/>
        </w:rPr>
        <w:t>la dettagliata e precisa esposizione del caso concreto, la chiara formulazione del quesito al quale si chiede al Comune di rispondere e l</w:t>
      </w:r>
      <w:r w:rsidR="00621FA3" w:rsidRPr="00195718">
        <w:rPr>
          <w:rFonts w:ascii="Times New Roman" w:eastAsia="Times New Roman" w:hAnsi="Times New Roman"/>
        </w:rPr>
        <w:t>’</w:t>
      </w:r>
      <w:r w:rsidRPr="00195718">
        <w:rPr>
          <w:rFonts w:ascii="Times New Roman" w:eastAsia="Times New Roman" w:hAnsi="Times New Roman"/>
        </w:rPr>
        <w:t>indicazione dell</w:t>
      </w:r>
      <w:r w:rsidR="00621FA3" w:rsidRPr="00195718">
        <w:rPr>
          <w:rFonts w:ascii="Times New Roman" w:eastAsia="Times New Roman" w:hAnsi="Times New Roman"/>
        </w:rPr>
        <w:t>’</w:t>
      </w:r>
      <w:r w:rsidRPr="00195718">
        <w:rPr>
          <w:rFonts w:ascii="Times New Roman" w:eastAsia="Times New Roman" w:hAnsi="Times New Roman"/>
        </w:rPr>
        <w:t>interpretazione o del comportamento che il contribuente ritiene corretto in merito al caso esposto ed alla questione formulata;</w:t>
      </w:r>
    </w:p>
    <w:p w14:paraId="2DD16215" w14:textId="7853EF67" w:rsidR="00B75700" w:rsidRPr="00195718" w:rsidRDefault="00B75700" w:rsidP="00264E10">
      <w:pPr>
        <w:pStyle w:val="Paragrafoelenco"/>
        <w:widowControl w:val="0"/>
        <w:numPr>
          <w:ilvl w:val="0"/>
          <w:numId w:val="39"/>
        </w:numPr>
        <w:tabs>
          <w:tab w:val="left" w:pos="396"/>
        </w:tabs>
        <w:autoSpaceDE w:val="0"/>
        <w:autoSpaceDN w:val="0"/>
        <w:spacing w:after="0" w:line="360" w:lineRule="auto"/>
        <w:ind w:right="125"/>
        <w:jc w:val="both"/>
        <w:rPr>
          <w:rFonts w:ascii="Times New Roman" w:eastAsia="Times New Roman" w:hAnsi="Times New Roman"/>
        </w:rPr>
      </w:pPr>
      <w:r w:rsidRPr="00195718">
        <w:rPr>
          <w:rFonts w:ascii="Times New Roman" w:eastAsia="Times New Roman" w:hAnsi="Times New Roman"/>
        </w:rPr>
        <w:t>la documentazione eventualmente necessaria ai fini dell</w:t>
      </w:r>
      <w:r w:rsidR="00621FA3" w:rsidRPr="00195718">
        <w:rPr>
          <w:rFonts w:ascii="Times New Roman" w:eastAsia="Times New Roman" w:hAnsi="Times New Roman"/>
        </w:rPr>
        <w:t>’</w:t>
      </w:r>
      <w:r w:rsidRPr="00195718">
        <w:rPr>
          <w:rFonts w:ascii="Times New Roman" w:eastAsia="Times New Roman" w:hAnsi="Times New Roman"/>
        </w:rPr>
        <w:t>individuazione e della qualificazione della fattispecie prospettata;</w:t>
      </w:r>
    </w:p>
    <w:p w14:paraId="54AC9113" w14:textId="70329529" w:rsidR="00B75700" w:rsidRPr="00195718" w:rsidRDefault="00B75700" w:rsidP="00264E10">
      <w:pPr>
        <w:pStyle w:val="Paragrafoelenco"/>
        <w:widowControl w:val="0"/>
        <w:numPr>
          <w:ilvl w:val="0"/>
          <w:numId w:val="39"/>
        </w:numPr>
        <w:tabs>
          <w:tab w:val="left" w:pos="396"/>
        </w:tabs>
        <w:autoSpaceDE w:val="0"/>
        <w:autoSpaceDN w:val="0"/>
        <w:spacing w:after="0" w:line="360" w:lineRule="auto"/>
        <w:ind w:right="125"/>
        <w:jc w:val="both"/>
        <w:rPr>
          <w:rFonts w:ascii="Times New Roman" w:eastAsia="Times New Roman" w:hAnsi="Times New Roman"/>
        </w:rPr>
      </w:pPr>
      <w:r w:rsidRPr="00195718">
        <w:rPr>
          <w:rFonts w:ascii="Times New Roman" w:eastAsia="Times New Roman" w:hAnsi="Times New Roman"/>
        </w:rPr>
        <w:t>la sottoscrizione del contribuente o del suo legale rappresentante e l</w:t>
      </w:r>
      <w:r w:rsidR="00621FA3" w:rsidRPr="00195718">
        <w:rPr>
          <w:rFonts w:ascii="Times New Roman" w:eastAsia="Times New Roman" w:hAnsi="Times New Roman"/>
        </w:rPr>
        <w:t>’</w:t>
      </w:r>
      <w:r w:rsidRPr="00195718">
        <w:rPr>
          <w:rFonts w:ascii="Times New Roman" w:eastAsia="Times New Roman" w:hAnsi="Times New Roman"/>
        </w:rPr>
        <w:t>indirizzo al quale la risposta deve essere inviata.</w:t>
      </w:r>
    </w:p>
    <w:p w14:paraId="7B4670BF" w14:textId="60CB3AF7" w:rsidR="00B75700" w:rsidRPr="00195718" w:rsidRDefault="00B75700" w:rsidP="00264E10">
      <w:pPr>
        <w:widowControl w:val="0"/>
        <w:numPr>
          <w:ilvl w:val="0"/>
          <w:numId w:val="33"/>
        </w:numPr>
        <w:tabs>
          <w:tab w:val="left" w:pos="396"/>
        </w:tabs>
        <w:autoSpaceDE w:val="0"/>
        <w:autoSpaceDN w:val="0"/>
        <w:spacing w:after="0" w:line="360" w:lineRule="auto"/>
        <w:ind w:right="125"/>
        <w:jc w:val="both"/>
        <w:rPr>
          <w:rFonts w:ascii="Times New Roman" w:eastAsia="Times New Roman" w:hAnsi="Times New Roman"/>
        </w:rPr>
      </w:pPr>
      <w:r w:rsidRPr="00195718">
        <w:rPr>
          <w:rFonts w:ascii="Times New Roman" w:eastAsia="Times New Roman" w:hAnsi="Times New Roman"/>
        </w:rPr>
        <w:t xml:space="preserve">Il Comune risponde, con atto scritto e motivato, entro </w:t>
      </w:r>
      <w:r w:rsidR="00D3682A" w:rsidRPr="00195718">
        <w:rPr>
          <w:rFonts w:ascii="Times New Roman" w:eastAsia="Times New Roman" w:hAnsi="Times New Roman"/>
        </w:rPr>
        <w:t>90</w:t>
      </w:r>
      <w:r w:rsidRPr="00195718">
        <w:rPr>
          <w:rFonts w:ascii="Times New Roman" w:eastAsia="Times New Roman" w:hAnsi="Times New Roman"/>
        </w:rPr>
        <w:t xml:space="preserve"> giorni. La risposta vincola con esclusivo riferimento alla questione oggetto dell</w:t>
      </w:r>
      <w:r w:rsidR="00621FA3" w:rsidRPr="00195718">
        <w:rPr>
          <w:rFonts w:ascii="Times New Roman" w:eastAsia="Times New Roman" w:hAnsi="Times New Roman"/>
        </w:rPr>
        <w:t>’</w:t>
      </w:r>
      <w:r w:rsidRPr="00195718">
        <w:rPr>
          <w:rFonts w:ascii="Times New Roman" w:eastAsia="Times New Roman" w:hAnsi="Times New Roman"/>
        </w:rPr>
        <w:t>istanza di interpello e limitatamente al richiedente.</w:t>
      </w:r>
    </w:p>
    <w:p w14:paraId="58605056" w14:textId="363EF9DF" w:rsidR="00B75700" w:rsidRPr="00195718" w:rsidRDefault="00B75700" w:rsidP="00264E10">
      <w:pPr>
        <w:widowControl w:val="0"/>
        <w:numPr>
          <w:ilvl w:val="0"/>
          <w:numId w:val="33"/>
        </w:numPr>
        <w:tabs>
          <w:tab w:val="left" w:pos="396"/>
        </w:tabs>
        <w:autoSpaceDE w:val="0"/>
        <w:autoSpaceDN w:val="0"/>
        <w:spacing w:after="0" w:line="360" w:lineRule="auto"/>
        <w:ind w:right="125"/>
        <w:jc w:val="both"/>
        <w:rPr>
          <w:rFonts w:ascii="Times New Roman" w:eastAsia="Times New Roman" w:hAnsi="Times New Roman"/>
        </w:rPr>
      </w:pPr>
      <w:r w:rsidRPr="00195718">
        <w:rPr>
          <w:rFonts w:ascii="Times New Roman" w:eastAsia="Times New Roman" w:hAnsi="Times New Roman"/>
        </w:rPr>
        <w:t>Qualora non pervenga risposta al contribuente entro il termine di cui al comma 4, si intende che il Comune concordi con l</w:t>
      </w:r>
      <w:r w:rsidR="00621FA3" w:rsidRPr="00195718">
        <w:rPr>
          <w:rFonts w:ascii="Times New Roman" w:eastAsia="Times New Roman" w:hAnsi="Times New Roman"/>
        </w:rPr>
        <w:t>’</w:t>
      </w:r>
      <w:r w:rsidRPr="00195718">
        <w:rPr>
          <w:rFonts w:ascii="Times New Roman" w:eastAsia="Times New Roman" w:hAnsi="Times New Roman"/>
        </w:rPr>
        <w:t>interpretazione o il comportamento prospettato dal richiedente.</w:t>
      </w:r>
    </w:p>
    <w:p w14:paraId="01F6E450" w14:textId="5FC0D4D3" w:rsidR="00B75700" w:rsidRPr="00195718" w:rsidRDefault="00B75700" w:rsidP="00264E10">
      <w:pPr>
        <w:widowControl w:val="0"/>
        <w:numPr>
          <w:ilvl w:val="0"/>
          <w:numId w:val="33"/>
        </w:numPr>
        <w:tabs>
          <w:tab w:val="left" w:pos="396"/>
        </w:tabs>
        <w:autoSpaceDE w:val="0"/>
        <w:autoSpaceDN w:val="0"/>
        <w:spacing w:after="0" w:line="360" w:lineRule="auto"/>
        <w:ind w:right="125"/>
        <w:jc w:val="both"/>
        <w:rPr>
          <w:rFonts w:ascii="Times New Roman" w:eastAsia="Times New Roman" w:hAnsi="Times New Roman"/>
        </w:rPr>
      </w:pPr>
      <w:r w:rsidRPr="00195718">
        <w:rPr>
          <w:rFonts w:ascii="Times New Roman" w:eastAsia="Times New Roman" w:hAnsi="Times New Roman"/>
        </w:rPr>
        <w:t>Qualsiasi atto, anche a contenuto impositivo o sanzionatorio, emanato in difformità dalla risposta, anche se desunta ai sensi del comma 5, è nullo.</w:t>
      </w:r>
    </w:p>
    <w:p w14:paraId="4F9C097C" w14:textId="32E80E10" w:rsidR="00B75700" w:rsidRPr="00195718" w:rsidRDefault="00B75700" w:rsidP="00264E10">
      <w:pPr>
        <w:widowControl w:val="0"/>
        <w:numPr>
          <w:ilvl w:val="0"/>
          <w:numId w:val="33"/>
        </w:numPr>
        <w:tabs>
          <w:tab w:val="left" w:pos="396"/>
        </w:tabs>
        <w:autoSpaceDE w:val="0"/>
        <w:autoSpaceDN w:val="0"/>
        <w:spacing w:after="0" w:line="360" w:lineRule="auto"/>
        <w:ind w:right="125"/>
        <w:jc w:val="both"/>
        <w:rPr>
          <w:rFonts w:ascii="Times New Roman" w:eastAsia="Times New Roman" w:hAnsi="Times New Roman"/>
        </w:rPr>
      </w:pPr>
      <w:r w:rsidRPr="00195718">
        <w:rPr>
          <w:rFonts w:ascii="Times New Roman" w:eastAsia="Times New Roman" w:hAnsi="Times New Roman"/>
        </w:rPr>
        <w:t>Limitatamente alla questione oggetto dell</w:t>
      </w:r>
      <w:r w:rsidR="00621FA3" w:rsidRPr="00195718">
        <w:rPr>
          <w:rFonts w:ascii="Times New Roman" w:eastAsia="Times New Roman" w:hAnsi="Times New Roman"/>
        </w:rPr>
        <w:t>’</w:t>
      </w:r>
      <w:r w:rsidRPr="00195718">
        <w:rPr>
          <w:rFonts w:ascii="Times New Roman" w:eastAsia="Times New Roman" w:hAnsi="Times New Roman"/>
        </w:rPr>
        <w:t xml:space="preserve">istanza di interpello, non possono essere irrogate sanzioni nei </w:t>
      </w:r>
      <w:r w:rsidRPr="00195718">
        <w:rPr>
          <w:rFonts w:ascii="Times New Roman" w:eastAsia="Times New Roman" w:hAnsi="Times New Roman"/>
          <w:spacing w:val="-4"/>
        </w:rPr>
        <w:t>confronti del contribuente che non abbia ricevuto risposta dal Comune entro il termine di cui al comma 4.</w:t>
      </w:r>
    </w:p>
    <w:p w14:paraId="326F9FFB" w14:textId="77777777" w:rsidR="00B75700" w:rsidRPr="00195718" w:rsidRDefault="00B75700" w:rsidP="00B75700">
      <w:pPr>
        <w:widowControl w:val="0"/>
        <w:tabs>
          <w:tab w:val="left" w:pos="396"/>
        </w:tabs>
        <w:autoSpaceDE w:val="0"/>
        <w:autoSpaceDN w:val="0"/>
        <w:spacing w:after="0" w:line="360" w:lineRule="auto"/>
        <w:ind w:left="396" w:right="125"/>
        <w:jc w:val="both"/>
        <w:rPr>
          <w:rFonts w:ascii="Times New Roman" w:eastAsia="Times New Roman" w:hAnsi="Times New Roman"/>
        </w:rPr>
      </w:pPr>
    </w:p>
    <w:p w14:paraId="12634FB9" w14:textId="569AA81B" w:rsidR="00B0061F" w:rsidRPr="00195718" w:rsidRDefault="00B0061F"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rPr>
      </w:pPr>
      <w:bookmarkStart w:id="42" w:name="_Toc74322734"/>
      <w:r w:rsidRPr="00195718">
        <w:rPr>
          <w:rFonts w:ascii="Times New Roman" w:eastAsia="Times New Roman" w:hAnsi="Times New Roman"/>
          <w:b/>
        </w:rPr>
        <w:t>Normativa di rinvio</w:t>
      </w:r>
      <w:bookmarkEnd w:id="42"/>
    </w:p>
    <w:p w14:paraId="06F62528" w14:textId="77777777" w:rsidR="00B0061F" w:rsidRPr="00195718" w:rsidRDefault="00B0061F" w:rsidP="00B0061F">
      <w:pPr>
        <w:widowControl w:val="0"/>
        <w:autoSpaceDE w:val="0"/>
        <w:autoSpaceDN w:val="0"/>
        <w:spacing w:before="7" w:after="0" w:line="240" w:lineRule="auto"/>
        <w:rPr>
          <w:rFonts w:ascii="Times New Roman" w:eastAsia="Times New Roman" w:hAnsi="Times New Roman"/>
          <w:b/>
        </w:rPr>
      </w:pPr>
    </w:p>
    <w:p w14:paraId="2BFC24CF" w14:textId="68F299C4" w:rsidR="00B0061F" w:rsidRPr="00195718" w:rsidRDefault="00B0061F" w:rsidP="00264E10">
      <w:pPr>
        <w:widowControl w:val="0"/>
        <w:numPr>
          <w:ilvl w:val="0"/>
          <w:numId w:val="34"/>
        </w:numPr>
        <w:tabs>
          <w:tab w:val="left" w:pos="396"/>
        </w:tabs>
        <w:autoSpaceDE w:val="0"/>
        <w:autoSpaceDN w:val="0"/>
        <w:spacing w:after="0" w:line="360" w:lineRule="auto"/>
        <w:ind w:right="125"/>
        <w:jc w:val="both"/>
        <w:rPr>
          <w:rFonts w:ascii="Times New Roman" w:eastAsia="Times New Roman" w:hAnsi="Times New Roman"/>
        </w:rPr>
      </w:pPr>
      <w:r w:rsidRPr="00195718">
        <w:rPr>
          <w:rFonts w:ascii="Times New Roman" w:eastAsia="Times New Roman" w:hAnsi="Times New Roman"/>
        </w:rPr>
        <w:t xml:space="preserve">Per quanto non previsto dal presente Regolamento, si applicano le vigenti disposizioni della legge </w:t>
      </w:r>
      <w:hyperlink r:id="rId58" w:history="1">
        <w:r w:rsidRPr="00195718">
          <w:rPr>
            <w:rStyle w:val="Collegamentoipertestuale"/>
            <w:rFonts w:ascii="Times New Roman" w:eastAsia="Times New Roman" w:hAnsi="Times New Roman"/>
          </w:rPr>
          <w:t>147/2013</w:t>
        </w:r>
      </w:hyperlink>
      <w:r w:rsidRPr="00195718">
        <w:rPr>
          <w:rFonts w:ascii="Times New Roman" w:eastAsia="Times New Roman" w:hAnsi="Times New Roman"/>
        </w:rPr>
        <w:t xml:space="preserve"> e </w:t>
      </w:r>
      <w:hyperlink r:id="rId59" w:history="1">
        <w:r w:rsidRPr="00195718">
          <w:rPr>
            <w:rStyle w:val="Collegamentoipertestuale"/>
            <w:rFonts w:ascii="Times New Roman" w:eastAsia="Times New Roman" w:hAnsi="Times New Roman"/>
          </w:rPr>
          <w:t>152/2006</w:t>
        </w:r>
      </w:hyperlink>
      <w:r w:rsidRPr="00195718">
        <w:rPr>
          <w:rFonts w:ascii="Times New Roman" w:eastAsia="Times New Roman" w:hAnsi="Times New Roman"/>
        </w:rPr>
        <w:t xml:space="preserve"> e successive modificazioni ed integrazioni, ove direttamente applicabili, nonché dei vigenti regolamenti comunali in materia</w:t>
      </w:r>
      <w:r w:rsidRPr="00195718">
        <w:rPr>
          <w:rFonts w:ascii="Times New Roman" w:eastAsia="Times New Roman" w:hAnsi="Times New Roman"/>
          <w:spacing w:val="-6"/>
        </w:rPr>
        <w:t xml:space="preserve"> </w:t>
      </w:r>
      <w:r w:rsidRPr="00195718">
        <w:rPr>
          <w:rFonts w:ascii="Times New Roman" w:eastAsia="Times New Roman" w:hAnsi="Times New Roman"/>
        </w:rPr>
        <w:t>tributaria.</w:t>
      </w:r>
    </w:p>
    <w:p w14:paraId="2B96F92F" w14:textId="3101BA43" w:rsidR="00B0061F" w:rsidRPr="00195718" w:rsidRDefault="00B0061F" w:rsidP="00264E10">
      <w:pPr>
        <w:widowControl w:val="0"/>
        <w:numPr>
          <w:ilvl w:val="0"/>
          <w:numId w:val="34"/>
        </w:numPr>
        <w:tabs>
          <w:tab w:val="left" w:pos="396"/>
        </w:tabs>
        <w:autoSpaceDE w:val="0"/>
        <w:autoSpaceDN w:val="0"/>
        <w:spacing w:after="0" w:line="360" w:lineRule="auto"/>
        <w:ind w:left="395" w:right="125"/>
        <w:jc w:val="both"/>
        <w:rPr>
          <w:rFonts w:ascii="Times New Roman" w:eastAsia="Times New Roman" w:hAnsi="Times New Roman"/>
        </w:rPr>
      </w:pPr>
      <w:r w:rsidRPr="00195718">
        <w:rPr>
          <w:rFonts w:ascii="Times New Roman" w:eastAsia="Times New Roman" w:hAnsi="Times New Roman"/>
        </w:rPr>
        <w:t>Le norme del presente Regolamento si intendono modificate per effetto di sopravvenute norme vincolanti statali e regionali. In tali casi, in attesa della formale modificazione del presente Regolamento, si applica la normativa sovraordinata.</w:t>
      </w:r>
    </w:p>
    <w:p w14:paraId="316899ED" w14:textId="77777777" w:rsidR="00041026" w:rsidRPr="00195718" w:rsidRDefault="00041026" w:rsidP="00041026">
      <w:pPr>
        <w:spacing w:after="120" w:line="240" w:lineRule="auto"/>
        <w:jc w:val="center"/>
        <w:rPr>
          <w:rFonts w:ascii="Times New Roman" w:eastAsia="Bookman Old Style" w:hAnsi="Times New Roman"/>
          <w:b/>
          <w:sz w:val="24"/>
          <w:szCs w:val="24"/>
        </w:rPr>
      </w:pPr>
    </w:p>
    <w:p w14:paraId="50F11D89" w14:textId="7FE85FEB" w:rsidR="00041026" w:rsidRPr="00195718" w:rsidRDefault="00041026"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rPr>
      </w:pPr>
      <w:bookmarkStart w:id="43" w:name="_Toc74322735"/>
      <w:r w:rsidRPr="00195718">
        <w:rPr>
          <w:rFonts w:ascii="Times New Roman" w:eastAsia="Times New Roman" w:hAnsi="Times New Roman"/>
          <w:b/>
          <w:bCs/>
        </w:rPr>
        <w:t xml:space="preserve">Trattamento </w:t>
      </w:r>
      <w:r w:rsidR="00F72830" w:rsidRPr="00195718">
        <w:rPr>
          <w:rFonts w:ascii="Times New Roman" w:eastAsia="Times New Roman" w:hAnsi="Times New Roman"/>
          <w:b/>
          <w:bCs/>
        </w:rPr>
        <w:t>d</w:t>
      </w:r>
      <w:r w:rsidRPr="00195718">
        <w:rPr>
          <w:rFonts w:ascii="Times New Roman" w:eastAsia="Times New Roman" w:hAnsi="Times New Roman"/>
          <w:b/>
          <w:bCs/>
        </w:rPr>
        <w:t>ei Dati Personali</w:t>
      </w:r>
      <w:bookmarkEnd w:id="43"/>
    </w:p>
    <w:p w14:paraId="27D3B9E8" w14:textId="77777777" w:rsidR="00566401" w:rsidRPr="00195718" w:rsidRDefault="00566401" w:rsidP="00566401">
      <w:pPr>
        <w:widowControl w:val="0"/>
        <w:autoSpaceDE w:val="0"/>
        <w:autoSpaceDN w:val="0"/>
        <w:spacing w:after="0" w:line="240" w:lineRule="auto"/>
        <w:ind w:right="-7"/>
        <w:outlineLvl w:val="1"/>
        <w:rPr>
          <w:rFonts w:ascii="Times New Roman" w:eastAsia="Times New Roman" w:hAnsi="Times New Roman"/>
          <w:b/>
          <w:bCs/>
        </w:rPr>
      </w:pPr>
    </w:p>
    <w:p w14:paraId="4D06FB64" w14:textId="0FD82519" w:rsidR="00041026" w:rsidRPr="00195718" w:rsidRDefault="00041026" w:rsidP="00264E10">
      <w:pPr>
        <w:widowControl w:val="0"/>
        <w:numPr>
          <w:ilvl w:val="0"/>
          <w:numId w:val="26"/>
        </w:numPr>
        <w:tabs>
          <w:tab w:val="left" w:pos="396"/>
        </w:tabs>
        <w:autoSpaceDE w:val="0"/>
        <w:autoSpaceDN w:val="0"/>
        <w:spacing w:after="0" w:line="360" w:lineRule="auto"/>
        <w:ind w:right="125"/>
        <w:jc w:val="both"/>
        <w:rPr>
          <w:rFonts w:ascii="Times New Roman" w:eastAsia="Times New Roman" w:hAnsi="Times New Roman"/>
        </w:rPr>
      </w:pPr>
      <w:r w:rsidRPr="00195718">
        <w:rPr>
          <w:rFonts w:ascii="Times New Roman" w:eastAsia="Times New Roman" w:hAnsi="Times New Roman"/>
        </w:rPr>
        <w:t>I dati acquisiti al fine dell</w:t>
      </w:r>
      <w:r w:rsidR="00621FA3" w:rsidRPr="00195718">
        <w:rPr>
          <w:rFonts w:ascii="Times New Roman" w:eastAsia="Times New Roman" w:hAnsi="Times New Roman"/>
        </w:rPr>
        <w:t>’</w:t>
      </w:r>
      <w:r w:rsidRPr="00195718">
        <w:rPr>
          <w:rFonts w:ascii="Times New Roman" w:eastAsia="Times New Roman" w:hAnsi="Times New Roman"/>
        </w:rPr>
        <w:t xml:space="preserve">applicazione del tributo disciplinato dal presente regolamento sono trattati nel rispetto del </w:t>
      </w:r>
      <w:hyperlink r:id="rId60" w:history="1">
        <w:proofErr w:type="spellStart"/>
        <w:r w:rsidRPr="00195718">
          <w:rPr>
            <w:rStyle w:val="Collegamentoipertestuale"/>
            <w:rFonts w:ascii="Times New Roman" w:eastAsia="Times New Roman" w:hAnsi="Times New Roman"/>
          </w:rPr>
          <w:t>D.Lgs.</w:t>
        </w:r>
        <w:proofErr w:type="spellEnd"/>
        <w:r w:rsidRPr="00195718">
          <w:rPr>
            <w:rStyle w:val="Collegamentoipertestuale"/>
            <w:rFonts w:ascii="Times New Roman" w:eastAsia="Times New Roman" w:hAnsi="Times New Roman"/>
          </w:rPr>
          <w:t xml:space="preserve"> 196/2003</w:t>
        </w:r>
      </w:hyperlink>
      <w:r w:rsidR="00566401" w:rsidRPr="00195718">
        <w:rPr>
          <w:rFonts w:ascii="Times New Roman" w:eastAsia="Times New Roman" w:hAnsi="Times New Roman"/>
        </w:rPr>
        <w:t xml:space="preserve"> e successive modifiche e/o integrazioni</w:t>
      </w:r>
      <w:r w:rsidRPr="00195718">
        <w:rPr>
          <w:rFonts w:ascii="Times New Roman" w:eastAsia="Times New Roman" w:hAnsi="Times New Roman"/>
        </w:rPr>
        <w:t>.</w:t>
      </w:r>
    </w:p>
    <w:p w14:paraId="6FBED6E1" w14:textId="13DC421F" w:rsidR="00F72830" w:rsidRPr="00195718" w:rsidRDefault="00F72830">
      <w:pPr>
        <w:spacing w:after="0" w:line="240" w:lineRule="auto"/>
        <w:rPr>
          <w:rFonts w:ascii="Times New Roman" w:eastAsia="Times New Roman" w:hAnsi="Times New Roman"/>
        </w:rPr>
      </w:pPr>
      <w:r w:rsidRPr="00195718">
        <w:rPr>
          <w:rFonts w:ascii="Times New Roman" w:eastAsia="Times New Roman" w:hAnsi="Times New Roman"/>
        </w:rPr>
        <w:br w:type="page"/>
      </w:r>
    </w:p>
    <w:p w14:paraId="03E14BD9" w14:textId="77777777" w:rsidR="00041026" w:rsidRPr="00195718" w:rsidRDefault="00041026" w:rsidP="00B0061F">
      <w:pPr>
        <w:widowControl w:val="0"/>
        <w:autoSpaceDE w:val="0"/>
        <w:autoSpaceDN w:val="0"/>
        <w:spacing w:before="7" w:after="0" w:line="240" w:lineRule="auto"/>
        <w:rPr>
          <w:rFonts w:ascii="Times New Roman" w:eastAsia="Times New Roman" w:hAnsi="Times New Roman"/>
        </w:rPr>
      </w:pPr>
    </w:p>
    <w:p w14:paraId="59E2380B" w14:textId="5F7F303B" w:rsidR="00B0061F" w:rsidRPr="00195718" w:rsidRDefault="00B0061F"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rPr>
      </w:pPr>
      <w:bookmarkStart w:id="44" w:name="_Toc74322736"/>
      <w:r w:rsidRPr="00195718">
        <w:rPr>
          <w:rFonts w:ascii="Times New Roman" w:eastAsia="Times New Roman" w:hAnsi="Times New Roman"/>
          <w:b/>
          <w:bCs/>
        </w:rPr>
        <w:t>Norme abrogate</w:t>
      </w:r>
      <w:bookmarkEnd w:id="44"/>
    </w:p>
    <w:p w14:paraId="568CF222" w14:textId="77777777" w:rsidR="00B0061F" w:rsidRPr="00195718" w:rsidRDefault="00B0061F" w:rsidP="00B0061F">
      <w:pPr>
        <w:widowControl w:val="0"/>
        <w:autoSpaceDE w:val="0"/>
        <w:autoSpaceDN w:val="0"/>
        <w:spacing w:before="7" w:after="0" w:line="240" w:lineRule="auto"/>
        <w:rPr>
          <w:rFonts w:ascii="Times New Roman" w:eastAsia="Times New Roman" w:hAnsi="Times New Roman"/>
          <w:b/>
        </w:rPr>
      </w:pPr>
    </w:p>
    <w:p w14:paraId="7831F104" w14:textId="544F224B" w:rsidR="00B0061F" w:rsidRPr="00195718" w:rsidRDefault="00B0061F" w:rsidP="00264E10">
      <w:pPr>
        <w:widowControl w:val="0"/>
        <w:numPr>
          <w:ilvl w:val="0"/>
          <w:numId w:val="27"/>
        </w:numPr>
        <w:tabs>
          <w:tab w:val="left" w:pos="396"/>
        </w:tabs>
        <w:autoSpaceDE w:val="0"/>
        <w:autoSpaceDN w:val="0"/>
        <w:spacing w:after="0" w:line="360" w:lineRule="auto"/>
        <w:ind w:right="125"/>
        <w:jc w:val="both"/>
        <w:rPr>
          <w:rFonts w:ascii="Times New Roman" w:eastAsia="Times New Roman" w:hAnsi="Times New Roman"/>
        </w:rPr>
      </w:pPr>
      <w:r w:rsidRPr="00195718">
        <w:rPr>
          <w:rFonts w:ascii="Times New Roman" w:eastAsia="Times New Roman" w:hAnsi="Times New Roman"/>
        </w:rPr>
        <w:t>Con l</w:t>
      </w:r>
      <w:r w:rsidR="00621FA3" w:rsidRPr="00195718">
        <w:rPr>
          <w:rFonts w:ascii="Times New Roman" w:eastAsia="Times New Roman" w:hAnsi="Times New Roman"/>
        </w:rPr>
        <w:t>’</w:t>
      </w:r>
      <w:r w:rsidRPr="00195718">
        <w:rPr>
          <w:rFonts w:ascii="Times New Roman" w:eastAsia="Times New Roman" w:hAnsi="Times New Roman"/>
        </w:rPr>
        <w:t>entrata in vigore del presente Regolamento sono abrogate tutte le norme regolamentari con esso contrastanti.</w:t>
      </w:r>
    </w:p>
    <w:p w14:paraId="2EF83185" w14:textId="77777777" w:rsidR="00B0061F" w:rsidRPr="00195718" w:rsidRDefault="00B0061F" w:rsidP="00B0061F">
      <w:pPr>
        <w:widowControl w:val="0"/>
        <w:autoSpaceDE w:val="0"/>
        <w:autoSpaceDN w:val="0"/>
        <w:spacing w:before="10" w:after="0" w:line="240" w:lineRule="auto"/>
        <w:rPr>
          <w:rFonts w:ascii="Times New Roman" w:eastAsia="Times New Roman" w:hAnsi="Times New Roman"/>
        </w:rPr>
      </w:pPr>
    </w:p>
    <w:p w14:paraId="029099F4" w14:textId="2063C6AE" w:rsidR="00B0061F" w:rsidRPr="00195718" w:rsidRDefault="00B0061F" w:rsidP="00264E10">
      <w:pPr>
        <w:widowControl w:val="0"/>
        <w:numPr>
          <w:ilvl w:val="1"/>
          <w:numId w:val="24"/>
        </w:numPr>
        <w:autoSpaceDE w:val="0"/>
        <w:autoSpaceDN w:val="0"/>
        <w:spacing w:after="0" w:line="240" w:lineRule="auto"/>
        <w:ind w:left="0" w:right="-7" w:firstLine="0"/>
        <w:jc w:val="center"/>
        <w:outlineLvl w:val="1"/>
        <w:rPr>
          <w:rFonts w:ascii="Times New Roman" w:eastAsia="Times New Roman" w:hAnsi="Times New Roman"/>
          <w:b/>
          <w:bCs/>
        </w:rPr>
      </w:pPr>
      <w:bookmarkStart w:id="45" w:name="_Toc74322737"/>
      <w:r w:rsidRPr="00195718">
        <w:rPr>
          <w:rFonts w:ascii="Times New Roman" w:eastAsia="Times New Roman" w:hAnsi="Times New Roman"/>
          <w:b/>
          <w:bCs/>
        </w:rPr>
        <w:t>Efficacia del Regolamento</w:t>
      </w:r>
      <w:bookmarkEnd w:id="45"/>
    </w:p>
    <w:p w14:paraId="006EE8EE" w14:textId="77777777" w:rsidR="00B0061F" w:rsidRPr="00195718" w:rsidRDefault="00B0061F" w:rsidP="00B0061F">
      <w:pPr>
        <w:widowControl w:val="0"/>
        <w:autoSpaceDE w:val="0"/>
        <w:autoSpaceDN w:val="0"/>
        <w:spacing w:before="8" w:after="0" w:line="240" w:lineRule="auto"/>
        <w:rPr>
          <w:rFonts w:ascii="Times New Roman" w:eastAsia="Times New Roman" w:hAnsi="Times New Roman"/>
          <w:b/>
        </w:rPr>
      </w:pPr>
    </w:p>
    <w:p w14:paraId="4E5ECAA0" w14:textId="64E0DA34" w:rsidR="00D86451" w:rsidRPr="00195718" w:rsidRDefault="00B0061F" w:rsidP="00264E10">
      <w:pPr>
        <w:widowControl w:val="0"/>
        <w:numPr>
          <w:ilvl w:val="0"/>
          <w:numId w:val="28"/>
        </w:numPr>
        <w:tabs>
          <w:tab w:val="left" w:pos="396"/>
        </w:tabs>
        <w:autoSpaceDE w:val="0"/>
        <w:autoSpaceDN w:val="0"/>
        <w:spacing w:after="0" w:line="360" w:lineRule="auto"/>
        <w:ind w:right="125"/>
        <w:jc w:val="both"/>
        <w:rPr>
          <w:rFonts w:ascii="Times New Roman" w:hAnsi="Times New Roman"/>
        </w:rPr>
      </w:pPr>
      <w:r w:rsidRPr="00195718">
        <w:rPr>
          <w:rFonts w:ascii="Times New Roman" w:eastAsia="Times New Roman" w:hAnsi="Times New Roman"/>
        </w:rPr>
        <w:t xml:space="preserve">Il presente Regolamento entra in vigore e presta i suoi effetti, in deroga </w:t>
      </w:r>
      <w:hyperlink r:id="rId61" w:history="1">
        <w:r w:rsidRPr="00195718">
          <w:rPr>
            <w:rStyle w:val="Collegamentoipertestuale"/>
            <w:rFonts w:ascii="Times New Roman" w:eastAsia="Times New Roman" w:hAnsi="Times New Roman"/>
          </w:rPr>
          <w:t>all</w:t>
        </w:r>
        <w:r w:rsidR="00621FA3" w:rsidRPr="00195718">
          <w:rPr>
            <w:rStyle w:val="Collegamentoipertestuale"/>
            <w:rFonts w:ascii="Times New Roman" w:eastAsia="Times New Roman" w:hAnsi="Times New Roman"/>
          </w:rPr>
          <w:t>’</w:t>
        </w:r>
        <w:r w:rsidRPr="00195718">
          <w:rPr>
            <w:rStyle w:val="Collegamentoipertestuale"/>
            <w:rFonts w:ascii="Times New Roman" w:eastAsia="Times New Roman" w:hAnsi="Times New Roman"/>
          </w:rPr>
          <w:t>art. 3, comma 1, L</w:t>
        </w:r>
        <w:r w:rsidR="003B314D" w:rsidRPr="00195718">
          <w:rPr>
            <w:rStyle w:val="Collegamentoipertestuale"/>
            <w:rFonts w:ascii="Times New Roman" w:eastAsia="Times New Roman" w:hAnsi="Times New Roman"/>
          </w:rPr>
          <w:t>egge</w:t>
        </w:r>
        <w:r w:rsidRPr="00195718">
          <w:rPr>
            <w:rStyle w:val="Collegamentoipertestuale"/>
            <w:rFonts w:ascii="Times New Roman" w:eastAsia="Times New Roman" w:hAnsi="Times New Roman"/>
          </w:rPr>
          <w:t xml:space="preserve"> 212/2000</w:t>
        </w:r>
      </w:hyperlink>
      <w:r w:rsidRPr="00195718">
        <w:rPr>
          <w:rFonts w:ascii="Times New Roman" w:eastAsia="Times New Roman" w:hAnsi="Times New Roman"/>
        </w:rPr>
        <w:t xml:space="preserve">, dal 1° </w:t>
      </w:r>
      <w:bookmarkStart w:id="46" w:name="_Toc55298890"/>
      <w:r w:rsidR="00000F5A" w:rsidRPr="00195718">
        <w:rPr>
          <w:rFonts w:ascii="Times New Roman" w:eastAsia="Times New Roman" w:hAnsi="Times New Roman"/>
        </w:rPr>
        <w:t>gennaio 2021.</w:t>
      </w:r>
    </w:p>
    <w:bookmarkEnd w:id="46"/>
    <w:p w14:paraId="27C3BE4B" w14:textId="5A737AD4" w:rsidR="00D86451" w:rsidRPr="00195718" w:rsidRDefault="00D86451">
      <w:pPr>
        <w:spacing w:after="0" w:line="240" w:lineRule="auto"/>
        <w:rPr>
          <w:rFonts w:ascii="Times New Roman" w:eastAsia="Times New Roman" w:hAnsi="Times New Roman"/>
          <w:b/>
          <w:bCs/>
          <w:noProof/>
          <w:lang w:eastAsia="x-none"/>
        </w:rPr>
      </w:pPr>
    </w:p>
    <w:sectPr w:rsidR="00D86451" w:rsidRPr="00195718" w:rsidSect="004A641E">
      <w:pgSz w:w="11900" w:h="16840"/>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DB96E" w14:textId="77777777" w:rsidR="00D9679B" w:rsidRDefault="00D9679B" w:rsidP="00F71DAE">
      <w:pPr>
        <w:spacing w:after="0" w:line="240" w:lineRule="auto"/>
      </w:pPr>
      <w:r>
        <w:separator/>
      </w:r>
    </w:p>
  </w:endnote>
  <w:endnote w:type="continuationSeparator" w:id="0">
    <w:p w14:paraId="41A7AF40" w14:textId="77777777" w:rsidR="00D9679B" w:rsidRDefault="00D9679B" w:rsidP="00F7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po di carattere12493">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1402292844"/>
      <w:docPartObj>
        <w:docPartGallery w:val="Page Numbers (Bottom of Page)"/>
        <w:docPartUnique/>
      </w:docPartObj>
    </w:sdtPr>
    <w:sdtEndPr/>
    <w:sdtContent>
      <w:sdt>
        <w:sdtPr>
          <w:rPr>
            <w:rFonts w:ascii="Times New Roman" w:hAnsi="Times New Roman"/>
            <w:sz w:val="20"/>
            <w:szCs w:val="20"/>
          </w:rPr>
          <w:id w:val="-1705238520"/>
          <w:docPartObj>
            <w:docPartGallery w:val="Page Numbers (Top of Page)"/>
            <w:docPartUnique/>
          </w:docPartObj>
        </w:sdtPr>
        <w:sdtEndPr/>
        <w:sdtContent>
          <w:p w14:paraId="081FAE57" w14:textId="5BBBFF13" w:rsidR="006A73D8" w:rsidRPr="0029254B" w:rsidRDefault="006A73D8" w:rsidP="0029254B">
            <w:pPr>
              <w:pStyle w:val="Pidipagina"/>
              <w:jc w:val="center"/>
              <w:rPr>
                <w:rFonts w:ascii="Times New Roman" w:hAnsi="Times New Roman"/>
                <w:sz w:val="20"/>
                <w:szCs w:val="20"/>
              </w:rPr>
            </w:pPr>
            <w:r w:rsidRPr="0029254B">
              <w:rPr>
                <w:rFonts w:ascii="Times New Roman" w:hAnsi="Times New Roman"/>
                <w:sz w:val="20"/>
                <w:szCs w:val="20"/>
              </w:rPr>
              <w:t xml:space="preserve">Pag. </w:t>
            </w:r>
            <w:r w:rsidRPr="0029254B">
              <w:rPr>
                <w:rFonts w:ascii="Times New Roman" w:hAnsi="Times New Roman"/>
                <w:b/>
                <w:bCs/>
                <w:sz w:val="20"/>
                <w:szCs w:val="20"/>
              </w:rPr>
              <w:fldChar w:fldCharType="begin"/>
            </w:r>
            <w:r w:rsidRPr="0029254B">
              <w:rPr>
                <w:rFonts w:ascii="Times New Roman" w:hAnsi="Times New Roman"/>
                <w:b/>
                <w:bCs/>
                <w:sz w:val="20"/>
                <w:szCs w:val="20"/>
              </w:rPr>
              <w:instrText>PAGE</w:instrText>
            </w:r>
            <w:r w:rsidRPr="0029254B">
              <w:rPr>
                <w:rFonts w:ascii="Times New Roman" w:hAnsi="Times New Roman"/>
                <w:b/>
                <w:bCs/>
                <w:sz w:val="20"/>
                <w:szCs w:val="20"/>
              </w:rPr>
              <w:fldChar w:fldCharType="separate"/>
            </w:r>
            <w:r w:rsidR="00004C06">
              <w:rPr>
                <w:rFonts w:ascii="Times New Roman" w:hAnsi="Times New Roman"/>
                <w:b/>
                <w:bCs/>
                <w:noProof/>
                <w:sz w:val="20"/>
                <w:szCs w:val="20"/>
              </w:rPr>
              <w:t>10</w:t>
            </w:r>
            <w:r w:rsidRPr="0029254B">
              <w:rPr>
                <w:rFonts w:ascii="Times New Roman" w:hAnsi="Times New Roman"/>
                <w:b/>
                <w:bCs/>
                <w:sz w:val="20"/>
                <w:szCs w:val="20"/>
              </w:rPr>
              <w:fldChar w:fldCharType="end"/>
            </w:r>
            <w:r w:rsidRPr="0029254B">
              <w:rPr>
                <w:rFonts w:ascii="Times New Roman" w:hAnsi="Times New Roman"/>
                <w:sz w:val="20"/>
                <w:szCs w:val="20"/>
              </w:rPr>
              <w:t xml:space="preserve"> a </w:t>
            </w:r>
            <w:r w:rsidRPr="0029254B">
              <w:rPr>
                <w:rFonts w:ascii="Times New Roman" w:hAnsi="Times New Roman"/>
                <w:b/>
                <w:bCs/>
                <w:sz w:val="20"/>
                <w:szCs w:val="20"/>
              </w:rPr>
              <w:fldChar w:fldCharType="begin"/>
            </w:r>
            <w:r w:rsidRPr="0029254B">
              <w:rPr>
                <w:rFonts w:ascii="Times New Roman" w:hAnsi="Times New Roman"/>
                <w:b/>
                <w:bCs/>
                <w:sz w:val="20"/>
                <w:szCs w:val="20"/>
              </w:rPr>
              <w:instrText>NUMPAGES</w:instrText>
            </w:r>
            <w:r w:rsidRPr="0029254B">
              <w:rPr>
                <w:rFonts w:ascii="Times New Roman" w:hAnsi="Times New Roman"/>
                <w:b/>
                <w:bCs/>
                <w:sz w:val="20"/>
                <w:szCs w:val="20"/>
              </w:rPr>
              <w:fldChar w:fldCharType="separate"/>
            </w:r>
            <w:r w:rsidR="00004C06">
              <w:rPr>
                <w:rFonts w:ascii="Times New Roman" w:hAnsi="Times New Roman"/>
                <w:b/>
                <w:bCs/>
                <w:noProof/>
                <w:sz w:val="20"/>
                <w:szCs w:val="20"/>
              </w:rPr>
              <w:t>26</w:t>
            </w:r>
            <w:r w:rsidRPr="0029254B">
              <w:rPr>
                <w:rFonts w:ascii="Times New Roman" w:hAnsi="Times New Roman"/>
                <w:b/>
                <w:bCs/>
                <w:sz w:val="20"/>
                <w:szCs w:val="20"/>
              </w:rPr>
              <w:fldChar w:fldCharType="end"/>
            </w:r>
          </w:p>
        </w:sdtContent>
      </w:sdt>
    </w:sdtContent>
  </w:sdt>
  <w:p w14:paraId="30A14117" w14:textId="77777777" w:rsidR="006A73D8" w:rsidRDefault="006A73D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A22A" w14:textId="77777777" w:rsidR="00D9679B" w:rsidRDefault="00D9679B" w:rsidP="00F71DAE">
      <w:pPr>
        <w:spacing w:after="0" w:line="240" w:lineRule="auto"/>
      </w:pPr>
      <w:r>
        <w:separator/>
      </w:r>
    </w:p>
  </w:footnote>
  <w:footnote w:type="continuationSeparator" w:id="0">
    <w:p w14:paraId="2A32CD29" w14:textId="77777777" w:rsidR="00D9679B" w:rsidRDefault="00D9679B" w:rsidP="00F71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1D5C" w14:textId="3B4FBD98" w:rsidR="00104D81" w:rsidRDefault="00104D81" w:rsidP="00104D81">
    <w:pPr>
      <w:pStyle w:val="Intestazione"/>
      <w:jc w:val="center"/>
    </w:pPr>
    <w:r w:rsidRPr="006C3FC8">
      <w:rPr>
        <w:noProof/>
      </w:rPr>
      <w:drawing>
        <wp:inline distT="0" distB="0" distL="0" distR="0" wp14:anchorId="7D294555" wp14:editId="3355DB45">
          <wp:extent cx="1727860" cy="457883"/>
          <wp:effectExtent l="0" t="0" r="571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5391" cy="4943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452"/>
    <w:multiLevelType w:val="hybridMultilevel"/>
    <w:tmpl w:val="8F3EE448"/>
    <w:lvl w:ilvl="0" w:tplc="583EDBAE">
      <w:start w:val="1"/>
      <w:numFmt w:val="decimal"/>
      <w:lvlText w:val="%1."/>
      <w:lvlJc w:val="left"/>
      <w:pPr>
        <w:ind w:left="284" w:hanging="284"/>
      </w:pPr>
      <w:rPr>
        <w:rFonts w:ascii="Times New Roman" w:eastAsia="Times New Roman" w:hAnsi="Times New Roman" w:cs="Times New Roman" w:hint="default"/>
        <w:w w:val="100"/>
        <w:sz w:val="22"/>
        <w:szCs w:val="22"/>
      </w:rPr>
    </w:lvl>
    <w:lvl w:ilvl="1" w:tplc="4EDA87F8">
      <w:numFmt w:val="bullet"/>
      <w:lvlText w:val="•"/>
      <w:lvlJc w:val="left"/>
      <w:pPr>
        <w:ind w:left="1236" w:hanging="284"/>
      </w:pPr>
      <w:rPr>
        <w:rFonts w:hint="default"/>
      </w:rPr>
    </w:lvl>
    <w:lvl w:ilvl="2" w:tplc="AFFCD494">
      <w:numFmt w:val="bullet"/>
      <w:lvlText w:val="•"/>
      <w:lvlJc w:val="left"/>
      <w:pPr>
        <w:ind w:left="2184" w:hanging="284"/>
      </w:pPr>
      <w:rPr>
        <w:rFonts w:hint="default"/>
      </w:rPr>
    </w:lvl>
    <w:lvl w:ilvl="3" w:tplc="ECA64FFC">
      <w:numFmt w:val="bullet"/>
      <w:lvlText w:val="•"/>
      <w:lvlJc w:val="left"/>
      <w:pPr>
        <w:ind w:left="3132" w:hanging="284"/>
      </w:pPr>
      <w:rPr>
        <w:rFonts w:hint="default"/>
      </w:rPr>
    </w:lvl>
    <w:lvl w:ilvl="4" w:tplc="DE3C67BC">
      <w:numFmt w:val="bullet"/>
      <w:lvlText w:val="•"/>
      <w:lvlJc w:val="left"/>
      <w:pPr>
        <w:ind w:left="4080" w:hanging="284"/>
      </w:pPr>
      <w:rPr>
        <w:rFonts w:hint="default"/>
      </w:rPr>
    </w:lvl>
    <w:lvl w:ilvl="5" w:tplc="1C681F7A">
      <w:numFmt w:val="bullet"/>
      <w:lvlText w:val="•"/>
      <w:lvlJc w:val="left"/>
      <w:pPr>
        <w:ind w:left="5028" w:hanging="284"/>
      </w:pPr>
      <w:rPr>
        <w:rFonts w:hint="default"/>
      </w:rPr>
    </w:lvl>
    <w:lvl w:ilvl="6" w:tplc="F98889A6">
      <w:numFmt w:val="bullet"/>
      <w:lvlText w:val="•"/>
      <w:lvlJc w:val="left"/>
      <w:pPr>
        <w:ind w:left="5976" w:hanging="284"/>
      </w:pPr>
      <w:rPr>
        <w:rFonts w:hint="default"/>
      </w:rPr>
    </w:lvl>
    <w:lvl w:ilvl="7" w:tplc="4A980530">
      <w:numFmt w:val="bullet"/>
      <w:lvlText w:val="•"/>
      <w:lvlJc w:val="left"/>
      <w:pPr>
        <w:ind w:left="6924" w:hanging="284"/>
      </w:pPr>
      <w:rPr>
        <w:rFonts w:hint="default"/>
      </w:rPr>
    </w:lvl>
    <w:lvl w:ilvl="8" w:tplc="7D3E4CD0">
      <w:numFmt w:val="bullet"/>
      <w:lvlText w:val="•"/>
      <w:lvlJc w:val="left"/>
      <w:pPr>
        <w:ind w:left="7872" w:hanging="284"/>
      </w:pPr>
      <w:rPr>
        <w:rFonts w:hint="default"/>
      </w:rPr>
    </w:lvl>
  </w:abstractNum>
  <w:abstractNum w:abstractNumId="1" w15:restartNumberingAfterBreak="0">
    <w:nsid w:val="068F5427"/>
    <w:multiLevelType w:val="hybridMultilevel"/>
    <w:tmpl w:val="8F3EE448"/>
    <w:lvl w:ilvl="0" w:tplc="583EDBAE">
      <w:start w:val="1"/>
      <w:numFmt w:val="decimal"/>
      <w:lvlText w:val="%1."/>
      <w:lvlJc w:val="left"/>
      <w:pPr>
        <w:ind w:left="284" w:hanging="284"/>
      </w:pPr>
      <w:rPr>
        <w:rFonts w:ascii="Times New Roman" w:eastAsia="Times New Roman" w:hAnsi="Times New Roman" w:cs="Times New Roman" w:hint="default"/>
        <w:w w:val="100"/>
        <w:sz w:val="22"/>
        <w:szCs w:val="22"/>
      </w:rPr>
    </w:lvl>
    <w:lvl w:ilvl="1" w:tplc="4EDA87F8">
      <w:numFmt w:val="bullet"/>
      <w:lvlText w:val="•"/>
      <w:lvlJc w:val="left"/>
      <w:pPr>
        <w:ind w:left="1236" w:hanging="284"/>
      </w:pPr>
      <w:rPr>
        <w:rFonts w:hint="default"/>
      </w:rPr>
    </w:lvl>
    <w:lvl w:ilvl="2" w:tplc="AFFCD494">
      <w:numFmt w:val="bullet"/>
      <w:lvlText w:val="•"/>
      <w:lvlJc w:val="left"/>
      <w:pPr>
        <w:ind w:left="2184" w:hanging="284"/>
      </w:pPr>
      <w:rPr>
        <w:rFonts w:hint="default"/>
      </w:rPr>
    </w:lvl>
    <w:lvl w:ilvl="3" w:tplc="ECA64FFC">
      <w:numFmt w:val="bullet"/>
      <w:lvlText w:val="•"/>
      <w:lvlJc w:val="left"/>
      <w:pPr>
        <w:ind w:left="3132" w:hanging="284"/>
      </w:pPr>
      <w:rPr>
        <w:rFonts w:hint="default"/>
      </w:rPr>
    </w:lvl>
    <w:lvl w:ilvl="4" w:tplc="DE3C67BC">
      <w:numFmt w:val="bullet"/>
      <w:lvlText w:val="•"/>
      <w:lvlJc w:val="left"/>
      <w:pPr>
        <w:ind w:left="4080" w:hanging="284"/>
      </w:pPr>
      <w:rPr>
        <w:rFonts w:hint="default"/>
      </w:rPr>
    </w:lvl>
    <w:lvl w:ilvl="5" w:tplc="1C681F7A">
      <w:numFmt w:val="bullet"/>
      <w:lvlText w:val="•"/>
      <w:lvlJc w:val="left"/>
      <w:pPr>
        <w:ind w:left="5028" w:hanging="284"/>
      </w:pPr>
      <w:rPr>
        <w:rFonts w:hint="default"/>
      </w:rPr>
    </w:lvl>
    <w:lvl w:ilvl="6" w:tplc="F98889A6">
      <w:numFmt w:val="bullet"/>
      <w:lvlText w:val="•"/>
      <w:lvlJc w:val="left"/>
      <w:pPr>
        <w:ind w:left="5976" w:hanging="284"/>
      </w:pPr>
      <w:rPr>
        <w:rFonts w:hint="default"/>
      </w:rPr>
    </w:lvl>
    <w:lvl w:ilvl="7" w:tplc="4A980530">
      <w:numFmt w:val="bullet"/>
      <w:lvlText w:val="•"/>
      <w:lvlJc w:val="left"/>
      <w:pPr>
        <w:ind w:left="6924" w:hanging="284"/>
      </w:pPr>
      <w:rPr>
        <w:rFonts w:hint="default"/>
      </w:rPr>
    </w:lvl>
    <w:lvl w:ilvl="8" w:tplc="7D3E4CD0">
      <w:numFmt w:val="bullet"/>
      <w:lvlText w:val="•"/>
      <w:lvlJc w:val="left"/>
      <w:pPr>
        <w:ind w:left="7872" w:hanging="284"/>
      </w:pPr>
      <w:rPr>
        <w:rFonts w:hint="default"/>
      </w:rPr>
    </w:lvl>
  </w:abstractNum>
  <w:abstractNum w:abstractNumId="2" w15:restartNumberingAfterBreak="0">
    <w:nsid w:val="0D0D5925"/>
    <w:multiLevelType w:val="hybridMultilevel"/>
    <w:tmpl w:val="938839AA"/>
    <w:lvl w:ilvl="0" w:tplc="A24A7CDA">
      <w:start w:val="1"/>
      <w:numFmt w:val="decimal"/>
      <w:lvlText w:val="%1."/>
      <w:lvlJc w:val="left"/>
      <w:pPr>
        <w:tabs>
          <w:tab w:val="num" w:pos="360"/>
        </w:tabs>
        <w:ind w:left="360" w:hanging="360"/>
      </w:pPr>
      <w:rPr>
        <w:rFonts w:ascii="Times New Roman" w:hAnsi="Times New Roman" w:cs="Times New Roman" w:hint="default"/>
        <w:b w:val="0"/>
        <w:bCs w:val="0"/>
        <w:i w:val="0"/>
        <w:iCs w:val="0"/>
      </w:rPr>
    </w:lvl>
    <w:lvl w:ilvl="1" w:tplc="04100019">
      <w:start w:val="1"/>
      <w:numFmt w:val="lowerLetter"/>
      <w:lvlText w:val="%2."/>
      <w:lvlJc w:val="left"/>
      <w:pPr>
        <w:tabs>
          <w:tab w:val="num" w:pos="1080"/>
        </w:tabs>
        <w:ind w:left="1080" w:hanging="360"/>
      </w:pPr>
      <w:rPr>
        <w:rFonts w:ascii="Times New Roman" w:hAnsi="Times New Roman" w:cs="Times New Roman"/>
      </w:rPr>
    </w:lvl>
    <w:lvl w:ilvl="2" w:tplc="0410001B">
      <w:start w:val="1"/>
      <w:numFmt w:val="lowerRoman"/>
      <w:lvlText w:val="%3."/>
      <w:lvlJc w:val="right"/>
      <w:pPr>
        <w:tabs>
          <w:tab w:val="num" w:pos="1800"/>
        </w:tabs>
        <w:ind w:left="1800" w:hanging="180"/>
      </w:pPr>
      <w:rPr>
        <w:rFonts w:ascii="Times New Roman" w:hAnsi="Times New Roman" w:cs="Times New Roman"/>
      </w:rPr>
    </w:lvl>
    <w:lvl w:ilvl="3" w:tplc="0410000F">
      <w:start w:val="1"/>
      <w:numFmt w:val="decimal"/>
      <w:lvlText w:val="%4."/>
      <w:lvlJc w:val="left"/>
      <w:pPr>
        <w:tabs>
          <w:tab w:val="num" w:pos="2520"/>
        </w:tabs>
        <w:ind w:left="2520" w:hanging="360"/>
      </w:pPr>
      <w:rPr>
        <w:rFonts w:ascii="Times New Roman" w:hAnsi="Times New Roman" w:cs="Times New Roman"/>
      </w:rPr>
    </w:lvl>
    <w:lvl w:ilvl="4" w:tplc="04100019">
      <w:start w:val="1"/>
      <w:numFmt w:val="lowerLetter"/>
      <w:lvlText w:val="%5."/>
      <w:lvlJc w:val="left"/>
      <w:pPr>
        <w:tabs>
          <w:tab w:val="num" w:pos="3240"/>
        </w:tabs>
        <w:ind w:left="3240" w:hanging="360"/>
      </w:pPr>
      <w:rPr>
        <w:rFonts w:ascii="Times New Roman" w:hAnsi="Times New Roman" w:cs="Times New Roman"/>
      </w:rPr>
    </w:lvl>
    <w:lvl w:ilvl="5" w:tplc="0410001B">
      <w:start w:val="1"/>
      <w:numFmt w:val="lowerRoman"/>
      <w:lvlText w:val="%6."/>
      <w:lvlJc w:val="right"/>
      <w:pPr>
        <w:tabs>
          <w:tab w:val="num" w:pos="3960"/>
        </w:tabs>
        <w:ind w:left="3960" w:hanging="180"/>
      </w:pPr>
      <w:rPr>
        <w:rFonts w:ascii="Times New Roman" w:hAnsi="Times New Roman" w:cs="Times New Roman"/>
      </w:rPr>
    </w:lvl>
    <w:lvl w:ilvl="6" w:tplc="0410000F">
      <w:start w:val="1"/>
      <w:numFmt w:val="decimal"/>
      <w:lvlText w:val="%7."/>
      <w:lvlJc w:val="left"/>
      <w:pPr>
        <w:tabs>
          <w:tab w:val="num" w:pos="4680"/>
        </w:tabs>
        <w:ind w:left="4680" w:hanging="360"/>
      </w:pPr>
      <w:rPr>
        <w:rFonts w:ascii="Times New Roman" w:hAnsi="Times New Roman" w:cs="Times New Roman"/>
      </w:rPr>
    </w:lvl>
    <w:lvl w:ilvl="7" w:tplc="04100019">
      <w:start w:val="1"/>
      <w:numFmt w:val="lowerLetter"/>
      <w:lvlText w:val="%8."/>
      <w:lvlJc w:val="left"/>
      <w:pPr>
        <w:tabs>
          <w:tab w:val="num" w:pos="5400"/>
        </w:tabs>
        <w:ind w:left="5400" w:hanging="360"/>
      </w:pPr>
      <w:rPr>
        <w:rFonts w:ascii="Times New Roman" w:hAnsi="Times New Roman" w:cs="Times New Roman"/>
      </w:rPr>
    </w:lvl>
    <w:lvl w:ilvl="8" w:tplc="0410001B">
      <w:start w:val="1"/>
      <w:numFmt w:val="lowerRoman"/>
      <w:lvlText w:val="%9."/>
      <w:lvlJc w:val="right"/>
      <w:pPr>
        <w:tabs>
          <w:tab w:val="num" w:pos="6120"/>
        </w:tabs>
        <w:ind w:left="6120" w:hanging="180"/>
      </w:pPr>
      <w:rPr>
        <w:rFonts w:ascii="Times New Roman" w:hAnsi="Times New Roman" w:cs="Times New Roman"/>
      </w:rPr>
    </w:lvl>
  </w:abstractNum>
  <w:abstractNum w:abstractNumId="3" w15:restartNumberingAfterBreak="0">
    <w:nsid w:val="0D923D1F"/>
    <w:multiLevelType w:val="hybridMultilevel"/>
    <w:tmpl w:val="8D380DF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15E6C92"/>
    <w:multiLevelType w:val="hybridMultilevel"/>
    <w:tmpl w:val="F84E53E2"/>
    <w:lvl w:ilvl="0" w:tplc="8D9413B8">
      <w:start w:val="1"/>
      <w:numFmt w:val="decimal"/>
      <w:lvlText w:val="%1."/>
      <w:lvlJc w:val="left"/>
      <w:pPr>
        <w:ind w:left="396" w:hanging="284"/>
      </w:pPr>
      <w:rPr>
        <w:rFonts w:ascii="Times New Roman" w:eastAsia="Times New Roman" w:hAnsi="Times New Roman" w:cs="Times New Roman" w:hint="default"/>
        <w:w w:val="100"/>
        <w:sz w:val="22"/>
        <w:szCs w:val="22"/>
      </w:rPr>
    </w:lvl>
    <w:lvl w:ilvl="1" w:tplc="D9B8FC66">
      <w:start w:val="1"/>
      <w:numFmt w:val="decimal"/>
      <w:lvlText w:val="%2)"/>
      <w:lvlJc w:val="left"/>
      <w:pPr>
        <w:ind w:left="396" w:hanging="255"/>
      </w:pPr>
      <w:rPr>
        <w:rFonts w:ascii="Times New Roman" w:eastAsia="Times New Roman" w:hAnsi="Times New Roman" w:cs="Times New Roman" w:hint="default"/>
        <w:w w:val="100"/>
        <w:sz w:val="22"/>
        <w:szCs w:val="22"/>
      </w:rPr>
    </w:lvl>
    <w:lvl w:ilvl="2" w:tplc="9864B93C">
      <w:numFmt w:val="bullet"/>
      <w:lvlText w:val="•"/>
      <w:lvlJc w:val="left"/>
      <w:pPr>
        <w:ind w:left="2296" w:hanging="255"/>
      </w:pPr>
      <w:rPr>
        <w:rFonts w:hint="default"/>
      </w:rPr>
    </w:lvl>
    <w:lvl w:ilvl="3" w:tplc="CC64D570">
      <w:numFmt w:val="bullet"/>
      <w:lvlText w:val="•"/>
      <w:lvlJc w:val="left"/>
      <w:pPr>
        <w:ind w:left="3244" w:hanging="255"/>
      </w:pPr>
      <w:rPr>
        <w:rFonts w:hint="default"/>
      </w:rPr>
    </w:lvl>
    <w:lvl w:ilvl="4" w:tplc="B80AD6CE">
      <w:numFmt w:val="bullet"/>
      <w:lvlText w:val="•"/>
      <w:lvlJc w:val="left"/>
      <w:pPr>
        <w:ind w:left="4192" w:hanging="255"/>
      </w:pPr>
      <w:rPr>
        <w:rFonts w:hint="default"/>
      </w:rPr>
    </w:lvl>
    <w:lvl w:ilvl="5" w:tplc="1FBA8AA0">
      <w:numFmt w:val="bullet"/>
      <w:lvlText w:val="•"/>
      <w:lvlJc w:val="left"/>
      <w:pPr>
        <w:ind w:left="5140" w:hanging="255"/>
      </w:pPr>
      <w:rPr>
        <w:rFonts w:hint="default"/>
      </w:rPr>
    </w:lvl>
    <w:lvl w:ilvl="6" w:tplc="B678906C">
      <w:numFmt w:val="bullet"/>
      <w:lvlText w:val="•"/>
      <w:lvlJc w:val="left"/>
      <w:pPr>
        <w:ind w:left="6088" w:hanging="255"/>
      </w:pPr>
      <w:rPr>
        <w:rFonts w:hint="default"/>
      </w:rPr>
    </w:lvl>
    <w:lvl w:ilvl="7" w:tplc="04CE9894">
      <w:numFmt w:val="bullet"/>
      <w:lvlText w:val="•"/>
      <w:lvlJc w:val="left"/>
      <w:pPr>
        <w:ind w:left="7036" w:hanging="255"/>
      </w:pPr>
      <w:rPr>
        <w:rFonts w:hint="default"/>
      </w:rPr>
    </w:lvl>
    <w:lvl w:ilvl="8" w:tplc="007C10B6">
      <w:numFmt w:val="bullet"/>
      <w:lvlText w:val="•"/>
      <w:lvlJc w:val="left"/>
      <w:pPr>
        <w:ind w:left="7984" w:hanging="255"/>
      </w:pPr>
      <w:rPr>
        <w:rFonts w:hint="default"/>
      </w:rPr>
    </w:lvl>
  </w:abstractNum>
  <w:abstractNum w:abstractNumId="5" w15:restartNumberingAfterBreak="0">
    <w:nsid w:val="127A0FA7"/>
    <w:multiLevelType w:val="hybridMultilevel"/>
    <w:tmpl w:val="8F3EE448"/>
    <w:lvl w:ilvl="0" w:tplc="583EDBAE">
      <w:start w:val="1"/>
      <w:numFmt w:val="decimal"/>
      <w:lvlText w:val="%1."/>
      <w:lvlJc w:val="left"/>
      <w:pPr>
        <w:ind w:left="284" w:hanging="284"/>
      </w:pPr>
      <w:rPr>
        <w:rFonts w:ascii="Times New Roman" w:eastAsia="Times New Roman" w:hAnsi="Times New Roman" w:cs="Times New Roman" w:hint="default"/>
        <w:w w:val="100"/>
        <w:sz w:val="22"/>
        <w:szCs w:val="22"/>
      </w:rPr>
    </w:lvl>
    <w:lvl w:ilvl="1" w:tplc="4EDA87F8">
      <w:numFmt w:val="bullet"/>
      <w:lvlText w:val="•"/>
      <w:lvlJc w:val="left"/>
      <w:pPr>
        <w:ind w:left="1236" w:hanging="284"/>
      </w:pPr>
      <w:rPr>
        <w:rFonts w:hint="default"/>
      </w:rPr>
    </w:lvl>
    <w:lvl w:ilvl="2" w:tplc="AFFCD494">
      <w:numFmt w:val="bullet"/>
      <w:lvlText w:val="•"/>
      <w:lvlJc w:val="left"/>
      <w:pPr>
        <w:ind w:left="2184" w:hanging="284"/>
      </w:pPr>
      <w:rPr>
        <w:rFonts w:hint="default"/>
      </w:rPr>
    </w:lvl>
    <w:lvl w:ilvl="3" w:tplc="ECA64FFC">
      <w:numFmt w:val="bullet"/>
      <w:lvlText w:val="•"/>
      <w:lvlJc w:val="left"/>
      <w:pPr>
        <w:ind w:left="3132" w:hanging="284"/>
      </w:pPr>
      <w:rPr>
        <w:rFonts w:hint="default"/>
      </w:rPr>
    </w:lvl>
    <w:lvl w:ilvl="4" w:tplc="DE3C67BC">
      <w:numFmt w:val="bullet"/>
      <w:lvlText w:val="•"/>
      <w:lvlJc w:val="left"/>
      <w:pPr>
        <w:ind w:left="4080" w:hanging="284"/>
      </w:pPr>
      <w:rPr>
        <w:rFonts w:hint="default"/>
      </w:rPr>
    </w:lvl>
    <w:lvl w:ilvl="5" w:tplc="1C681F7A">
      <w:numFmt w:val="bullet"/>
      <w:lvlText w:val="•"/>
      <w:lvlJc w:val="left"/>
      <w:pPr>
        <w:ind w:left="5028" w:hanging="284"/>
      </w:pPr>
      <w:rPr>
        <w:rFonts w:hint="default"/>
      </w:rPr>
    </w:lvl>
    <w:lvl w:ilvl="6" w:tplc="F98889A6">
      <w:numFmt w:val="bullet"/>
      <w:lvlText w:val="•"/>
      <w:lvlJc w:val="left"/>
      <w:pPr>
        <w:ind w:left="5976" w:hanging="284"/>
      </w:pPr>
      <w:rPr>
        <w:rFonts w:hint="default"/>
      </w:rPr>
    </w:lvl>
    <w:lvl w:ilvl="7" w:tplc="4A980530">
      <w:numFmt w:val="bullet"/>
      <w:lvlText w:val="•"/>
      <w:lvlJc w:val="left"/>
      <w:pPr>
        <w:ind w:left="6924" w:hanging="284"/>
      </w:pPr>
      <w:rPr>
        <w:rFonts w:hint="default"/>
      </w:rPr>
    </w:lvl>
    <w:lvl w:ilvl="8" w:tplc="7D3E4CD0">
      <w:numFmt w:val="bullet"/>
      <w:lvlText w:val="•"/>
      <w:lvlJc w:val="left"/>
      <w:pPr>
        <w:ind w:left="7872" w:hanging="284"/>
      </w:pPr>
      <w:rPr>
        <w:rFonts w:hint="default"/>
      </w:rPr>
    </w:lvl>
  </w:abstractNum>
  <w:abstractNum w:abstractNumId="6" w15:restartNumberingAfterBreak="0">
    <w:nsid w:val="13874A0C"/>
    <w:multiLevelType w:val="hybridMultilevel"/>
    <w:tmpl w:val="B812190A"/>
    <w:lvl w:ilvl="0" w:tplc="CFD24256">
      <w:start w:val="1"/>
      <w:numFmt w:val="decimal"/>
      <w:lvlText w:val="%1."/>
      <w:lvlJc w:val="left"/>
      <w:pPr>
        <w:ind w:left="396" w:hanging="284"/>
      </w:pPr>
      <w:rPr>
        <w:rFonts w:ascii="Times New Roman" w:eastAsia="Times New Roman" w:hAnsi="Times New Roman" w:cs="Times New Roman" w:hint="default"/>
        <w:w w:val="100"/>
        <w:sz w:val="22"/>
        <w:szCs w:val="22"/>
      </w:rPr>
    </w:lvl>
    <w:lvl w:ilvl="1" w:tplc="04100017">
      <w:start w:val="1"/>
      <w:numFmt w:val="lowerLetter"/>
      <w:lvlText w:val="%2)"/>
      <w:lvlJc w:val="left"/>
      <w:pPr>
        <w:ind w:left="1348" w:hanging="284"/>
      </w:pPr>
      <w:rPr>
        <w:rFonts w:hint="default"/>
      </w:rPr>
    </w:lvl>
    <w:lvl w:ilvl="2" w:tplc="66F4002E">
      <w:numFmt w:val="bullet"/>
      <w:lvlText w:val="•"/>
      <w:lvlJc w:val="left"/>
      <w:pPr>
        <w:ind w:left="2296" w:hanging="284"/>
      </w:pPr>
      <w:rPr>
        <w:rFonts w:hint="default"/>
      </w:rPr>
    </w:lvl>
    <w:lvl w:ilvl="3" w:tplc="365AAD92">
      <w:numFmt w:val="bullet"/>
      <w:lvlText w:val="•"/>
      <w:lvlJc w:val="left"/>
      <w:pPr>
        <w:ind w:left="3244" w:hanging="284"/>
      </w:pPr>
      <w:rPr>
        <w:rFonts w:hint="default"/>
      </w:rPr>
    </w:lvl>
    <w:lvl w:ilvl="4" w:tplc="2B025380">
      <w:numFmt w:val="bullet"/>
      <w:lvlText w:val="•"/>
      <w:lvlJc w:val="left"/>
      <w:pPr>
        <w:ind w:left="4192" w:hanging="284"/>
      </w:pPr>
      <w:rPr>
        <w:rFonts w:hint="default"/>
      </w:rPr>
    </w:lvl>
    <w:lvl w:ilvl="5" w:tplc="B1A0E708">
      <w:numFmt w:val="bullet"/>
      <w:lvlText w:val="•"/>
      <w:lvlJc w:val="left"/>
      <w:pPr>
        <w:ind w:left="5140" w:hanging="284"/>
      </w:pPr>
      <w:rPr>
        <w:rFonts w:hint="default"/>
      </w:rPr>
    </w:lvl>
    <w:lvl w:ilvl="6" w:tplc="9C0035A0">
      <w:numFmt w:val="bullet"/>
      <w:lvlText w:val="•"/>
      <w:lvlJc w:val="left"/>
      <w:pPr>
        <w:ind w:left="6088" w:hanging="284"/>
      </w:pPr>
      <w:rPr>
        <w:rFonts w:hint="default"/>
      </w:rPr>
    </w:lvl>
    <w:lvl w:ilvl="7" w:tplc="9C5860DA">
      <w:numFmt w:val="bullet"/>
      <w:lvlText w:val="•"/>
      <w:lvlJc w:val="left"/>
      <w:pPr>
        <w:ind w:left="7036" w:hanging="284"/>
      </w:pPr>
      <w:rPr>
        <w:rFonts w:hint="default"/>
      </w:rPr>
    </w:lvl>
    <w:lvl w:ilvl="8" w:tplc="F6CC83FE">
      <w:numFmt w:val="bullet"/>
      <w:lvlText w:val="•"/>
      <w:lvlJc w:val="left"/>
      <w:pPr>
        <w:ind w:left="7984" w:hanging="284"/>
      </w:pPr>
      <w:rPr>
        <w:rFonts w:hint="default"/>
      </w:rPr>
    </w:lvl>
  </w:abstractNum>
  <w:abstractNum w:abstractNumId="7" w15:restartNumberingAfterBreak="0">
    <w:nsid w:val="13E20C59"/>
    <w:multiLevelType w:val="hybridMultilevel"/>
    <w:tmpl w:val="E67602BC"/>
    <w:lvl w:ilvl="0" w:tplc="2C844F36">
      <w:start w:val="1"/>
      <w:numFmt w:val="decimal"/>
      <w:lvlText w:val="%1."/>
      <w:lvlJc w:val="left"/>
      <w:pPr>
        <w:ind w:left="396" w:hanging="284"/>
      </w:pPr>
      <w:rPr>
        <w:rFonts w:ascii="Times New Roman" w:eastAsia="Times New Roman" w:hAnsi="Times New Roman" w:cs="Times New Roman" w:hint="default"/>
        <w:w w:val="100"/>
        <w:sz w:val="22"/>
        <w:szCs w:val="22"/>
      </w:rPr>
    </w:lvl>
    <w:lvl w:ilvl="1" w:tplc="24B0D9F4">
      <w:numFmt w:val="bullet"/>
      <w:lvlText w:val="•"/>
      <w:lvlJc w:val="left"/>
      <w:pPr>
        <w:ind w:left="1348" w:hanging="284"/>
      </w:pPr>
      <w:rPr>
        <w:rFonts w:hint="default"/>
      </w:rPr>
    </w:lvl>
    <w:lvl w:ilvl="2" w:tplc="17A436A0">
      <w:numFmt w:val="bullet"/>
      <w:lvlText w:val="•"/>
      <w:lvlJc w:val="left"/>
      <w:pPr>
        <w:ind w:left="2296" w:hanging="284"/>
      </w:pPr>
      <w:rPr>
        <w:rFonts w:hint="default"/>
      </w:rPr>
    </w:lvl>
    <w:lvl w:ilvl="3" w:tplc="F1B0A5BE">
      <w:numFmt w:val="bullet"/>
      <w:lvlText w:val="•"/>
      <w:lvlJc w:val="left"/>
      <w:pPr>
        <w:ind w:left="3244" w:hanging="284"/>
      </w:pPr>
      <w:rPr>
        <w:rFonts w:hint="default"/>
      </w:rPr>
    </w:lvl>
    <w:lvl w:ilvl="4" w:tplc="13921A1A">
      <w:numFmt w:val="bullet"/>
      <w:lvlText w:val="•"/>
      <w:lvlJc w:val="left"/>
      <w:pPr>
        <w:ind w:left="4192" w:hanging="284"/>
      </w:pPr>
      <w:rPr>
        <w:rFonts w:hint="default"/>
      </w:rPr>
    </w:lvl>
    <w:lvl w:ilvl="5" w:tplc="C352C56C">
      <w:numFmt w:val="bullet"/>
      <w:lvlText w:val="•"/>
      <w:lvlJc w:val="left"/>
      <w:pPr>
        <w:ind w:left="5140" w:hanging="284"/>
      </w:pPr>
      <w:rPr>
        <w:rFonts w:hint="default"/>
      </w:rPr>
    </w:lvl>
    <w:lvl w:ilvl="6" w:tplc="71203C4A">
      <w:numFmt w:val="bullet"/>
      <w:lvlText w:val="•"/>
      <w:lvlJc w:val="left"/>
      <w:pPr>
        <w:ind w:left="6088" w:hanging="284"/>
      </w:pPr>
      <w:rPr>
        <w:rFonts w:hint="default"/>
      </w:rPr>
    </w:lvl>
    <w:lvl w:ilvl="7" w:tplc="35544E7A">
      <w:numFmt w:val="bullet"/>
      <w:lvlText w:val="•"/>
      <w:lvlJc w:val="left"/>
      <w:pPr>
        <w:ind w:left="7036" w:hanging="284"/>
      </w:pPr>
      <w:rPr>
        <w:rFonts w:hint="default"/>
      </w:rPr>
    </w:lvl>
    <w:lvl w:ilvl="8" w:tplc="33C21318">
      <w:numFmt w:val="bullet"/>
      <w:lvlText w:val="•"/>
      <w:lvlJc w:val="left"/>
      <w:pPr>
        <w:ind w:left="7984" w:hanging="284"/>
      </w:pPr>
      <w:rPr>
        <w:rFonts w:hint="default"/>
      </w:rPr>
    </w:lvl>
  </w:abstractNum>
  <w:abstractNum w:abstractNumId="8" w15:restartNumberingAfterBreak="0">
    <w:nsid w:val="15175342"/>
    <w:multiLevelType w:val="hybridMultilevel"/>
    <w:tmpl w:val="88080888"/>
    <w:lvl w:ilvl="0" w:tplc="CDF6FBA4">
      <w:start w:val="1"/>
      <w:numFmt w:val="decimal"/>
      <w:lvlText w:val="%1."/>
      <w:lvlJc w:val="left"/>
      <w:pPr>
        <w:ind w:left="396" w:hanging="284"/>
      </w:pPr>
      <w:rPr>
        <w:rFonts w:ascii="Times New Roman" w:eastAsia="Times New Roman" w:hAnsi="Times New Roman" w:cs="Times New Roman" w:hint="default"/>
        <w:w w:val="100"/>
        <w:sz w:val="22"/>
        <w:szCs w:val="22"/>
      </w:rPr>
    </w:lvl>
    <w:lvl w:ilvl="1" w:tplc="6EF8A5DC">
      <w:numFmt w:val="bullet"/>
      <w:lvlText w:val="•"/>
      <w:lvlJc w:val="left"/>
      <w:pPr>
        <w:ind w:left="1348" w:hanging="284"/>
      </w:pPr>
      <w:rPr>
        <w:rFonts w:hint="default"/>
      </w:rPr>
    </w:lvl>
    <w:lvl w:ilvl="2" w:tplc="7756ACB6">
      <w:numFmt w:val="bullet"/>
      <w:lvlText w:val="•"/>
      <w:lvlJc w:val="left"/>
      <w:pPr>
        <w:ind w:left="2296" w:hanging="284"/>
      </w:pPr>
      <w:rPr>
        <w:rFonts w:hint="default"/>
      </w:rPr>
    </w:lvl>
    <w:lvl w:ilvl="3" w:tplc="4C84F8AC">
      <w:numFmt w:val="bullet"/>
      <w:lvlText w:val="•"/>
      <w:lvlJc w:val="left"/>
      <w:pPr>
        <w:ind w:left="3244" w:hanging="284"/>
      </w:pPr>
      <w:rPr>
        <w:rFonts w:hint="default"/>
      </w:rPr>
    </w:lvl>
    <w:lvl w:ilvl="4" w:tplc="A4083EBA">
      <w:numFmt w:val="bullet"/>
      <w:lvlText w:val="•"/>
      <w:lvlJc w:val="left"/>
      <w:pPr>
        <w:ind w:left="4192" w:hanging="284"/>
      </w:pPr>
      <w:rPr>
        <w:rFonts w:hint="default"/>
      </w:rPr>
    </w:lvl>
    <w:lvl w:ilvl="5" w:tplc="D5F845D2">
      <w:numFmt w:val="bullet"/>
      <w:lvlText w:val="•"/>
      <w:lvlJc w:val="left"/>
      <w:pPr>
        <w:ind w:left="5140" w:hanging="284"/>
      </w:pPr>
      <w:rPr>
        <w:rFonts w:hint="default"/>
      </w:rPr>
    </w:lvl>
    <w:lvl w:ilvl="6" w:tplc="DC543C3C">
      <w:numFmt w:val="bullet"/>
      <w:lvlText w:val="•"/>
      <w:lvlJc w:val="left"/>
      <w:pPr>
        <w:ind w:left="6088" w:hanging="284"/>
      </w:pPr>
      <w:rPr>
        <w:rFonts w:hint="default"/>
      </w:rPr>
    </w:lvl>
    <w:lvl w:ilvl="7" w:tplc="1818B4E0">
      <w:numFmt w:val="bullet"/>
      <w:lvlText w:val="•"/>
      <w:lvlJc w:val="left"/>
      <w:pPr>
        <w:ind w:left="7036" w:hanging="284"/>
      </w:pPr>
      <w:rPr>
        <w:rFonts w:hint="default"/>
      </w:rPr>
    </w:lvl>
    <w:lvl w:ilvl="8" w:tplc="AB880C08">
      <w:numFmt w:val="bullet"/>
      <w:lvlText w:val="•"/>
      <w:lvlJc w:val="left"/>
      <w:pPr>
        <w:ind w:left="7984" w:hanging="284"/>
      </w:pPr>
      <w:rPr>
        <w:rFonts w:hint="default"/>
      </w:rPr>
    </w:lvl>
  </w:abstractNum>
  <w:abstractNum w:abstractNumId="9" w15:restartNumberingAfterBreak="0">
    <w:nsid w:val="17A13A7B"/>
    <w:multiLevelType w:val="hybridMultilevel"/>
    <w:tmpl w:val="A718B0F6"/>
    <w:lvl w:ilvl="0" w:tplc="74B84C18">
      <w:start w:val="4"/>
      <w:numFmt w:val="decimal"/>
      <w:lvlText w:val="%1."/>
      <w:lvlJc w:val="left"/>
      <w:pPr>
        <w:ind w:left="396" w:hanging="284"/>
      </w:pPr>
      <w:rPr>
        <w:rFonts w:ascii="Times New Roman" w:eastAsia="Times New Roman" w:hAnsi="Times New Roman" w:cs="Times New Roman" w:hint="default"/>
        <w:w w:val="100"/>
        <w:sz w:val="22"/>
        <w:szCs w:val="22"/>
      </w:rPr>
    </w:lvl>
    <w:lvl w:ilvl="1" w:tplc="83502388">
      <w:start w:val="1"/>
      <w:numFmt w:val="lowerLetter"/>
      <w:lvlText w:val="%2)"/>
      <w:lvlJc w:val="left"/>
      <w:pPr>
        <w:ind w:left="679" w:hanging="284"/>
      </w:pPr>
      <w:rPr>
        <w:rFonts w:ascii="Times New Roman" w:eastAsia="Times New Roman" w:hAnsi="Times New Roman" w:cs="Times New Roman" w:hint="default"/>
        <w:spacing w:val="0"/>
        <w:w w:val="100"/>
        <w:sz w:val="22"/>
        <w:szCs w:val="22"/>
      </w:rPr>
    </w:lvl>
    <w:lvl w:ilvl="2" w:tplc="60507708">
      <w:numFmt w:val="bullet"/>
      <w:lvlText w:val="•"/>
      <w:lvlJc w:val="left"/>
      <w:pPr>
        <w:ind w:left="1702" w:hanging="284"/>
      </w:pPr>
      <w:rPr>
        <w:rFonts w:hint="default"/>
      </w:rPr>
    </w:lvl>
    <w:lvl w:ilvl="3" w:tplc="FFE6CF0A">
      <w:numFmt w:val="bullet"/>
      <w:lvlText w:val="•"/>
      <w:lvlJc w:val="left"/>
      <w:pPr>
        <w:ind w:left="2724" w:hanging="284"/>
      </w:pPr>
      <w:rPr>
        <w:rFonts w:hint="default"/>
      </w:rPr>
    </w:lvl>
    <w:lvl w:ilvl="4" w:tplc="6E0E66C6">
      <w:numFmt w:val="bullet"/>
      <w:lvlText w:val="•"/>
      <w:lvlJc w:val="left"/>
      <w:pPr>
        <w:ind w:left="3746" w:hanging="284"/>
      </w:pPr>
      <w:rPr>
        <w:rFonts w:hint="default"/>
      </w:rPr>
    </w:lvl>
    <w:lvl w:ilvl="5" w:tplc="162C1EA0">
      <w:numFmt w:val="bullet"/>
      <w:lvlText w:val="•"/>
      <w:lvlJc w:val="left"/>
      <w:pPr>
        <w:ind w:left="4768" w:hanging="284"/>
      </w:pPr>
      <w:rPr>
        <w:rFonts w:hint="default"/>
      </w:rPr>
    </w:lvl>
    <w:lvl w:ilvl="6" w:tplc="5EDEEAA2">
      <w:numFmt w:val="bullet"/>
      <w:lvlText w:val="•"/>
      <w:lvlJc w:val="left"/>
      <w:pPr>
        <w:ind w:left="5791" w:hanging="284"/>
      </w:pPr>
      <w:rPr>
        <w:rFonts w:hint="default"/>
      </w:rPr>
    </w:lvl>
    <w:lvl w:ilvl="7" w:tplc="106EA6B2">
      <w:numFmt w:val="bullet"/>
      <w:lvlText w:val="•"/>
      <w:lvlJc w:val="left"/>
      <w:pPr>
        <w:ind w:left="6813" w:hanging="284"/>
      </w:pPr>
      <w:rPr>
        <w:rFonts w:hint="default"/>
      </w:rPr>
    </w:lvl>
    <w:lvl w:ilvl="8" w:tplc="7FCC42E4">
      <w:numFmt w:val="bullet"/>
      <w:lvlText w:val="•"/>
      <w:lvlJc w:val="left"/>
      <w:pPr>
        <w:ind w:left="7835" w:hanging="284"/>
      </w:pPr>
      <w:rPr>
        <w:rFonts w:hint="default"/>
      </w:rPr>
    </w:lvl>
  </w:abstractNum>
  <w:abstractNum w:abstractNumId="10" w15:restartNumberingAfterBreak="0">
    <w:nsid w:val="18C6148A"/>
    <w:multiLevelType w:val="hybridMultilevel"/>
    <w:tmpl w:val="8D380DFA"/>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1B471DC4"/>
    <w:multiLevelType w:val="hybridMultilevel"/>
    <w:tmpl w:val="8F3EE448"/>
    <w:lvl w:ilvl="0" w:tplc="583EDBAE">
      <w:start w:val="1"/>
      <w:numFmt w:val="decimal"/>
      <w:lvlText w:val="%1."/>
      <w:lvlJc w:val="left"/>
      <w:pPr>
        <w:ind w:left="284" w:hanging="284"/>
      </w:pPr>
      <w:rPr>
        <w:rFonts w:ascii="Times New Roman" w:eastAsia="Times New Roman" w:hAnsi="Times New Roman" w:cs="Times New Roman" w:hint="default"/>
        <w:w w:val="100"/>
        <w:sz w:val="22"/>
        <w:szCs w:val="22"/>
      </w:rPr>
    </w:lvl>
    <w:lvl w:ilvl="1" w:tplc="4EDA87F8">
      <w:numFmt w:val="bullet"/>
      <w:lvlText w:val="•"/>
      <w:lvlJc w:val="left"/>
      <w:pPr>
        <w:ind w:left="1236" w:hanging="284"/>
      </w:pPr>
      <w:rPr>
        <w:rFonts w:hint="default"/>
      </w:rPr>
    </w:lvl>
    <w:lvl w:ilvl="2" w:tplc="AFFCD494">
      <w:numFmt w:val="bullet"/>
      <w:lvlText w:val="•"/>
      <w:lvlJc w:val="left"/>
      <w:pPr>
        <w:ind w:left="2184" w:hanging="284"/>
      </w:pPr>
      <w:rPr>
        <w:rFonts w:hint="default"/>
      </w:rPr>
    </w:lvl>
    <w:lvl w:ilvl="3" w:tplc="ECA64FFC">
      <w:numFmt w:val="bullet"/>
      <w:lvlText w:val="•"/>
      <w:lvlJc w:val="left"/>
      <w:pPr>
        <w:ind w:left="3132" w:hanging="284"/>
      </w:pPr>
      <w:rPr>
        <w:rFonts w:hint="default"/>
      </w:rPr>
    </w:lvl>
    <w:lvl w:ilvl="4" w:tplc="DE3C67BC">
      <w:numFmt w:val="bullet"/>
      <w:lvlText w:val="•"/>
      <w:lvlJc w:val="left"/>
      <w:pPr>
        <w:ind w:left="4080" w:hanging="284"/>
      </w:pPr>
      <w:rPr>
        <w:rFonts w:hint="default"/>
      </w:rPr>
    </w:lvl>
    <w:lvl w:ilvl="5" w:tplc="1C681F7A">
      <w:numFmt w:val="bullet"/>
      <w:lvlText w:val="•"/>
      <w:lvlJc w:val="left"/>
      <w:pPr>
        <w:ind w:left="5028" w:hanging="284"/>
      </w:pPr>
      <w:rPr>
        <w:rFonts w:hint="default"/>
      </w:rPr>
    </w:lvl>
    <w:lvl w:ilvl="6" w:tplc="F98889A6">
      <w:numFmt w:val="bullet"/>
      <w:lvlText w:val="•"/>
      <w:lvlJc w:val="left"/>
      <w:pPr>
        <w:ind w:left="5976" w:hanging="284"/>
      </w:pPr>
      <w:rPr>
        <w:rFonts w:hint="default"/>
      </w:rPr>
    </w:lvl>
    <w:lvl w:ilvl="7" w:tplc="4A980530">
      <w:numFmt w:val="bullet"/>
      <w:lvlText w:val="•"/>
      <w:lvlJc w:val="left"/>
      <w:pPr>
        <w:ind w:left="6924" w:hanging="284"/>
      </w:pPr>
      <w:rPr>
        <w:rFonts w:hint="default"/>
      </w:rPr>
    </w:lvl>
    <w:lvl w:ilvl="8" w:tplc="7D3E4CD0">
      <w:numFmt w:val="bullet"/>
      <w:lvlText w:val="•"/>
      <w:lvlJc w:val="left"/>
      <w:pPr>
        <w:ind w:left="7872" w:hanging="284"/>
      </w:pPr>
      <w:rPr>
        <w:rFonts w:hint="default"/>
      </w:rPr>
    </w:lvl>
  </w:abstractNum>
  <w:abstractNum w:abstractNumId="12" w15:restartNumberingAfterBreak="0">
    <w:nsid w:val="1F1A6D31"/>
    <w:multiLevelType w:val="hybridMultilevel"/>
    <w:tmpl w:val="9E06CA8E"/>
    <w:lvl w:ilvl="0" w:tplc="62165562">
      <w:start w:val="1"/>
      <w:numFmt w:val="decimal"/>
      <w:lvlText w:val="%1."/>
      <w:lvlJc w:val="left"/>
      <w:pPr>
        <w:ind w:left="396" w:hanging="284"/>
      </w:pPr>
      <w:rPr>
        <w:rFonts w:ascii="Times New Roman" w:eastAsia="Times New Roman" w:hAnsi="Times New Roman" w:cs="Times New Roman" w:hint="default"/>
        <w:w w:val="100"/>
        <w:sz w:val="22"/>
        <w:szCs w:val="22"/>
      </w:rPr>
    </w:lvl>
    <w:lvl w:ilvl="1" w:tplc="F5963E54">
      <w:numFmt w:val="bullet"/>
      <w:lvlText w:val="-"/>
      <w:lvlJc w:val="left"/>
      <w:pPr>
        <w:ind w:left="679" w:hanging="284"/>
      </w:pPr>
      <w:rPr>
        <w:rFonts w:ascii="Arial" w:eastAsia="Arial" w:hAnsi="Arial" w:cs="Arial" w:hint="default"/>
        <w:w w:val="100"/>
        <w:sz w:val="20"/>
        <w:szCs w:val="20"/>
      </w:rPr>
    </w:lvl>
    <w:lvl w:ilvl="2" w:tplc="6F50B71A">
      <w:numFmt w:val="bullet"/>
      <w:lvlText w:val="•"/>
      <w:lvlJc w:val="left"/>
      <w:pPr>
        <w:ind w:left="1702" w:hanging="284"/>
      </w:pPr>
      <w:rPr>
        <w:rFonts w:hint="default"/>
      </w:rPr>
    </w:lvl>
    <w:lvl w:ilvl="3" w:tplc="F1260026">
      <w:numFmt w:val="bullet"/>
      <w:lvlText w:val="•"/>
      <w:lvlJc w:val="left"/>
      <w:pPr>
        <w:ind w:left="2724" w:hanging="284"/>
      </w:pPr>
      <w:rPr>
        <w:rFonts w:hint="default"/>
      </w:rPr>
    </w:lvl>
    <w:lvl w:ilvl="4" w:tplc="F08E2AAE">
      <w:numFmt w:val="bullet"/>
      <w:lvlText w:val="•"/>
      <w:lvlJc w:val="left"/>
      <w:pPr>
        <w:ind w:left="3746" w:hanging="284"/>
      </w:pPr>
      <w:rPr>
        <w:rFonts w:hint="default"/>
      </w:rPr>
    </w:lvl>
    <w:lvl w:ilvl="5" w:tplc="BB321786">
      <w:numFmt w:val="bullet"/>
      <w:lvlText w:val="•"/>
      <w:lvlJc w:val="left"/>
      <w:pPr>
        <w:ind w:left="4768" w:hanging="284"/>
      </w:pPr>
      <w:rPr>
        <w:rFonts w:hint="default"/>
      </w:rPr>
    </w:lvl>
    <w:lvl w:ilvl="6" w:tplc="D584A262">
      <w:numFmt w:val="bullet"/>
      <w:lvlText w:val="•"/>
      <w:lvlJc w:val="left"/>
      <w:pPr>
        <w:ind w:left="5791" w:hanging="284"/>
      </w:pPr>
      <w:rPr>
        <w:rFonts w:hint="default"/>
      </w:rPr>
    </w:lvl>
    <w:lvl w:ilvl="7" w:tplc="20E42174">
      <w:numFmt w:val="bullet"/>
      <w:lvlText w:val="•"/>
      <w:lvlJc w:val="left"/>
      <w:pPr>
        <w:ind w:left="6813" w:hanging="284"/>
      </w:pPr>
      <w:rPr>
        <w:rFonts w:hint="default"/>
      </w:rPr>
    </w:lvl>
    <w:lvl w:ilvl="8" w:tplc="A8600006">
      <w:numFmt w:val="bullet"/>
      <w:lvlText w:val="•"/>
      <w:lvlJc w:val="left"/>
      <w:pPr>
        <w:ind w:left="7835" w:hanging="284"/>
      </w:pPr>
      <w:rPr>
        <w:rFonts w:hint="default"/>
      </w:rPr>
    </w:lvl>
  </w:abstractNum>
  <w:abstractNum w:abstractNumId="13" w15:restartNumberingAfterBreak="0">
    <w:nsid w:val="23133612"/>
    <w:multiLevelType w:val="hybridMultilevel"/>
    <w:tmpl w:val="129ADB36"/>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23151A2D"/>
    <w:multiLevelType w:val="hybridMultilevel"/>
    <w:tmpl w:val="F030FE20"/>
    <w:lvl w:ilvl="0" w:tplc="9B78EEC2">
      <w:start w:val="1"/>
      <w:numFmt w:val="decimal"/>
      <w:lvlText w:val="%1."/>
      <w:lvlJc w:val="left"/>
      <w:pPr>
        <w:ind w:left="396" w:hanging="284"/>
      </w:pPr>
      <w:rPr>
        <w:rFonts w:ascii="Times New Roman" w:eastAsia="Times New Roman" w:hAnsi="Times New Roman" w:cs="Times New Roman" w:hint="default"/>
        <w:w w:val="100"/>
        <w:sz w:val="22"/>
        <w:szCs w:val="22"/>
      </w:rPr>
    </w:lvl>
    <w:lvl w:ilvl="1" w:tplc="2D4E8FFC">
      <w:numFmt w:val="bullet"/>
      <w:lvlText w:val="•"/>
      <w:lvlJc w:val="left"/>
      <w:pPr>
        <w:ind w:left="1348" w:hanging="284"/>
      </w:pPr>
      <w:rPr>
        <w:rFonts w:hint="default"/>
      </w:rPr>
    </w:lvl>
    <w:lvl w:ilvl="2" w:tplc="1E121A8A">
      <w:numFmt w:val="bullet"/>
      <w:lvlText w:val="•"/>
      <w:lvlJc w:val="left"/>
      <w:pPr>
        <w:ind w:left="2296" w:hanging="284"/>
      </w:pPr>
      <w:rPr>
        <w:rFonts w:hint="default"/>
      </w:rPr>
    </w:lvl>
    <w:lvl w:ilvl="3" w:tplc="73B2026A">
      <w:numFmt w:val="bullet"/>
      <w:lvlText w:val="•"/>
      <w:lvlJc w:val="left"/>
      <w:pPr>
        <w:ind w:left="3244" w:hanging="284"/>
      </w:pPr>
      <w:rPr>
        <w:rFonts w:hint="default"/>
      </w:rPr>
    </w:lvl>
    <w:lvl w:ilvl="4" w:tplc="0D52595C">
      <w:numFmt w:val="bullet"/>
      <w:lvlText w:val="•"/>
      <w:lvlJc w:val="left"/>
      <w:pPr>
        <w:ind w:left="4192" w:hanging="284"/>
      </w:pPr>
      <w:rPr>
        <w:rFonts w:hint="default"/>
      </w:rPr>
    </w:lvl>
    <w:lvl w:ilvl="5" w:tplc="8696AEC2">
      <w:numFmt w:val="bullet"/>
      <w:lvlText w:val="•"/>
      <w:lvlJc w:val="left"/>
      <w:pPr>
        <w:ind w:left="5140" w:hanging="284"/>
      </w:pPr>
      <w:rPr>
        <w:rFonts w:hint="default"/>
      </w:rPr>
    </w:lvl>
    <w:lvl w:ilvl="6" w:tplc="D5F835EC">
      <w:numFmt w:val="bullet"/>
      <w:lvlText w:val="•"/>
      <w:lvlJc w:val="left"/>
      <w:pPr>
        <w:ind w:left="6088" w:hanging="284"/>
      </w:pPr>
      <w:rPr>
        <w:rFonts w:hint="default"/>
      </w:rPr>
    </w:lvl>
    <w:lvl w:ilvl="7" w:tplc="2B665D0C">
      <w:numFmt w:val="bullet"/>
      <w:lvlText w:val="•"/>
      <w:lvlJc w:val="left"/>
      <w:pPr>
        <w:ind w:left="7036" w:hanging="284"/>
      </w:pPr>
      <w:rPr>
        <w:rFonts w:hint="default"/>
      </w:rPr>
    </w:lvl>
    <w:lvl w:ilvl="8" w:tplc="120A4A4E">
      <w:numFmt w:val="bullet"/>
      <w:lvlText w:val="•"/>
      <w:lvlJc w:val="left"/>
      <w:pPr>
        <w:ind w:left="7984" w:hanging="284"/>
      </w:pPr>
      <w:rPr>
        <w:rFonts w:hint="default"/>
      </w:rPr>
    </w:lvl>
  </w:abstractNum>
  <w:abstractNum w:abstractNumId="15" w15:restartNumberingAfterBreak="0">
    <w:nsid w:val="245934B4"/>
    <w:multiLevelType w:val="hybridMultilevel"/>
    <w:tmpl w:val="8F3EE448"/>
    <w:lvl w:ilvl="0" w:tplc="583EDBAE">
      <w:start w:val="1"/>
      <w:numFmt w:val="decimal"/>
      <w:lvlText w:val="%1."/>
      <w:lvlJc w:val="left"/>
      <w:pPr>
        <w:ind w:left="396" w:hanging="284"/>
      </w:pPr>
      <w:rPr>
        <w:rFonts w:ascii="Times New Roman" w:eastAsia="Times New Roman" w:hAnsi="Times New Roman" w:cs="Times New Roman" w:hint="default"/>
        <w:w w:val="100"/>
        <w:sz w:val="22"/>
        <w:szCs w:val="22"/>
      </w:rPr>
    </w:lvl>
    <w:lvl w:ilvl="1" w:tplc="4EDA87F8">
      <w:numFmt w:val="bullet"/>
      <w:lvlText w:val="•"/>
      <w:lvlJc w:val="left"/>
      <w:pPr>
        <w:ind w:left="1348" w:hanging="284"/>
      </w:pPr>
      <w:rPr>
        <w:rFonts w:hint="default"/>
      </w:rPr>
    </w:lvl>
    <w:lvl w:ilvl="2" w:tplc="AFFCD494">
      <w:numFmt w:val="bullet"/>
      <w:lvlText w:val="•"/>
      <w:lvlJc w:val="left"/>
      <w:pPr>
        <w:ind w:left="2296" w:hanging="284"/>
      </w:pPr>
      <w:rPr>
        <w:rFonts w:hint="default"/>
      </w:rPr>
    </w:lvl>
    <w:lvl w:ilvl="3" w:tplc="ECA64FFC">
      <w:numFmt w:val="bullet"/>
      <w:lvlText w:val="•"/>
      <w:lvlJc w:val="left"/>
      <w:pPr>
        <w:ind w:left="3244" w:hanging="284"/>
      </w:pPr>
      <w:rPr>
        <w:rFonts w:hint="default"/>
      </w:rPr>
    </w:lvl>
    <w:lvl w:ilvl="4" w:tplc="DE3C67BC">
      <w:numFmt w:val="bullet"/>
      <w:lvlText w:val="•"/>
      <w:lvlJc w:val="left"/>
      <w:pPr>
        <w:ind w:left="4192" w:hanging="284"/>
      </w:pPr>
      <w:rPr>
        <w:rFonts w:hint="default"/>
      </w:rPr>
    </w:lvl>
    <w:lvl w:ilvl="5" w:tplc="1C681F7A">
      <w:numFmt w:val="bullet"/>
      <w:lvlText w:val="•"/>
      <w:lvlJc w:val="left"/>
      <w:pPr>
        <w:ind w:left="5140" w:hanging="284"/>
      </w:pPr>
      <w:rPr>
        <w:rFonts w:hint="default"/>
      </w:rPr>
    </w:lvl>
    <w:lvl w:ilvl="6" w:tplc="F98889A6">
      <w:numFmt w:val="bullet"/>
      <w:lvlText w:val="•"/>
      <w:lvlJc w:val="left"/>
      <w:pPr>
        <w:ind w:left="6088" w:hanging="284"/>
      </w:pPr>
      <w:rPr>
        <w:rFonts w:hint="default"/>
      </w:rPr>
    </w:lvl>
    <w:lvl w:ilvl="7" w:tplc="4A980530">
      <w:numFmt w:val="bullet"/>
      <w:lvlText w:val="•"/>
      <w:lvlJc w:val="left"/>
      <w:pPr>
        <w:ind w:left="7036" w:hanging="284"/>
      </w:pPr>
      <w:rPr>
        <w:rFonts w:hint="default"/>
      </w:rPr>
    </w:lvl>
    <w:lvl w:ilvl="8" w:tplc="7D3E4CD0">
      <w:numFmt w:val="bullet"/>
      <w:lvlText w:val="•"/>
      <w:lvlJc w:val="left"/>
      <w:pPr>
        <w:ind w:left="7984" w:hanging="284"/>
      </w:pPr>
      <w:rPr>
        <w:rFonts w:hint="default"/>
      </w:rPr>
    </w:lvl>
  </w:abstractNum>
  <w:abstractNum w:abstractNumId="16" w15:restartNumberingAfterBreak="0">
    <w:nsid w:val="24C54784"/>
    <w:multiLevelType w:val="hybridMultilevel"/>
    <w:tmpl w:val="D32853DC"/>
    <w:lvl w:ilvl="0" w:tplc="04100017">
      <w:start w:val="1"/>
      <w:numFmt w:val="lowerLetter"/>
      <w:lvlText w:val="%1)"/>
      <w:lvlJc w:val="left"/>
      <w:pPr>
        <w:ind w:left="756" w:hanging="360"/>
      </w:pPr>
    </w:lvl>
    <w:lvl w:ilvl="1" w:tplc="04100019" w:tentative="1">
      <w:start w:val="1"/>
      <w:numFmt w:val="lowerLetter"/>
      <w:lvlText w:val="%2."/>
      <w:lvlJc w:val="left"/>
      <w:pPr>
        <w:ind w:left="1476" w:hanging="360"/>
      </w:pPr>
    </w:lvl>
    <w:lvl w:ilvl="2" w:tplc="0410001B" w:tentative="1">
      <w:start w:val="1"/>
      <w:numFmt w:val="lowerRoman"/>
      <w:lvlText w:val="%3."/>
      <w:lvlJc w:val="right"/>
      <w:pPr>
        <w:ind w:left="2196" w:hanging="180"/>
      </w:pPr>
    </w:lvl>
    <w:lvl w:ilvl="3" w:tplc="0410000F" w:tentative="1">
      <w:start w:val="1"/>
      <w:numFmt w:val="decimal"/>
      <w:lvlText w:val="%4."/>
      <w:lvlJc w:val="left"/>
      <w:pPr>
        <w:ind w:left="2916" w:hanging="360"/>
      </w:pPr>
    </w:lvl>
    <w:lvl w:ilvl="4" w:tplc="04100019" w:tentative="1">
      <w:start w:val="1"/>
      <w:numFmt w:val="lowerLetter"/>
      <w:lvlText w:val="%5."/>
      <w:lvlJc w:val="left"/>
      <w:pPr>
        <w:ind w:left="3636" w:hanging="360"/>
      </w:pPr>
    </w:lvl>
    <w:lvl w:ilvl="5" w:tplc="0410001B" w:tentative="1">
      <w:start w:val="1"/>
      <w:numFmt w:val="lowerRoman"/>
      <w:lvlText w:val="%6."/>
      <w:lvlJc w:val="right"/>
      <w:pPr>
        <w:ind w:left="4356" w:hanging="180"/>
      </w:pPr>
    </w:lvl>
    <w:lvl w:ilvl="6" w:tplc="0410000F" w:tentative="1">
      <w:start w:val="1"/>
      <w:numFmt w:val="decimal"/>
      <w:lvlText w:val="%7."/>
      <w:lvlJc w:val="left"/>
      <w:pPr>
        <w:ind w:left="5076" w:hanging="360"/>
      </w:pPr>
    </w:lvl>
    <w:lvl w:ilvl="7" w:tplc="04100019" w:tentative="1">
      <w:start w:val="1"/>
      <w:numFmt w:val="lowerLetter"/>
      <w:lvlText w:val="%8."/>
      <w:lvlJc w:val="left"/>
      <w:pPr>
        <w:ind w:left="5796" w:hanging="360"/>
      </w:pPr>
    </w:lvl>
    <w:lvl w:ilvl="8" w:tplc="0410001B" w:tentative="1">
      <w:start w:val="1"/>
      <w:numFmt w:val="lowerRoman"/>
      <w:lvlText w:val="%9."/>
      <w:lvlJc w:val="right"/>
      <w:pPr>
        <w:ind w:left="6516" w:hanging="180"/>
      </w:pPr>
    </w:lvl>
  </w:abstractNum>
  <w:abstractNum w:abstractNumId="17" w15:restartNumberingAfterBreak="0">
    <w:nsid w:val="2AFC3A31"/>
    <w:multiLevelType w:val="hybridMultilevel"/>
    <w:tmpl w:val="4B241720"/>
    <w:lvl w:ilvl="0" w:tplc="04100017">
      <w:start w:val="1"/>
      <w:numFmt w:val="lowerLetter"/>
      <w:lvlText w:val="%1)"/>
      <w:lvlJc w:val="left"/>
      <w:pPr>
        <w:ind w:left="755" w:hanging="360"/>
      </w:pPr>
    </w:lvl>
    <w:lvl w:ilvl="1" w:tplc="04100019" w:tentative="1">
      <w:start w:val="1"/>
      <w:numFmt w:val="lowerLetter"/>
      <w:lvlText w:val="%2."/>
      <w:lvlJc w:val="left"/>
      <w:pPr>
        <w:ind w:left="1475" w:hanging="360"/>
      </w:pPr>
    </w:lvl>
    <w:lvl w:ilvl="2" w:tplc="0410001B" w:tentative="1">
      <w:start w:val="1"/>
      <w:numFmt w:val="lowerRoman"/>
      <w:lvlText w:val="%3."/>
      <w:lvlJc w:val="right"/>
      <w:pPr>
        <w:ind w:left="2195" w:hanging="180"/>
      </w:pPr>
    </w:lvl>
    <w:lvl w:ilvl="3" w:tplc="0410000F" w:tentative="1">
      <w:start w:val="1"/>
      <w:numFmt w:val="decimal"/>
      <w:lvlText w:val="%4."/>
      <w:lvlJc w:val="left"/>
      <w:pPr>
        <w:ind w:left="2915" w:hanging="360"/>
      </w:pPr>
    </w:lvl>
    <w:lvl w:ilvl="4" w:tplc="04100019" w:tentative="1">
      <w:start w:val="1"/>
      <w:numFmt w:val="lowerLetter"/>
      <w:lvlText w:val="%5."/>
      <w:lvlJc w:val="left"/>
      <w:pPr>
        <w:ind w:left="3635" w:hanging="360"/>
      </w:pPr>
    </w:lvl>
    <w:lvl w:ilvl="5" w:tplc="0410001B" w:tentative="1">
      <w:start w:val="1"/>
      <w:numFmt w:val="lowerRoman"/>
      <w:lvlText w:val="%6."/>
      <w:lvlJc w:val="right"/>
      <w:pPr>
        <w:ind w:left="4355" w:hanging="180"/>
      </w:pPr>
    </w:lvl>
    <w:lvl w:ilvl="6" w:tplc="0410000F" w:tentative="1">
      <w:start w:val="1"/>
      <w:numFmt w:val="decimal"/>
      <w:lvlText w:val="%7."/>
      <w:lvlJc w:val="left"/>
      <w:pPr>
        <w:ind w:left="5075" w:hanging="360"/>
      </w:pPr>
    </w:lvl>
    <w:lvl w:ilvl="7" w:tplc="04100019" w:tentative="1">
      <w:start w:val="1"/>
      <w:numFmt w:val="lowerLetter"/>
      <w:lvlText w:val="%8."/>
      <w:lvlJc w:val="left"/>
      <w:pPr>
        <w:ind w:left="5795" w:hanging="360"/>
      </w:pPr>
    </w:lvl>
    <w:lvl w:ilvl="8" w:tplc="0410001B" w:tentative="1">
      <w:start w:val="1"/>
      <w:numFmt w:val="lowerRoman"/>
      <w:lvlText w:val="%9."/>
      <w:lvlJc w:val="right"/>
      <w:pPr>
        <w:ind w:left="6515" w:hanging="180"/>
      </w:pPr>
    </w:lvl>
  </w:abstractNum>
  <w:abstractNum w:abstractNumId="18" w15:restartNumberingAfterBreak="0">
    <w:nsid w:val="2B551466"/>
    <w:multiLevelType w:val="hybridMultilevel"/>
    <w:tmpl w:val="61EACB84"/>
    <w:lvl w:ilvl="0" w:tplc="3BB86178">
      <w:numFmt w:val="bullet"/>
      <w:lvlText w:val="-"/>
      <w:lvlJc w:val="left"/>
      <w:pPr>
        <w:ind w:left="679" w:hanging="284"/>
      </w:pPr>
      <w:rPr>
        <w:rFonts w:ascii="Times New Roman" w:eastAsia="Times New Roman" w:hAnsi="Times New Roman" w:cs="Times New Roman" w:hint="default"/>
        <w:w w:val="100"/>
        <w:sz w:val="22"/>
        <w:szCs w:val="22"/>
      </w:rPr>
    </w:lvl>
    <w:lvl w:ilvl="1" w:tplc="9E00E978">
      <w:numFmt w:val="bullet"/>
      <w:lvlText w:val="•"/>
      <w:lvlJc w:val="left"/>
      <w:pPr>
        <w:ind w:left="1600" w:hanging="284"/>
      </w:pPr>
      <w:rPr>
        <w:rFonts w:hint="default"/>
      </w:rPr>
    </w:lvl>
    <w:lvl w:ilvl="2" w:tplc="34588B3E">
      <w:numFmt w:val="bullet"/>
      <w:lvlText w:val="•"/>
      <w:lvlJc w:val="left"/>
      <w:pPr>
        <w:ind w:left="2520" w:hanging="284"/>
      </w:pPr>
      <w:rPr>
        <w:rFonts w:hint="default"/>
      </w:rPr>
    </w:lvl>
    <w:lvl w:ilvl="3" w:tplc="30D00B76">
      <w:numFmt w:val="bullet"/>
      <w:lvlText w:val="•"/>
      <w:lvlJc w:val="left"/>
      <w:pPr>
        <w:ind w:left="3440" w:hanging="284"/>
      </w:pPr>
      <w:rPr>
        <w:rFonts w:hint="default"/>
      </w:rPr>
    </w:lvl>
    <w:lvl w:ilvl="4" w:tplc="0FC8EBB2">
      <w:numFmt w:val="bullet"/>
      <w:lvlText w:val="•"/>
      <w:lvlJc w:val="left"/>
      <w:pPr>
        <w:ind w:left="4360" w:hanging="284"/>
      </w:pPr>
      <w:rPr>
        <w:rFonts w:hint="default"/>
      </w:rPr>
    </w:lvl>
    <w:lvl w:ilvl="5" w:tplc="B0729F80">
      <w:numFmt w:val="bullet"/>
      <w:lvlText w:val="•"/>
      <w:lvlJc w:val="left"/>
      <w:pPr>
        <w:ind w:left="5280" w:hanging="284"/>
      </w:pPr>
      <w:rPr>
        <w:rFonts w:hint="default"/>
      </w:rPr>
    </w:lvl>
    <w:lvl w:ilvl="6" w:tplc="6604FDD4">
      <w:numFmt w:val="bullet"/>
      <w:lvlText w:val="•"/>
      <w:lvlJc w:val="left"/>
      <w:pPr>
        <w:ind w:left="6200" w:hanging="284"/>
      </w:pPr>
      <w:rPr>
        <w:rFonts w:hint="default"/>
      </w:rPr>
    </w:lvl>
    <w:lvl w:ilvl="7" w:tplc="33886A6E">
      <w:numFmt w:val="bullet"/>
      <w:lvlText w:val="•"/>
      <w:lvlJc w:val="left"/>
      <w:pPr>
        <w:ind w:left="7120" w:hanging="284"/>
      </w:pPr>
      <w:rPr>
        <w:rFonts w:hint="default"/>
      </w:rPr>
    </w:lvl>
    <w:lvl w:ilvl="8" w:tplc="83A82826">
      <w:numFmt w:val="bullet"/>
      <w:lvlText w:val="•"/>
      <w:lvlJc w:val="left"/>
      <w:pPr>
        <w:ind w:left="8040" w:hanging="284"/>
      </w:pPr>
      <w:rPr>
        <w:rFonts w:hint="default"/>
      </w:rPr>
    </w:lvl>
  </w:abstractNum>
  <w:abstractNum w:abstractNumId="19" w15:restartNumberingAfterBreak="0">
    <w:nsid w:val="2DF6003E"/>
    <w:multiLevelType w:val="hybridMultilevel"/>
    <w:tmpl w:val="11F0737C"/>
    <w:lvl w:ilvl="0" w:tplc="98B26860">
      <w:numFmt w:val="bullet"/>
      <w:lvlText w:val="-"/>
      <w:lvlJc w:val="left"/>
      <w:pPr>
        <w:ind w:left="396" w:hanging="284"/>
      </w:pPr>
      <w:rPr>
        <w:rFonts w:ascii="Arial" w:eastAsia="Arial" w:hAnsi="Arial" w:cs="Arial" w:hint="default"/>
        <w:w w:val="100"/>
        <w:sz w:val="20"/>
        <w:szCs w:val="20"/>
      </w:rPr>
    </w:lvl>
    <w:lvl w:ilvl="1" w:tplc="CE1C953C">
      <w:numFmt w:val="bullet"/>
      <w:lvlText w:val="-"/>
      <w:lvlJc w:val="left"/>
      <w:pPr>
        <w:ind w:left="679" w:hanging="284"/>
      </w:pPr>
      <w:rPr>
        <w:rFonts w:ascii="Arial" w:eastAsia="Arial" w:hAnsi="Arial" w:cs="Arial" w:hint="default"/>
        <w:w w:val="100"/>
        <w:sz w:val="20"/>
        <w:szCs w:val="20"/>
      </w:rPr>
    </w:lvl>
    <w:lvl w:ilvl="2" w:tplc="9894FE8C">
      <w:numFmt w:val="bullet"/>
      <w:lvlText w:val="•"/>
      <w:lvlJc w:val="left"/>
      <w:pPr>
        <w:ind w:left="1702" w:hanging="284"/>
      </w:pPr>
      <w:rPr>
        <w:rFonts w:hint="default"/>
      </w:rPr>
    </w:lvl>
    <w:lvl w:ilvl="3" w:tplc="0E227122">
      <w:numFmt w:val="bullet"/>
      <w:lvlText w:val="•"/>
      <w:lvlJc w:val="left"/>
      <w:pPr>
        <w:ind w:left="2724" w:hanging="284"/>
      </w:pPr>
      <w:rPr>
        <w:rFonts w:hint="default"/>
      </w:rPr>
    </w:lvl>
    <w:lvl w:ilvl="4" w:tplc="A3DA73E0">
      <w:numFmt w:val="bullet"/>
      <w:lvlText w:val="•"/>
      <w:lvlJc w:val="left"/>
      <w:pPr>
        <w:ind w:left="3746" w:hanging="284"/>
      </w:pPr>
      <w:rPr>
        <w:rFonts w:hint="default"/>
      </w:rPr>
    </w:lvl>
    <w:lvl w:ilvl="5" w:tplc="D1EA925E">
      <w:numFmt w:val="bullet"/>
      <w:lvlText w:val="•"/>
      <w:lvlJc w:val="left"/>
      <w:pPr>
        <w:ind w:left="4768" w:hanging="284"/>
      </w:pPr>
      <w:rPr>
        <w:rFonts w:hint="default"/>
      </w:rPr>
    </w:lvl>
    <w:lvl w:ilvl="6" w:tplc="826C114E">
      <w:numFmt w:val="bullet"/>
      <w:lvlText w:val="•"/>
      <w:lvlJc w:val="left"/>
      <w:pPr>
        <w:ind w:left="5791" w:hanging="284"/>
      </w:pPr>
      <w:rPr>
        <w:rFonts w:hint="default"/>
      </w:rPr>
    </w:lvl>
    <w:lvl w:ilvl="7" w:tplc="58369220">
      <w:numFmt w:val="bullet"/>
      <w:lvlText w:val="•"/>
      <w:lvlJc w:val="left"/>
      <w:pPr>
        <w:ind w:left="6813" w:hanging="284"/>
      </w:pPr>
      <w:rPr>
        <w:rFonts w:hint="default"/>
      </w:rPr>
    </w:lvl>
    <w:lvl w:ilvl="8" w:tplc="71EE1A06">
      <w:numFmt w:val="bullet"/>
      <w:lvlText w:val="•"/>
      <w:lvlJc w:val="left"/>
      <w:pPr>
        <w:ind w:left="7835" w:hanging="284"/>
      </w:pPr>
      <w:rPr>
        <w:rFonts w:hint="default"/>
      </w:rPr>
    </w:lvl>
  </w:abstractNum>
  <w:abstractNum w:abstractNumId="20" w15:restartNumberingAfterBreak="0">
    <w:nsid w:val="2E204732"/>
    <w:multiLevelType w:val="hybridMultilevel"/>
    <w:tmpl w:val="5246A014"/>
    <w:lvl w:ilvl="0" w:tplc="ABA8F102">
      <w:start w:val="1"/>
      <w:numFmt w:val="decimal"/>
      <w:lvlText w:val="%1."/>
      <w:lvlJc w:val="left"/>
      <w:pPr>
        <w:ind w:left="396" w:hanging="284"/>
      </w:pPr>
      <w:rPr>
        <w:rFonts w:ascii="Times New Roman" w:eastAsia="Times New Roman" w:hAnsi="Times New Roman" w:cs="Times New Roman" w:hint="default"/>
        <w:w w:val="100"/>
        <w:sz w:val="22"/>
        <w:szCs w:val="22"/>
      </w:rPr>
    </w:lvl>
    <w:lvl w:ilvl="1" w:tplc="961AF122">
      <w:numFmt w:val="bullet"/>
      <w:lvlText w:val="•"/>
      <w:lvlJc w:val="left"/>
      <w:pPr>
        <w:ind w:left="1348" w:hanging="284"/>
      </w:pPr>
      <w:rPr>
        <w:rFonts w:hint="default"/>
      </w:rPr>
    </w:lvl>
    <w:lvl w:ilvl="2" w:tplc="25348A90">
      <w:numFmt w:val="bullet"/>
      <w:lvlText w:val="•"/>
      <w:lvlJc w:val="left"/>
      <w:pPr>
        <w:ind w:left="2296" w:hanging="284"/>
      </w:pPr>
      <w:rPr>
        <w:rFonts w:hint="default"/>
      </w:rPr>
    </w:lvl>
    <w:lvl w:ilvl="3" w:tplc="2902B41C">
      <w:numFmt w:val="bullet"/>
      <w:lvlText w:val="•"/>
      <w:lvlJc w:val="left"/>
      <w:pPr>
        <w:ind w:left="3244" w:hanging="284"/>
      </w:pPr>
      <w:rPr>
        <w:rFonts w:hint="default"/>
      </w:rPr>
    </w:lvl>
    <w:lvl w:ilvl="4" w:tplc="4EDA7536">
      <w:numFmt w:val="bullet"/>
      <w:lvlText w:val="•"/>
      <w:lvlJc w:val="left"/>
      <w:pPr>
        <w:ind w:left="4192" w:hanging="284"/>
      </w:pPr>
      <w:rPr>
        <w:rFonts w:hint="default"/>
      </w:rPr>
    </w:lvl>
    <w:lvl w:ilvl="5" w:tplc="332A2278">
      <w:numFmt w:val="bullet"/>
      <w:lvlText w:val="•"/>
      <w:lvlJc w:val="left"/>
      <w:pPr>
        <w:ind w:left="5140" w:hanging="284"/>
      </w:pPr>
      <w:rPr>
        <w:rFonts w:hint="default"/>
      </w:rPr>
    </w:lvl>
    <w:lvl w:ilvl="6" w:tplc="DA9A0702">
      <w:numFmt w:val="bullet"/>
      <w:lvlText w:val="•"/>
      <w:lvlJc w:val="left"/>
      <w:pPr>
        <w:ind w:left="6088" w:hanging="284"/>
      </w:pPr>
      <w:rPr>
        <w:rFonts w:hint="default"/>
      </w:rPr>
    </w:lvl>
    <w:lvl w:ilvl="7" w:tplc="4BE634A0">
      <w:numFmt w:val="bullet"/>
      <w:lvlText w:val="•"/>
      <w:lvlJc w:val="left"/>
      <w:pPr>
        <w:ind w:left="7036" w:hanging="284"/>
      </w:pPr>
      <w:rPr>
        <w:rFonts w:hint="default"/>
      </w:rPr>
    </w:lvl>
    <w:lvl w:ilvl="8" w:tplc="37984AAA">
      <w:numFmt w:val="bullet"/>
      <w:lvlText w:val="•"/>
      <w:lvlJc w:val="left"/>
      <w:pPr>
        <w:ind w:left="7984" w:hanging="284"/>
      </w:pPr>
      <w:rPr>
        <w:rFonts w:hint="default"/>
      </w:rPr>
    </w:lvl>
  </w:abstractNum>
  <w:abstractNum w:abstractNumId="21" w15:restartNumberingAfterBreak="0">
    <w:nsid w:val="2E256E39"/>
    <w:multiLevelType w:val="hybridMultilevel"/>
    <w:tmpl w:val="FE70BF7C"/>
    <w:lvl w:ilvl="0" w:tplc="A3766634">
      <w:start w:val="1"/>
      <w:numFmt w:val="decimal"/>
      <w:lvlText w:val="%1."/>
      <w:lvlJc w:val="left"/>
      <w:pPr>
        <w:ind w:left="396" w:hanging="284"/>
      </w:pPr>
      <w:rPr>
        <w:rFonts w:ascii="Times New Roman" w:eastAsia="Times New Roman" w:hAnsi="Times New Roman" w:cs="Times New Roman" w:hint="default"/>
        <w:w w:val="100"/>
        <w:sz w:val="22"/>
        <w:szCs w:val="22"/>
      </w:rPr>
    </w:lvl>
    <w:lvl w:ilvl="1" w:tplc="40A45396">
      <w:numFmt w:val="bullet"/>
      <w:lvlText w:val="•"/>
      <w:lvlJc w:val="left"/>
      <w:pPr>
        <w:ind w:left="1348" w:hanging="284"/>
      </w:pPr>
      <w:rPr>
        <w:rFonts w:hint="default"/>
      </w:rPr>
    </w:lvl>
    <w:lvl w:ilvl="2" w:tplc="377C1F86">
      <w:numFmt w:val="bullet"/>
      <w:lvlText w:val="•"/>
      <w:lvlJc w:val="left"/>
      <w:pPr>
        <w:ind w:left="2296" w:hanging="284"/>
      </w:pPr>
      <w:rPr>
        <w:rFonts w:hint="default"/>
      </w:rPr>
    </w:lvl>
    <w:lvl w:ilvl="3" w:tplc="B30C4400">
      <w:numFmt w:val="bullet"/>
      <w:lvlText w:val="•"/>
      <w:lvlJc w:val="left"/>
      <w:pPr>
        <w:ind w:left="3244" w:hanging="284"/>
      </w:pPr>
      <w:rPr>
        <w:rFonts w:hint="default"/>
      </w:rPr>
    </w:lvl>
    <w:lvl w:ilvl="4" w:tplc="2758B5AE">
      <w:numFmt w:val="bullet"/>
      <w:lvlText w:val="•"/>
      <w:lvlJc w:val="left"/>
      <w:pPr>
        <w:ind w:left="4192" w:hanging="284"/>
      </w:pPr>
      <w:rPr>
        <w:rFonts w:hint="default"/>
      </w:rPr>
    </w:lvl>
    <w:lvl w:ilvl="5" w:tplc="541C2AB2">
      <w:numFmt w:val="bullet"/>
      <w:lvlText w:val="•"/>
      <w:lvlJc w:val="left"/>
      <w:pPr>
        <w:ind w:left="5140" w:hanging="284"/>
      </w:pPr>
      <w:rPr>
        <w:rFonts w:hint="default"/>
      </w:rPr>
    </w:lvl>
    <w:lvl w:ilvl="6" w:tplc="47D065F4">
      <w:numFmt w:val="bullet"/>
      <w:lvlText w:val="•"/>
      <w:lvlJc w:val="left"/>
      <w:pPr>
        <w:ind w:left="6088" w:hanging="284"/>
      </w:pPr>
      <w:rPr>
        <w:rFonts w:hint="default"/>
      </w:rPr>
    </w:lvl>
    <w:lvl w:ilvl="7" w:tplc="D8549858">
      <w:numFmt w:val="bullet"/>
      <w:lvlText w:val="•"/>
      <w:lvlJc w:val="left"/>
      <w:pPr>
        <w:ind w:left="7036" w:hanging="284"/>
      </w:pPr>
      <w:rPr>
        <w:rFonts w:hint="default"/>
      </w:rPr>
    </w:lvl>
    <w:lvl w:ilvl="8" w:tplc="D78C951E">
      <w:numFmt w:val="bullet"/>
      <w:lvlText w:val="•"/>
      <w:lvlJc w:val="left"/>
      <w:pPr>
        <w:ind w:left="7984" w:hanging="284"/>
      </w:pPr>
      <w:rPr>
        <w:rFonts w:hint="default"/>
      </w:rPr>
    </w:lvl>
  </w:abstractNum>
  <w:abstractNum w:abstractNumId="22" w15:restartNumberingAfterBreak="0">
    <w:nsid w:val="32AC2EEB"/>
    <w:multiLevelType w:val="hybridMultilevel"/>
    <w:tmpl w:val="5246A014"/>
    <w:lvl w:ilvl="0" w:tplc="ABA8F102">
      <w:start w:val="1"/>
      <w:numFmt w:val="decimal"/>
      <w:lvlText w:val="%1."/>
      <w:lvlJc w:val="left"/>
      <w:pPr>
        <w:ind w:left="396" w:hanging="284"/>
      </w:pPr>
      <w:rPr>
        <w:rFonts w:ascii="Times New Roman" w:eastAsia="Times New Roman" w:hAnsi="Times New Roman" w:cs="Times New Roman" w:hint="default"/>
        <w:w w:val="100"/>
        <w:sz w:val="22"/>
        <w:szCs w:val="22"/>
      </w:rPr>
    </w:lvl>
    <w:lvl w:ilvl="1" w:tplc="961AF122">
      <w:numFmt w:val="bullet"/>
      <w:lvlText w:val="•"/>
      <w:lvlJc w:val="left"/>
      <w:pPr>
        <w:ind w:left="1348" w:hanging="284"/>
      </w:pPr>
      <w:rPr>
        <w:rFonts w:hint="default"/>
      </w:rPr>
    </w:lvl>
    <w:lvl w:ilvl="2" w:tplc="25348A90">
      <w:numFmt w:val="bullet"/>
      <w:lvlText w:val="•"/>
      <w:lvlJc w:val="left"/>
      <w:pPr>
        <w:ind w:left="2296" w:hanging="284"/>
      </w:pPr>
      <w:rPr>
        <w:rFonts w:hint="default"/>
      </w:rPr>
    </w:lvl>
    <w:lvl w:ilvl="3" w:tplc="2902B41C">
      <w:numFmt w:val="bullet"/>
      <w:lvlText w:val="•"/>
      <w:lvlJc w:val="left"/>
      <w:pPr>
        <w:ind w:left="3244" w:hanging="284"/>
      </w:pPr>
      <w:rPr>
        <w:rFonts w:hint="default"/>
      </w:rPr>
    </w:lvl>
    <w:lvl w:ilvl="4" w:tplc="4EDA7536">
      <w:numFmt w:val="bullet"/>
      <w:lvlText w:val="•"/>
      <w:lvlJc w:val="left"/>
      <w:pPr>
        <w:ind w:left="4192" w:hanging="284"/>
      </w:pPr>
      <w:rPr>
        <w:rFonts w:hint="default"/>
      </w:rPr>
    </w:lvl>
    <w:lvl w:ilvl="5" w:tplc="332A2278">
      <w:numFmt w:val="bullet"/>
      <w:lvlText w:val="•"/>
      <w:lvlJc w:val="left"/>
      <w:pPr>
        <w:ind w:left="5140" w:hanging="284"/>
      </w:pPr>
      <w:rPr>
        <w:rFonts w:hint="default"/>
      </w:rPr>
    </w:lvl>
    <w:lvl w:ilvl="6" w:tplc="DA9A0702">
      <w:numFmt w:val="bullet"/>
      <w:lvlText w:val="•"/>
      <w:lvlJc w:val="left"/>
      <w:pPr>
        <w:ind w:left="6088" w:hanging="284"/>
      </w:pPr>
      <w:rPr>
        <w:rFonts w:hint="default"/>
      </w:rPr>
    </w:lvl>
    <w:lvl w:ilvl="7" w:tplc="4BE634A0">
      <w:numFmt w:val="bullet"/>
      <w:lvlText w:val="•"/>
      <w:lvlJc w:val="left"/>
      <w:pPr>
        <w:ind w:left="7036" w:hanging="284"/>
      </w:pPr>
      <w:rPr>
        <w:rFonts w:hint="default"/>
      </w:rPr>
    </w:lvl>
    <w:lvl w:ilvl="8" w:tplc="37984AAA">
      <w:numFmt w:val="bullet"/>
      <w:lvlText w:val="•"/>
      <w:lvlJc w:val="left"/>
      <w:pPr>
        <w:ind w:left="7984" w:hanging="284"/>
      </w:pPr>
      <w:rPr>
        <w:rFonts w:hint="default"/>
      </w:rPr>
    </w:lvl>
  </w:abstractNum>
  <w:abstractNum w:abstractNumId="23" w15:restartNumberingAfterBreak="0">
    <w:nsid w:val="335627A4"/>
    <w:multiLevelType w:val="hybridMultilevel"/>
    <w:tmpl w:val="8F3EE448"/>
    <w:lvl w:ilvl="0" w:tplc="583EDBAE">
      <w:start w:val="1"/>
      <w:numFmt w:val="decimal"/>
      <w:lvlText w:val="%1."/>
      <w:lvlJc w:val="left"/>
      <w:pPr>
        <w:ind w:left="284" w:hanging="284"/>
      </w:pPr>
      <w:rPr>
        <w:rFonts w:ascii="Times New Roman" w:eastAsia="Times New Roman" w:hAnsi="Times New Roman" w:cs="Times New Roman" w:hint="default"/>
        <w:w w:val="100"/>
        <w:sz w:val="22"/>
        <w:szCs w:val="22"/>
      </w:rPr>
    </w:lvl>
    <w:lvl w:ilvl="1" w:tplc="4EDA87F8">
      <w:numFmt w:val="bullet"/>
      <w:lvlText w:val="•"/>
      <w:lvlJc w:val="left"/>
      <w:pPr>
        <w:ind w:left="1236" w:hanging="284"/>
      </w:pPr>
      <w:rPr>
        <w:rFonts w:hint="default"/>
      </w:rPr>
    </w:lvl>
    <w:lvl w:ilvl="2" w:tplc="AFFCD494">
      <w:numFmt w:val="bullet"/>
      <w:lvlText w:val="•"/>
      <w:lvlJc w:val="left"/>
      <w:pPr>
        <w:ind w:left="2184" w:hanging="284"/>
      </w:pPr>
      <w:rPr>
        <w:rFonts w:hint="default"/>
      </w:rPr>
    </w:lvl>
    <w:lvl w:ilvl="3" w:tplc="ECA64FFC">
      <w:numFmt w:val="bullet"/>
      <w:lvlText w:val="•"/>
      <w:lvlJc w:val="left"/>
      <w:pPr>
        <w:ind w:left="3132" w:hanging="284"/>
      </w:pPr>
      <w:rPr>
        <w:rFonts w:hint="default"/>
      </w:rPr>
    </w:lvl>
    <w:lvl w:ilvl="4" w:tplc="DE3C67BC">
      <w:numFmt w:val="bullet"/>
      <w:lvlText w:val="•"/>
      <w:lvlJc w:val="left"/>
      <w:pPr>
        <w:ind w:left="4080" w:hanging="284"/>
      </w:pPr>
      <w:rPr>
        <w:rFonts w:hint="default"/>
      </w:rPr>
    </w:lvl>
    <w:lvl w:ilvl="5" w:tplc="1C681F7A">
      <w:numFmt w:val="bullet"/>
      <w:lvlText w:val="•"/>
      <w:lvlJc w:val="left"/>
      <w:pPr>
        <w:ind w:left="5028" w:hanging="284"/>
      </w:pPr>
      <w:rPr>
        <w:rFonts w:hint="default"/>
      </w:rPr>
    </w:lvl>
    <w:lvl w:ilvl="6" w:tplc="F98889A6">
      <w:numFmt w:val="bullet"/>
      <w:lvlText w:val="•"/>
      <w:lvlJc w:val="left"/>
      <w:pPr>
        <w:ind w:left="5976" w:hanging="284"/>
      </w:pPr>
      <w:rPr>
        <w:rFonts w:hint="default"/>
      </w:rPr>
    </w:lvl>
    <w:lvl w:ilvl="7" w:tplc="4A980530">
      <w:numFmt w:val="bullet"/>
      <w:lvlText w:val="•"/>
      <w:lvlJc w:val="left"/>
      <w:pPr>
        <w:ind w:left="6924" w:hanging="284"/>
      </w:pPr>
      <w:rPr>
        <w:rFonts w:hint="default"/>
      </w:rPr>
    </w:lvl>
    <w:lvl w:ilvl="8" w:tplc="7D3E4CD0">
      <w:numFmt w:val="bullet"/>
      <w:lvlText w:val="•"/>
      <w:lvlJc w:val="left"/>
      <w:pPr>
        <w:ind w:left="7872" w:hanging="284"/>
      </w:pPr>
      <w:rPr>
        <w:rFonts w:hint="default"/>
      </w:rPr>
    </w:lvl>
  </w:abstractNum>
  <w:abstractNum w:abstractNumId="24" w15:restartNumberingAfterBreak="0">
    <w:nsid w:val="34670430"/>
    <w:multiLevelType w:val="hybridMultilevel"/>
    <w:tmpl w:val="8F3EE448"/>
    <w:lvl w:ilvl="0" w:tplc="583EDBAE">
      <w:start w:val="1"/>
      <w:numFmt w:val="decimal"/>
      <w:lvlText w:val="%1."/>
      <w:lvlJc w:val="left"/>
      <w:pPr>
        <w:ind w:left="284" w:hanging="284"/>
      </w:pPr>
      <w:rPr>
        <w:rFonts w:ascii="Times New Roman" w:eastAsia="Times New Roman" w:hAnsi="Times New Roman" w:cs="Times New Roman" w:hint="default"/>
        <w:w w:val="100"/>
        <w:sz w:val="22"/>
        <w:szCs w:val="22"/>
      </w:rPr>
    </w:lvl>
    <w:lvl w:ilvl="1" w:tplc="4EDA87F8">
      <w:numFmt w:val="bullet"/>
      <w:lvlText w:val="•"/>
      <w:lvlJc w:val="left"/>
      <w:pPr>
        <w:ind w:left="1236" w:hanging="284"/>
      </w:pPr>
      <w:rPr>
        <w:rFonts w:hint="default"/>
      </w:rPr>
    </w:lvl>
    <w:lvl w:ilvl="2" w:tplc="AFFCD494">
      <w:numFmt w:val="bullet"/>
      <w:lvlText w:val="•"/>
      <w:lvlJc w:val="left"/>
      <w:pPr>
        <w:ind w:left="2184" w:hanging="284"/>
      </w:pPr>
      <w:rPr>
        <w:rFonts w:hint="default"/>
      </w:rPr>
    </w:lvl>
    <w:lvl w:ilvl="3" w:tplc="ECA64FFC">
      <w:numFmt w:val="bullet"/>
      <w:lvlText w:val="•"/>
      <w:lvlJc w:val="left"/>
      <w:pPr>
        <w:ind w:left="3132" w:hanging="284"/>
      </w:pPr>
      <w:rPr>
        <w:rFonts w:hint="default"/>
      </w:rPr>
    </w:lvl>
    <w:lvl w:ilvl="4" w:tplc="DE3C67BC">
      <w:numFmt w:val="bullet"/>
      <w:lvlText w:val="•"/>
      <w:lvlJc w:val="left"/>
      <w:pPr>
        <w:ind w:left="4080" w:hanging="284"/>
      </w:pPr>
      <w:rPr>
        <w:rFonts w:hint="default"/>
      </w:rPr>
    </w:lvl>
    <w:lvl w:ilvl="5" w:tplc="1C681F7A">
      <w:numFmt w:val="bullet"/>
      <w:lvlText w:val="•"/>
      <w:lvlJc w:val="left"/>
      <w:pPr>
        <w:ind w:left="5028" w:hanging="284"/>
      </w:pPr>
      <w:rPr>
        <w:rFonts w:hint="default"/>
      </w:rPr>
    </w:lvl>
    <w:lvl w:ilvl="6" w:tplc="F98889A6">
      <w:numFmt w:val="bullet"/>
      <w:lvlText w:val="•"/>
      <w:lvlJc w:val="left"/>
      <w:pPr>
        <w:ind w:left="5976" w:hanging="284"/>
      </w:pPr>
      <w:rPr>
        <w:rFonts w:hint="default"/>
      </w:rPr>
    </w:lvl>
    <w:lvl w:ilvl="7" w:tplc="4A980530">
      <w:numFmt w:val="bullet"/>
      <w:lvlText w:val="•"/>
      <w:lvlJc w:val="left"/>
      <w:pPr>
        <w:ind w:left="6924" w:hanging="284"/>
      </w:pPr>
      <w:rPr>
        <w:rFonts w:hint="default"/>
      </w:rPr>
    </w:lvl>
    <w:lvl w:ilvl="8" w:tplc="7D3E4CD0">
      <w:numFmt w:val="bullet"/>
      <w:lvlText w:val="•"/>
      <w:lvlJc w:val="left"/>
      <w:pPr>
        <w:ind w:left="7872" w:hanging="284"/>
      </w:pPr>
      <w:rPr>
        <w:rFonts w:hint="default"/>
      </w:rPr>
    </w:lvl>
  </w:abstractNum>
  <w:abstractNum w:abstractNumId="25" w15:restartNumberingAfterBreak="0">
    <w:nsid w:val="374A4954"/>
    <w:multiLevelType w:val="hybridMultilevel"/>
    <w:tmpl w:val="A5948EA0"/>
    <w:lvl w:ilvl="0" w:tplc="F06C027A">
      <w:start w:val="1"/>
      <w:numFmt w:val="upperLetter"/>
      <w:suff w:val="space"/>
      <w:lvlText w:val="Art. %1 -"/>
      <w:lvlJc w:val="left"/>
      <w:pPr>
        <w:ind w:left="47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C123A73"/>
    <w:multiLevelType w:val="hybridMultilevel"/>
    <w:tmpl w:val="5246A014"/>
    <w:lvl w:ilvl="0" w:tplc="ABA8F102">
      <w:start w:val="1"/>
      <w:numFmt w:val="decimal"/>
      <w:lvlText w:val="%1."/>
      <w:lvlJc w:val="left"/>
      <w:pPr>
        <w:ind w:left="396" w:hanging="284"/>
      </w:pPr>
      <w:rPr>
        <w:rFonts w:ascii="Times New Roman" w:eastAsia="Times New Roman" w:hAnsi="Times New Roman" w:cs="Times New Roman" w:hint="default"/>
        <w:w w:val="100"/>
        <w:sz w:val="22"/>
        <w:szCs w:val="22"/>
      </w:rPr>
    </w:lvl>
    <w:lvl w:ilvl="1" w:tplc="961AF122">
      <w:numFmt w:val="bullet"/>
      <w:lvlText w:val="•"/>
      <w:lvlJc w:val="left"/>
      <w:pPr>
        <w:ind w:left="1348" w:hanging="284"/>
      </w:pPr>
      <w:rPr>
        <w:rFonts w:hint="default"/>
      </w:rPr>
    </w:lvl>
    <w:lvl w:ilvl="2" w:tplc="25348A90">
      <w:numFmt w:val="bullet"/>
      <w:lvlText w:val="•"/>
      <w:lvlJc w:val="left"/>
      <w:pPr>
        <w:ind w:left="2296" w:hanging="284"/>
      </w:pPr>
      <w:rPr>
        <w:rFonts w:hint="default"/>
      </w:rPr>
    </w:lvl>
    <w:lvl w:ilvl="3" w:tplc="2902B41C">
      <w:numFmt w:val="bullet"/>
      <w:lvlText w:val="•"/>
      <w:lvlJc w:val="left"/>
      <w:pPr>
        <w:ind w:left="3244" w:hanging="284"/>
      </w:pPr>
      <w:rPr>
        <w:rFonts w:hint="default"/>
      </w:rPr>
    </w:lvl>
    <w:lvl w:ilvl="4" w:tplc="4EDA7536">
      <w:numFmt w:val="bullet"/>
      <w:lvlText w:val="•"/>
      <w:lvlJc w:val="left"/>
      <w:pPr>
        <w:ind w:left="4192" w:hanging="284"/>
      </w:pPr>
      <w:rPr>
        <w:rFonts w:hint="default"/>
      </w:rPr>
    </w:lvl>
    <w:lvl w:ilvl="5" w:tplc="332A2278">
      <w:numFmt w:val="bullet"/>
      <w:lvlText w:val="•"/>
      <w:lvlJc w:val="left"/>
      <w:pPr>
        <w:ind w:left="5140" w:hanging="284"/>
      </w:pPr>
      <w:rPr>
        <w:rFonts w:hint="default"/>
      </w:rPr>
    </w:lvl>
    <w:lvl w:ilvl="6" w:tplc="DA9A0702">
      <w:numFmt w:val="bullet"/>
      <w:lvlText w:val="•"/>
      <w:lvlJc w:val="left"/>
      <w:pPr>
        <w:ind w:left="6088" w:hanging="284"/>
      </w:pPr>
      <w:rPr>
        <w:rFonts w:hint="default"/>
      </w:rPr>
    </w:lvl>
    <w:lvl w:ilvl="7" w:tplc="4BE634A0">
      <w:numFmt w:val="bullet"/>
      <w:lvlText w:val="•"/>
      <w:lvlJc w:val="left"/>
      <w:pPr>
        <w:ind w:left="7036" w:hanging="284"/>
      </w:pPr>
      <w:rPr>
        <w:rFonts w:hint="default"/>
      </w:rPr>
    </w:lvl>
    <w:lvl w:ilvl="8" w:tplc="37984AAA">
      <w:numFmt w:val="bullet"/>
      <w:lvlText w:val="•"/>
      <w:lvlJc w:val="left"/>
      <w:pPr>
        <w:ind w:left="7984" w:hanging="284"/>
      </w:pPr>
      <w:rPr>
        <w:rFonts w:hint="default"/>
      </w:rPr>
    </w:lvl>
  </w:abstractNum>
  <w:abstractNum w:abstractNumId="27" w15:restartNumberingAfterBreak="0">
    <w:nsid w:val="3FC7663B"/>
    <w:multiLevelType w:val="hybridMultilevel"/>
    <w:tmpl w:val="81029914"/>
    <w:lvl w:ilvl="0" w:tplc="02F6FD1A">
      <w:start w:val="1"/>
      <w:numFmt w:val="decimal"/>
      <w:lvlText w:val="%1."/>
      <w:lvlJc w:val="left"/>
      <w:pPr>
        <w:ind w:left="396" w:hanging="284"/>
      </w:pPr>
      <w:rPr>
        <w:rFonts w:ascii="Times New Roman" w:eastAsia="Times New Roman" w:hAnsi="Times New Roman" w:cs="Times New Roman" w:hint="default"/>
        <w:w w:val="100"/>
        <w:sz w:val="22"/>
        <w:szCs w:val="22"/>
      </w:rPr>
    </w:lvl>
    <w:lvl w:ilvl="1" w:tplc="98B26860">
      <w:numFmt w:val="bullet"/>
      <w:lvlText w:val="-"/>
      <w:lvlJc w:val="left"/>
      <w:pPr>
        <w:ind w:left="679" w:hanging="284"/>
      </w:pPr>
      <w:rPr>
        <w:rFonts w:ascii="Arial" w:eastAsia="Arial" w:hAnsi="Arial" w:cs="Arial" w:hint="default"/>
        <w:w w:val="100"/>
        <w:sz w:val="20"/>
        <w:szCs w:val="20"/>
      </w:rPr>
    </w:lvl>
    <w:lvl w:ilvl="2" w:tplc="B65EC2CE">
      <w:numFmt w:val="bullet"/>
      <w:lvlText w:val="•"/>
      <w:lvlJc w:val="left"/>
      <w:pPr>
        <w:ind w:left="1702" w:hanging="284"/>
      </w:pPr>
      <w:rPr>
        <w:rFonts w:hint="default"/>
      </w:rPr>
    </w:lvl>
    <w:lvl w:ilvl="3" w:tplc="0AFA9528">
      <w:numFmt w:val="bullet"/>
      <w:lvlText w:val="•"/>
      <w:lvlJc w:val="left"/>
      <w:pPr>
        <w:ind w:left="2724" w:hanging="284"/>
      </w:pPr>
      <w:rPr>
        <w:rFonts w:hint="default"/>
      </w:rPr>
    </w:lvl>
    <w:lvl w:ilvl="4" w:tplc="B7D645B4">
      <w:numFmt w:val="bullet"/>
      <w:lvlText w:val="•"/>
      <w:lvlJc w:val="left"/>
      <w:pPr>
        <w:ind w:left="3746" w:hanging="284"/>
      </w:pPr>
      <w:rPr>
        <w:rFonts w:hint="default"/>
      </w:rPr>
    </w:lvl>
    <w:lvl w:ilvl="5" w:tplc="69600C5A">
      <w:numFmt w:val="bullet"/>
      <w:lvlText w:val="•"/>
      <w:lvlJc w:val="left"/>
      <w:pPr>
        <w:ind w:left="4768" w:hanging="284"/>
      </w:pPr>
      <w:rPr>
        <w:rFonts w:hint="default"/>
      </w:rPr>
    </w:lvl>
    <w:lvl w:ilvl="6" w:tplc="15CCA44E">
      <w:numFmt w:val="bullet"/>
      <w:lvlText w:val="•"/>
      <w:lvlJc w:val="left"/>
      <w:pPr>
        <w:ind w:left="5791" w:hanging="284"/>
      </w:pPr>
      <w:rPr>
        <w:rFonts w:hint="default"/>
      </w:rPr>
    </w:lvl>
    <w:lvl w:ilvl="7" w:tplc="C0C249F8">
      <w:numFmt w:val="bullet"/>
      <w:lvlText w:val="•"/>
      <w:lvlJc w:val="left"/>
      <w:pPr>
        <w:ind w:left="6813" w:hanging="284"/>
      </w:pPr>
      <w:rPr>
        <w:rFonts w:hint="default"/>
      </w:rPr>
    </w:lvl>
    <w:lvl w:ilvl="8" w:tplc="FEBC1836">
      <w:numFmt w:val="bullet"/>
      <w:lvlText w:val="•"/>
      <w:lvlJc w:val="left"/>
      <w:pPr>
        <w:ind w:left="7835" w:hanging="284"/>
      </w:pPr>
      <w:rPr>
        <w:rFonts w:hint="default"/>
      </w:rPr>
    </w:lvl>
  </w:abstractNum>
  <w:abstractNum w:abstractNumId="28" w15:restartNumberingAfterBreak="0">
    <w:nsid w:val="418D7BFD"/>
    <w:multiLevelType w:val="hybridMultilevel"/>
    <w:tmpl w:val="CD5CD18C"/>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15:restartNumberingAfterBreak="0">
    <w:nsid w:val="41D24EC5"/>
    <w:multiLevelType w:val="hybridMultilevel"/>
    <w:tmpl w:val="2708D214"/>
    <w:lvl w:ilvl="0" w:tplc="C6903D02">
      <w:start w:val="1"/>
      <w:numFmt w:val="decimal"/>
      <w:lvlText w:val="%1."/>
      <w:lvlJc w:val="left"/>
      <w:pPr>
        <w:ind w:left="396" w:hanging="284"/>
      </w:pPr>
      <w:rPr>
        <w:rFonts w:ascii="Times New Roman" w:eastAsia="Times New Roman" w:hAnsi="Times New Roman" w:cs="Times New Roman" w:hint="default"/>
        <w:w w:val="100"/>
        <w:sz w:val="22"/>
        <w:szCs w:val="22"/>
      </w:rPr>
    </w:lvl>
    <w:lvl w:ilvl="1" w:tplc="F948FDA6">
      <w:numFmt w:val="bullet"/>
      <w:lvlText w:val="•"/>
      <w:lvlJc w:val="left"/>
      <w:pPr>
        <w:ind w:left="1348" w:hanging="284"/>
      </w:pPr>
      <w:rPr>
        <w:rFonts w:hint="default"/>
      </w:rPr>
    </w:lvl>
    <w:lvl w:ilvl="2" w:tplc="57CA38E8">
      <w:numFmt w:val="bullet"/>
      <w:lvlText w:val="•"/>
      <w:lvlJc w:val="left"/>
      <w:pPr>
        <w:ind w:left="2296" w:hanging="284"/>
      </w:pPr>
      <w:rPr>
        <w:rFonts w:hint="default"/>
      </w:rPr>
    </w:lvl>
    <w:lvl w:ilvl="3" w:tplc="715A2D8E">
      <w:numFmt w:val="bullet"/>
      <w:lvlText w:val="•"/>
      <w:lvlJc w:val="left"/>
      <w:pPr>
        <w:ind w:left="3244" w:hanging="284"/>
      </w:pPr>
      <w:rPr>
        <w:rFonts w:hint="default"/>
      </w:rPr>
    </w:lvl>
    <w:lvl w:ilvl="4" w:tplc="30B2A59A">
      <w:numFmt w:val="bullet"/>
      <w:lvlText w:val="•"/>
      <w:lvlJc w:val="left"/>
      <w:pPr>
        <w:ind w:left="4192" w:hanging="284"/>
      </w:pPr>
      <w:rPr>
        <w:rFonts w:hint="default"/>
      </w:rPr>
    </w:lvl>
    <w:lvl w:ilvl="5" w:tplc="95C04A6C">
      <w:numFmt w:val="bullet"/>
      <w:lvlText w:val="•"/>
      <w:lvlJc w:val="left"/>
      <w:pPr>
        <w:ind w:left="5140" w:hanging="284"/>
      </w:pPr>
      <w:rPr>
        <w:rFonts w:hint="default"/>
      </w:rPr>
    </w:lvl>
    <w:lvl w:ilvl="6" w:tplc="A018591A">
      <w:numFmt w:val="bullet"/>
      <w:lvlText w:val="•"/>
      <w:lvlJc w:val="left"/>
      <w:pPr>
        <w:ind w:left="6088" w:hanging="284"/>
      </w:pPr>
      <w:rPr>
        <w:rFonts w:hint="default"/>
      </w:rPr>
    </w:lvl>
    <w:lvl w:ilvl="7" w:tplc="D55CB91A">
      <w:numFmt w:val="bullet"/>
      <w:lvlText w:val="•"/>
      <w:lvlJc w:val="left"/>
      <w:pPr>
        <w:ind w:left="7036" w:hanging="284"/>
      </w:pPr>
      <w:rPr>
        <w:rFonts w:hint="default"/>
      </w:rPr>
    </w:lvl>
    <w:lvl w:ilvl="8" w:tplc="B090102E">
      <w:numFmt w:val="bullet"/>
      <w:lvlText w:val="•"/>
      <w:lvlJc w:val="left"/>
      <w:pPr>
        <w:ind w:left="7984" w:hanging="284"/>
      </w:pPr>
      <w:rPr>
        <w:rFonts w:hint="default"/>
      </w:rPr>
    </w:lvl>
  </w:abstractNum>
  <w:abstractNum w:abstractNumId="30" w15:restartNumberingAfterBreak="0">
    <w:nsid w:val="447C7EE6"/>
    <w:multiLevelType w:val="hybridMultilevel"/>
    <w:tmpl w:val="096A6358"/>
    <w:lvl w:ilvl="0" w:tplc="B32AC562">
      <w:start w:val="1"/>
      <w:numFmt w:val="decimal"/>
      <w:lvlText w:val="%1."/>
      <w:lvlJc w:val="left"/>
      <w:pPr>
        <w:ind w:left="396" w:hanging="284"/>
      </w:pPr>
      <w:rPr>
        <w:rFonts w:ascii="Times New Roman" w:eastAsia="Times New Roman" w:hAnsi="Times New Roman" w:cs="Times New Roman" w:hint="default"/>
        <w:w w:val="100"/>
        <w:sz w:val="22"/>
        <w:szCs w:val="22"/>
      </w:rPr>
    </w:lvl>
    <w:lvl w:ilvl="1" w:tplc="E1D8ADDE">
      <w:start w:val="1"/>
      <w:numFmt w:val="lowerLetter"/>
      <w:lvlText w:val="%2)"/>
      <w:lvlJc w:val="left"/>
      <w:pPr>
        <w:ind w:left="679" w:hanging="284"/>
      </w:pPr>
      <w:rPr>
        <w:rFonts w:ascii="Times New Roman" w:eastAsia="Times New Roman" w:hAnsi="Times New Roman" w:cs="Times New Roman" w:hint="default"/>
        <w:spacing w:val="0"/>
        <w:w w:val="100"/>
        <w:sz w:val="22"/>
        <w:szCs w:val="22"/>
      </w:rPr>
    </w:lvl>
    <w:lvl w:ilvl="2" w:tplc="CF64D298">
      <w:numFmt w:val="bullet"/>
      <w:lvlText w:val="•"/>
      <w:lvlJc w:val="left"/>
      <w:pPr>
        <w:ind w:left="1702" w:hanging="284"/>
      </w:pPr>
      <w:rPr>
        <w:rFonts w:hint="default"/>
      </w:rPr>
    </w:lvl>
    <w:lvl w:ilvl="3" w:tplc="BEA093EE">
      <w:numFmt w:val="bullet"/>
      <w:lvlText w:val="•"/>
      <w:lvlJc w:val="left"/>
      <w:pPr>
        <w:ind w:left="2724" w:hanging="284"/>
      </w:pPr>
      <w:rPr>
        <w:rFonts w:hint="default"/>
      </w:rPr>
    </w:lvl>
    <w:lvl w:ilvl="4" w:tplc="74161160">
      <w:numFmt w:val="bullet"/>
      <w:lvlText w:val="•"/>
      <w:lvlJc w:val="left"/>
      <w:pPr>
        <w:ind w:left="3746" w:hanging="284"/>
      </w:pPr>
      <w:rPr>
        <w:rFonts w:hint="default"/>
      </w:rPr>
    </w:lvl>
    <w:lvl w:ilvl="5" w:tplc="D9529C9E">
      <w:numFmt w:val="bullet"/>
      <w:lvlText w:val="•"/>
      <w:lvlJc w:val="left"/>
      <w:pPr>
        <w:ind w:left="4768" w:hanging="284"/>
      </w:pPr>
      <w:rPr>
        <w:rFonts w:hint="default"/>
      </w:rPr>
    </w:lvl>
    <w:lvl w:ilvl="6" w:tplc="C40A3212">
      <w:numFmt w:val="bullet"/>
      <w:lvlText w:val="•"/>
      <w:lvlJc w:val="left"/>
      <w:pPr>
        <w:ind w:left="5791" w:hanging="284"/>
      </w:pPr>
      <w:rPr>
        <w:rFonts w:hint="default"/>
      </w:rPr>
    </w:lvl>
    <w:lvl w:ilvl="7" w:tplc="45D0C6BE">
      <w:numFmt w:val="bullet"/>
      <w:lvlText w:val="•"/>
      <w:lvlJc w:val="left"/>
      <w:pPr>
        <w:ind w:left="6813" w:hanging="284"/>
      </w:pPr>
      <w:rPr>
        <w:rFonts w:hint="default"/>
      </w:rPr>
    </w:lvl>
    <w:lvl w:ilvl="8" w:tplc="F95614BE">
      <w:numFmt w:val="bullet"/>
      <w:lvlText w:val="•"/>
      <w:lvlJc w:val="left"/>
      <w:pPr>
        <w:ind w:left="7835" w:hanging="284"/>
      </w:pPr>
      <w:rPr>
        <w:rFonts w:hint="default"/>
      </w:rPr>
    </w:lvl>
  </w:abstractNum>
  <w:abstractNum w:abstractNumId="31" w15:restartNumberingAfterBreak="0">
    <w:nsid w:val="45AB768F"/>
    <w:multiLevelType w:val="hybridMultilevel"/>
    <w:tmpl w:val="8F3EE448"/>
    <w:lvl w:ilvl="0" w:tplc="583EDBAE">
      <w:start w:val="1"/>
      <w:numFmt w:val="decimal"/>
      <w:lvlText w:val="%1."/>
      <w:lvlJc w:val="left"/>
      <w:pPr>
        <w:ind w:left="284" w:hanging="284"/>
      </w:pPr>
      <w:rPr>
        <w:rFonts w:ascii="Times New Roman" w:eastAsia="Times New Roman" w:hAnsi="Times New Roman" w:cs="Times New Roman" w:hint="default"/>
        <w:w w:val="100"/>
        <w:sz w:val="22"/>
        <w:szCs w:val="22"/>
      </w:rPr>
    </w:lvl>
    <w:lvl w:ilvl="1" w:tplc="4EDA87F8">
      <w:numFmt w:val="bullet"/>
      <w:lvlText w:val="•"/>
      <w:lvlJc w:val="left"/>
      <w:pPr>
        <w:ind w:left="1236" w:hanging="284"/>
      </w:pPr>
      <w:rPr>
        <w:rFonts w:hint="default"/>
      </w:rPr>
    </w:lvl>
    <w:lvl w:ilvl="2" w:tplc="AFFCD494">
      <w:numFmt w:val="bullet"/>
      <w:lvlText w:val="•"/>
      <w:lvlJc w:val="left"/>
      <w:pPr>
        <w:ind w:left="2184" w:hanging="284"/>
      </w:pPr>
      <w:rPr>
        <w:rFonts w:hint="default"/>
      </w:rPr>
    </w:lvl>
    <w:lvl w:ilvl="3" w:tplc="ECA64FFC">
      <w:numFmt w:val="bullet"/>
      <w:lvlText w:val="•"/>
      <w:lvlJc w:val="left"/>
      <w:pPr>
        <w:ind w:left="3132" w:hanging="284"/>
      </w:pPr>
      <w:rPr>
        <w:rFonts w:hint="default"/>
      </w:rPr>
    </w:lvl>
    <w:lvl w:ilvl="4" w:tplc="DE3C67BC">
      <w:numFmt w:val="bullet"/>
      <w:lvlText w:val="•"/>
      <w:lvlJc w:val="left"/>
      <w:pPr>
        <w:ind w:left="4080" w:hanging="284"/>
      </w:pPr>
      <w:rPr>
        <w:rFonts w:hint="default"/>
      </w:rPr>
    </w:lvl>
    <w:lvl w:ilvl="5" w:tplc="1C681F7A">
      <w:numFmt w:val="bullet"/>
      <w:lvlText w:val="•"/>
      <w:lvlJc w:val="left"/>
      <w:pPr>
        <w:ind w:left="5028" w:hanging="284"/>
      </w:pPr>
      <w:rPr>
        <w:rFonts w:hint="default"/>
      </w:rPr>
    </w:lvl>
    <w:lvl w:ilvl="6" w:tplc="F98889A6">
      <w:numFmt w:val="bullet"/>
      <w:lvlText w:val="•"/>
      <w:lvlJc w:val="left"/>
      <w:pPr>
        <w:ind w:left="5976" w:hanging="284"/>
      </w:pPr>
      <w:rPr>
        <w:rFonts w:hint="default"/>
      </w:rPr>
    </w:lvl>
    <w:lvl w:ilvl="7" w:tplc="4A980530">
      <w:numFmt w:val="bullet"/>
      <w:lvlText w:val="•"/>
      <w:lvlJc w:val="left"/>
      <w:pPr>
        <w:ind w:left="6924" w:hanging="284"/>
      </w:pPr>
      <w:rPr>
        <w:rFonts w:hint="default"/>
      </w:rPr>
    </w:lvl>
    <w:lvl w:ilvl="8" w:tplc="7D3E4CD0">
      <w:numFmt w:val="bullet"/>
      <w:lvlText w:val="•"/>
      <w:lvlJc w:val="left"/>
      <w:pPr>
        <w:ind w:left="7872" w:hanging="284"/>
      </w:pPr>
      <w:rPr>
        <w:rFonts w:hint="default"/>
      </w:rPr>
    </w:lvl>
  </w:abstractNum>
  <w:abstractNum w:abstractNumId="32" w15:restartNumberingAfterBreak="0">
    <w:nsid w:val="45B26F77"/>
    <w:multiLevelType w:val="hybridMultilevel"/>
    <w:tmpl w:val="4F6C5E02"/>
    <w:lvl w:ilvl="0" w:tplc="CD420F22">
      <w:start w:val="1"/>
      <w:numFmt w:val="decimal"/>
      <w:lvlText w:val="%1."/>
      <w:lvlJc w:val="left"/>
      <w:pPr>
        <w:ind w:left="396" w:hanging="284"/>
      </w:pPr>
      <w:rPr>
        <w:rFonts w:ascii="Times New Roman" w:eastAsia="Times New Roman" w:hAnsi="Times New Roman" w:cs="Times New Roman" w:hint="default"/>
        <w:w w:val="100"/>
        <w:sz w:val="22"/>
        <w:szCs w:val="22"/>
      </w:rPr>
    </w:lvl>
    <w:lvl w:ilvl="1" w:tplc="DEAE327E">
      <w:numFmt w:val="bullet"/>
      <w:lvlText w:val="•"/>
      <w:lvlJc w:val="left"/>
      <w:pPr>
        <w:ind w:left="1348" w:hanging="284"/>
      </w:pPr>
      <w:rPr>
        <w:rFonts w:hint="default"/>
      </w:rPr>
    </w:lvl>
    <w:lvl w:ilvl="2" w:tplc="7D908E72">
      <w:numFmt w:val="bullet"/>
      <w:lvlText w:val="•"/>
      <w:lvlJc w:val="left"/>
      <w:pPr>
        <w:ind w:left="2296" w:hanging="284"/>
      </w:pPr>
      <w:rPr>
        <w:rFonts w:hint="default"/>
      </w:rPr>
    </w:lvl>
    <w:lvl w:ilvl="3" w:tplc="3E66599E">
      <w:numFmt w:val="bullet"/>
      <w:lvlText w:val="•"/>
      <w:lvlJc w:val="left"/>
      <w:pPr>
        <w:ind w:left="3244" w:hanging="284"/>
      </w:pPr>
      <w:rPr>
        <w:rFonts w:hint="default"/>
      </w:rPr>
    </w:lvl>
    <w:lvl w:ilvl="4" w:tplc="53B24E18">
      <w:numFmt w:val="bullet"/>
      <w:lvlText w:val="•"/>
      <w:lvlJc w:val="left"/>
      <w:pPr>
        <w:ind w:left="4192" w:hanging="284"/>
      </w:pPr>
      <w:rPr>
        <w:rFonts w:hint="default"/>
      </w:rPr>
    </w:lvl>
    <w:lvl w:ilvl="5" w:tplc="559EDE34">
      <w:numFmt w:val="bullet"/>
      <w:lvlText w:val="•"/>
      <w:lvlJc w:val="left"/>
      <w:pPr>
        <w:ind w:left="5140" w:hanging="284"/>
      </w:pPr>
      <w:rPr>
        <w:rFonts w:hint="default"/>
      </w:rPr>
    </w:lvl>
    <w:lvl w:ilvl="6" w:tplc="F13C3746">
      <w:numFmt w:val="bullet"/>
      <w:lvlText w:val="•"/>
      <w:lvlJc w:val="left"/>
      <w:pPr>
        <w:ind w:left="6088" w:hanging="284"/>
      </w:pPr>
      <w:rPr>
        <w:rFonts w:hint="default"/>
      </w:rPr>
    </w:lvl>
    <w:lvl w:ilvl="7" w:tplc="005E5EC0">
      <w:numFmt w:val="bullet"/>
      <w:lvlText w:val="•"/>
      <w:lvlJc w:val="left"/>
      <w:pPr>
        <w:ind w:left="7036" w:hanging="284"/>
      </w:pPr>
      <w:rPr>
        <w:rFonts w:hint="default"/>
      </w:rPr>
    </w:lvl>
    <w:lvl w:ilvl="8" w:tplc="53626A0A">
      <w:numFmt w:val="bullet"/>
      <w:lvlText w:val="•"/>
      <w:lvlJc w:val="left"/>
      <w:pPr>
        <w:ind w:left="7984" w:hanging="284"/>
      </w:pPr>
      <w:rPr>
        <w:rFonts w:hint="default"/>
      </w:rPr>
    </w:lvl>
  </w:abstractNum>
  <w:abstractNum w:abstractNumId="33" w15:restartNumberingAfterBreak="0">
    <w:nsid w:val="476D6AE7"/>
    <w:multiLevelType w:val="hybridMultilevel"/>
    <w:tmpl w:val="5246A014"/>
    <w:lvl w:ilvl="0" w:tplc="ABA8F102">
      <w:start w:val="1"/>
      <w:numFmt w:val="decimal"/>
      <w:lvlText w:val="%1."/>
      <w:lvlJc w:val="left"/>
      <w:pPr>
        <w:ind w:left="396" w:hanging="284"/>
      </w:pPr>
      <w:rPr>
        <w:rFonts w:ascii="Times New Roman" w:eastAsia="Times New Roman" w:hAnsi="Times New Roman" w:cs="Times New Roman" w:hint="default"/>
        <w:w w:val="100"/>
        <w:sz w:val="22"/>
        <w:szCs w:val="22"/>
      </w:rPr>
    </w:lvl>
    <w:lvl w:ilvl="1" w:tplc="961AF122">
      <w:numFmt w:val="bullet"/>
      <w:lvlText w:val="•"/>
      <w:lvlJc w:val="left"/>
      <w:pPr>
        <w:ind w:left="1348" w:hanging="284"/>
      </w:pPr>
      <w:rPr>
        <w:rFonts w:hint="default"/>
      </w:rPr>
    </w:lvl>
    <w:lvl w:ilvl="2" w:tplc="25348A90">
      <w:numFmt w:val="bullet"/>
      <w:lvlText w:val="•"/>
      <w:lvlJc w:val="left"/>
      <w:pPr>
        <w:ind w:left="2296" w:hanging="284"/>
      </w:pPr>
      <w:rPr>
        <w:rFonts w:hint="default"/>
      </w:rPr>
    </w:lvl>
    <w:lvl w:ilvl="3" w:tplc="2902B41C">
      <w:numFmt w:val="bullet"/>
      <w:lvlText w:val="•"/>
      <w:lvlJc w:val="left"/>
      <w:pPr>
        <w:ind w:left="3244" w:hanging="284"/>
      </w:pPr>
      <w:rPr>
        <w:rFonts w:hint="default"/>
      </w:rPr>
    </w:lvl>
    <w:lvl w:ilvl="4" w:tplc="4EDA7536">
      <w:numFmt w:val="bullet"/>
      <w:lvlText w:val="•"/>
      <w:lvlJc w:val="left"/>
      <w:pPr>
        <w:ind w:left="4192" w:hanging="284"/>
      </w:pPr>
      <w:rPr>
        <w:rFonts w:hint="default"/>
      </w:rPr>
    </w:lvl>
    <w:lvl w:ilvl="5" w:tplc="332A2278">
      <w:numFmt w:val="bullet"/>
      <w:lvlText w:val="•"/>
      <w:lvlJc w:val="left"/>
      <w:pPr>
        <w:ind w:left="5140" w:hanging="284"/>
      </w:pPr>
      <w:rPr>
        <w:rFonts w:hint="default"/>
      </w:rPr>
    </w:lvl>
    <w:lvl w:ilvl="6" w:tplc="DA9A0702">
      <w:numFmt w:val="bullet"/>
      <w:lvlText w:val="•"/>
      <w:lvlJc w:val="left"/>
      <w:pPr>
        <w:ind w:left="6088" w:hanging="284"/>
      </w:pPr>
      <w:rPr>
        <w:rFonts w:hint="default"/>
      </w:rPr>
    </w:lvl>
    <w:lvl w:ilvl="7" w:tplc="4BE634A0">
      <w:numFmt w:val="bullet"/>
      <w:lvlText w:val="•"/>
      <w:lvlJc w:val="left"/>
      <w:pPr>
        <w:ind w:left="7036" w:hanging="284"/>
      </w:pPr>
      <w:rPr>
        <w:rFonts w:hint="default"/>
      </w:rPr>
    </w:lvl>
    <w:lvl w:ilvl="8" w:tplc="37984AAA">
      <w:numFmt w:val="bullet"/>
      <w:lvlText w:val="•"/>
      <w:lvlJc w:val="left"/>
      <w:pPr>
        <w:ind w:left="7984" w:hanging="284"/>
      </w:pPr>
      <w:rPr>
        <w:rFonts w:hint="default"/>
      </w:rPr>
    </w:lvl>
  </w:abstractNum>
  <w:abstractNum w:abstractNumId="34" w15:restartNumberingAfterBreak="0">
    <w:nsid w:val="48756840"/>
    <w:multiLevelType w:val="hybridMultilevel"/>
    <w:tmpl w:val="4F6C5E02"/>
    <w:lvl w:ilvl="0" w:tplc="CD420F22">
      <w:start w:val="1"/>
      <w:numFmt w:val="decimal"/>
      <w:lvlText w:val="%1."/>
      <w:lvlJc w:val="left"/>
      <w:pPr>
        <w:ind w:left="396" w:hanging="284"/>
      </w:pPr>
      <w:rPr>
        <w:rFonts w:ascii="Times New Roman" w:eastAsia="Times New Roman" w:hAnsi="Times New Roman" w:cs="Times New Roman" w:hint="default"/>
        <w:w w:val="100"/>
        <w:sz w:val="22"/>
        <w:szCs w:val="22"/>
      </w:rPr>
    </w:lvl>
    <w:lvl w:ilvl="1" w:tplc="DEAE327E">
      <w:numFmt w:val="bullet"/>
      <w:lvlText w:val="•"/>
      <w:lvlJc w:val="left"/>
      <w:pPr>
        <w:ind w:left="1348" w:hanging="284"/>
      </w:pPr>
      <w:rPr>
        <w:rFonts w:hint="default"/>
      </w:rPr>
    </w:lvl>
    <w:lvl w:ilvl="2" w:tplc="7D908E72">
      <w:numFmt w:val="bullet"/>
      <w:lvlText w:val="•"/>
      <w:lvlJc w:val="left"/>
      <w:pPr>
        <w:ind w:left="2296" w:hanging="284"/>
      </w:pPr>
      <w:rPr>
        <w:rFonts w:hint="default"/>
      </w:rPr>
    </w:lvl>
    <w:lvl w:ilvl="3" w:tplc="3E66599E">
      <w:numFmt w:val="bullet"/>
      <w:lvlText w:val="•"/>
      <w:lvlJc w:val="left"/>
      <w:pPr>
        <w:ind w:left="3244" w:hanging="284"/>
      </w:pPr>
      <w:rPr>
        <w:rFonts w:hint="default"/>
      </w:rPr>
    </w:lvl>
    <w:lvl w:ilvl="4" w:tplc="53B24E18">
      <w:numFmt w:val="bullet"/>
      <w:lvlText w:val="•"/>
      <w:lvlJc w:val="left"/>
      <w:pPr>
        <w:ind w:left="4192" w:hanging="284"/>
      </w:pPr>
      <w:rPr>
        <w:rFonts w:hint="default"/>
      </w:rPr>
    </w:lvl>
    <w:lvl w:ilvl="5" w:tplc="559EDE34">
      <w:numFmt w:val="bullet"/>
      <w:lvlText w:val="•"/>
      <w:lvlJc w:val="left"/>
      <w:pPr>
        <w:ind w:left="5140" w:hanging="284"/>
      </w:pPr>
      <w:rPr>
        <w:rFonts w:hint="default"/>
      </w:rPr>
    </w:lvl>
    <w:lvl w:ilvl="6" w:tplc="F13C3746">
      <w:numFmt w:val="bullet"/>
      <w:lvlText w:val="•"/>
      <w:lvlJc w:val="left"/>
      <w:pPr>
        <w:ind w:left="6088" w:hanging="284"/>
      </w:pPr>
      <w:rPr>
        <w:rFonts w:hint="default"/>
      </w:rPr>
    </w:lvl>
    <w:lvl w:ilvl="7" w:tplc="005E5EC0">
      <w:numFmt w:val="bullet"/>
      <w:lvlText w:val="•"/>
      <w:lvlJc w:val="left"/>
      <w:pPr>
        <w:ind w:left="7036" w:hanging="284"/>
      </w:pPr>
      <w:rPr>
        <w:rFonts w:hint="default"/>
      </w:rPr>
    </w:lvl>
    <w:lvl w:ilvl="8" w:tplc="53626A0A">
      <w:numFmt w:val="bullet"/>
      <w:lvlText w:val="•"/>
      <w:lvlJc w:val="left"/>
      <w:pPr>
        <w:ind w:left="7984" w:hanging="284"/>
      </w:pPr>
      <w:rPr>
        <w:rFonts w:hint="default"/>
      </w:rPr>
    </w:lvl>
  </w:abstractNum>
  <w:abstractNum w:abstractNumId="35" w15:restartNumberingAfterBreak="0">
    <w:nsid w:val="4A061DD2"/>
    <w:multiLevelType w:val="hybridMultilevel"/>
    <w:tmpl w:val="7116D360"/>
    <w:lvl w:ilvl="0" w:tplc="04100017">
      <w:start w:val="1"/>
      <w:numFmt w:val="lowerLetter"/>
      <w:lvlText w:val="%1)"/>
      <w:lvlJc w:val="left"/>
      <w:pPr>
        <w:ind w:left="756" w:hanging="360"/>
      </w:pPr>
    </w:lvl>
    <w:lvl w:ilvl="1" w:tplc="04100019" w:tentative="1">
      <w:start w:val="1"/>
      <w:numFmt w:val="lowerLetter"/>
      <w:lvlText w:val="%2."/>
      <w:lvlJc w:val="left"/>
      <w:pPr>
        <w:ind w:left="1476" w:hanging="360"/>
      </w:pPr>
    </w:lvl>
    <w:lvl w:ilvl="2" w:tplc="0410001B" w:tentative="1">
      <w:start w:val="1"/>
      <w:numFmt w:val="lowerRoman"/>
      <w:lvlText w:val="%3."/>
      <w:lvlJc w:val="right"/>
      <w:pPr>
        <w:ind w:left="2196" w:hanging="180"/>
      </w:pPr>
    </w:lvl>
    <w:lvl w:ilvl="3" w:tplc="0410000F" w:tentative="1">
      <w:start w:val="1"/>
      <w:numFmt w:val="decimal"/>
      <w:lvlText w:val="%4."/>
      <w:lvlJc w:val="left"/>
      <w:pPr>
        <w:ind w:left="2916" w:hanging="360"/>
      </w:pPr>
    </w:lvl>
    <w:lvl w:ilvl="4" w:tplc="04100019" w:tentative="1">
      <w:start w:val="1"/>
      <w:numFmt w:val="lowerLetter"/>
      <w:lvlText w:val="%5."/>
      <w:lvlJc w:val="left"/>
      <w:pPr>
        <w:ind w:left="3636" w:hanging="360"/>
      </w:pPr>
    </w:lvl>
    <w:lvl w:ilvl="5" w:tplc="0410001B" w:tentative="1">
      <w:start w:val="1"/>
      <w:numFmt w:val="lowerRoman"/>
      <w:lvlText w:val="%6."/>
      <w:lvlJc w:val="right"/>
      <w:pPr>
        <w:ind w:left="4356" w:hanging="180"/>
      </w:pPr>
    </w:lvl>
    <w:lvl w:ilvl="6" w:tplc="0410000F" w:tentative="1">
      <w:start w:val="1"/>
      <w:numFmt w:val="decimal"/>
      <w:lvlText w:val="%7."/>
      <w:lvlJc w:val="left"/>
      <w:pPr>
        <w:ind w:left="5076" w:hanging="360"/>
      </w:pPr>
    </w:lvl>
    <w:lvl w:ilvl="7" w:tplc="04100019" w:tentative="1">
      <w:start w:val="1"/>
      <w:numFmt w:val="lowerLetter"/>
      <w:lvlText w:val="%8."/>
      <w:lvlJc w:val="left"/>
      <w:pPr>
        <w:ind w:left="5796" w:hanging="360"/>
      </w:pPr>
    </w:lvl>
    <w:lvl w:ilvl="8" w:tplc="0410001B" w:tentative="1">
      <w:start w:val="1"/>
      <w:numFmt w:val="lowerRoman"/>
      <w:lvlText w:val="%9."/>
      <w:lvlJc w:val="right"/>
      <w:pPr>
        <w:ind w:left="6516" w:hanging="180"/>
      </w:pPr>
    </w:lvl>
  </w:abstractNum>
  <w:abstractNum w:abstractNumId="36" w15:restartNumberingAfterBreak="0">
    <w:nsid w:val="4AAE4BBF"/>
    <w:multiLevelType w:val="hybridMultilevel"/>
    <w:tmpl w:val="36C8E9DA"/>
    <w:lvl w:ilvl="0" w:tplc="E430B7D2">
      <w:start w:val="1"/>
      <w:numFmt w:val="decimal"/>
      <w:lvlText w:val="Art. %1 - "/>
      <w:lvlJc w:val="left"/>
      <w:pPr>
        <w:ind w:left="1539" w:hanging="360"/>
      </w:pPr>
      <w:rPr>
        <w:rFonts w:hint="default"/>
      </w:rPr>
    </w:lvl>
    <w:lvl w:ilvl="1" w:tplc="E78C811C">
      <w:start w:val="1"/>
      <w:numFmt w:val="decimal"/>
      <w:suff w:val="space"/>
      <w:lvlText w:val="Art. %2 -"/>
      <w:lvlJc w:val="left"/>
      <w:pPr>
        <w:ind w:left="1353" w:hanging="360"/>
      </w:pPr>
      <w:rPr>
        <w:rFonts w:hint="default"/>
        <w:b/>
        <w:bCs/>
      </w:rPr>
    </w:lvl>
    <w:lvl w:ilvl="2" w:tplc="19AC228E">
      <w:start w:val="6"/>
      <w:numFmt w:val="bullet"/>
      <w:lvlText w:val=""/>
      <w:lvlJc w:val="left"/>
      <w:pPr>
        <w:ind w:left="2340" w:hanging="360"/>
      </w:pPr>
      <w:rPr>
        <w:rFonts w:ascii="Symbol" w:eastAsia="Calibri" w:hAnsi="Symbol"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B651C38"/>
    <w:multiLevelType w:val="hybridMultilevel"/>
    <w:tmpl w:val="7A2A3AC0"/>
    <w:lvl w:ilvl="0" w:tplc="AF2A5CD0">
      <w:start w:val="1"/>
      <w:numFmt w:val="decimal"/>
      <w:lvlText w:val="%1."/>
      <w:lvlJc w:val="left"/>
      <w:pPr>
        <w:ind w:left="396" w:hanging="284"/>
      </w:pPr>
      <w:rPr>
        <w:rFonts w:ascii="Times New Roman" w:eastAsia="Times New Roman" w:hAnsi="Times New Roman" w:cs="Times New Roman" w:hint="default"/>
        <w:w w:val="100"/>
        <w:sz w:val="22"/>
        <w:szCs w:val="22"/>
      </w:rPr>
    </w:lvl>
    <w:lvl w:ilvl="1" w:tplc="32B80C92">
      <w:start w:val="1"/>
      <w:numFmt w:val="lowerLetter"/>
      <w:lvlText w:val="%2)"/>
      <w:lvlJc w:val="left"/>
      <w:pPr>
        <w:ind w:left="679" w:hanging="284"/>
      </w:pPr>
      <w:rPr>
        <w:rFonts w:ascii="Times New Roman" w:eastAsia="Times New Roman" w:hAnsi="Times New Roman" w:cs="Times New Roman" w:hint="default"/>
        <w:spacing w:val="0"/>
        <w:w w:val="100"/>
        <w:sz w:val="22"/>
        <w:szCs w:val="22"/>
      </w:rPr>
    </w:lvl>
    <w:lvl w:ilvl="2" w:tplc="89261E4C">
      <w:numFmt w:val="bullet"/>
      <w:lvlText w:val="•"/>
      <w:lvlJc w:val="left"/>
      <w:pPr>
        <w:ind w:left="1702" w:hanging="284"/>
      </w:pPr>
      <w:rPr>
        <w:rFonts w:hint="default"/>
      </w:rPr>
    </w:lvl>
    <w:lvl w:ilvl="3" w:tplc="B4209C66">
      <w:numFmt w:val="bullet"/>
      <w:lvlText w:val="•"/>
      <w:lvlJc w:val="left"/>
      <w:pPr>
        <w:ind w:left="2724" w:hanging="284"/>
      </w:pPr>
      <w:rPr>
        <w:rFonts w:hint="default"/>
      </w:rPr>
    </w:lvl>
    <w:lvl w:ilvl="4" w:tplc="85B4DB72">
      <w:numFmt w:val="bullet"/>
      <w:lvlText w:val="•"/>
      <w:lvlJc w:val="left"/>
      <w:pPr>
        <w:ind w:left="3746" w:hanging="284"/>
      </w:pPr>
      <w:rPr>
        <w:rFonts w:hint="default"/>
      </w:rPr>
    </w:lvl>
    <w:lvl w:ilvl="5" w:tplc="4FF85132">
      <w:numFmt w:val="bullet"/>
      <w:lvlText w:val="•"/>
      <w:lvlJc w:val="left"/>
      <w:pPr>
        <w:ind w:left="4768" w:hanging="284"/>
      </w:pPr>
      <w:rPr>
        <w:rFonts w:hint="default"/>
      </w:rPr>
    </w:lvl>
    <w:lvl w:ilvl="6" w:tplc="4FAA8E9A">
      <w:numFmt w:val="bullet"/>
      <w:lvlText w:val="•"/>
      <w:lvlJc w:val="left"/>
      <w:pPr>
        <w:ind w:left="5791" w:hanging="284"/>
      </w:pPr>
      <w:rPr>
        <w:rFonts w:hint="default"/>
      </w:rPr>
    </w:lvl>
    <w:lvl w:ilvl="7" w:tplc="31F2A0FA">
      <w:numFmt w:val="bullet"/>
      <w:lvlText w:val="•"/>
      <w:lvlJc w:val="left"/>
      <w:pPr>
        <w:ind w:left="6813" w:hanging="284"/>
      </w:pPr>
      <w:rPr>
        <w:rFonts w:hint="default"/>
      </w:rPr>
    </w:lvl>
    <w:lvl w:ilvl="8" w:tplc="0E88C496">
      <w:numFmt w:val="bullet"/>
      <w:lvlText w:val="•"/>
      <w:lvlJc w:val="left"/>
      <w:pPr>
        <w:ind w:left="7835" w:hanging="284"/>
      </w:pPr>
      <w:rPr>
        <w:rFonts w:hint="default"/>
      </w:rPr>
    </w:lvl>
  </w:abstractNum>
  <w:abstractNum w:abstractNumId="38" w15:restartNumberingAfterBreak="0">
    <w:nsid w:val="51612E8C"/>
    <w:multiLevelType w:val="hybridMultilevel"/>
    <w:tmpl w:val="FE70BF7C"/>
    <w:lvl w:ilvl="0" w:tplc="A3766634">
      <w:start w:val="1"/>
      <w:numFmt w:val="decimal"/>
      <w:lvlText w:val="%1."/>
      <w:lvlJc w:val="left"/>
      <w:pPr>
        <w:ind w:left="396" w:hanging="284"/>
      </w:pPr>
      <w:rPr>
        <w:rFonts w:ascii="Times New Roman" w:eastAsia="Times New Roman" w:hAnsi="Times New Roman" w:cs="Times New Roman" w:hint="default"/>
        <w:w w:val="100"/>
        <w:sz w:val="22"/>
        <w:szCs w:val="22"/>
      </w:rPr>
    </w:lvl>
    <w:lvl w:ilvl="1" w:tplc="40A45396">
      <w:numFmt w:val="bullet"/>
      <w:lvlText w:val="•"/>
      <w:lvlJc w:val="left"/>
      <w:pPr>
        <w:ind w:left="1348" w:hanging="284"/>
      </w:pPr>
      <w:rPr>
        <w:rFonts w:hint="default"/>
      </w:rPr>
    </w:lvl>
    <w:lvl w:ilvl="2" w:tplc="377C1F86">
      <w:numFmt w:val="bullet"/>
      <w:lvlText w:val="•"/>
      <w:lvlJc w:val="left"/>
      <w:pPr>
        <w:ind w:left="2296" w:hanging="284"/>
      </w:pPr>
      <w:rPr>
        <w:rFonts w:hint="default"/>
      </w:rPr>
    </w:lvl>
    <w:lvl w:ilvl="3" w:tplc="B30C4400">
      <w:numFmt w:val="bullet"/>
      <w:lvlText w:val="•"/>
      <w:lvlJc w:val="left"/>
      <w:pPr>
        <w:ind w:left="3244" w:hanging="284"/>
      </w:pPr>
      <w:rPr>
        <w:rFonts w:hint="default"/>
      </w:rPr>
    </w:lvl>
    <w:lvl w:ilvl="4" w:tplc="2758B5AE">
      <w:numFmt w:val="bullet"/>
      <w:lvlText w:val="•"/>
      <w:lvlJc w:val="left"/>
      <w:pPr>
        <w:ind w:left="4192" w:hanging="284"/>
      </w:pPr>
      <w:rPr>
        <w:rFonts w:hint="default"/>
      </w:rPr>
    </w:lvl>
    <w:lvl w:ilvl="5" w:tplc="541C2AB2">
      <w:numFmt w:val="bullet"/>
      <w:lvlText w:val="•"/>
      <w:lvlJc w:val="left"/>
      <w:pPr>
        <w:ind w:left="5140" w:hanging="284"/>
      </w:pPr>
      <w:rPr>
        <w:rFonts w:hint="default"/>
      </w:rPr>
    </w:lvl>
    <w:lvl w:ilvl="6" w:tplc="47D065F4">
      <w:numFmt w:val="bullet"/>
      <w:lvlText w:val="•"/>
      <w:lvlJc w:val="left"/>
      <w:pPr>
        <w:ind w:left="6088" w:hanging="284"/>
      </w:pPr>
      <w:rPr>
        <w:rFonts w:hint="default"/>
      </w:rPr>
    </w:lvl>
    <w:lvl w:ilvl="7" w:tplc="D8549858">
      <w:numFmt w:val="bullet"/>
      <w:lvlText w:val="•"/>
      <w:lvlJc w:val="left"/>
      <w:pPr>
        <w:ind w:left="7036" w:hanging="284"/>
      </w:pPr>
      <w:rPr>
        <w:rFonts w:hint="default"/>
      </w:rPr>
    </w:lvl>
    <w:lvl w:ilvl="8" w:tplc="D78C951E">
      <w:numFmt w:val="bullet"/>
      <w:lvlText w:val="•"/>
      <w:lvlJc w:val="left"/>
      <w:pPr>
        <w:ind w:left="7984" w:hanging="284"/>
      </w:pPr>
      <w:rPr>
        <w:rFonts w:hint="default"/>
      </w:rPr>
    </w:lvl>
  </w:abstractNum>
  <w:abstractNum w:abstractNumId="39" w15:restartNumberingAfterBreak="0">
    <w:nsid w:val="526C2EA2"/>
    <w:multiLevelType w:val="hybridMultilevel"/>
    <w:tmpl w:val="8F3EE448"/>
    <w:lvl w:ilvl="0" w:tplc="583EDBAE">
      <w:start w:val="1"/>
      <w:numFmt w:val="decimal"/>
      <w:lvlText w:val="%1."/>
      <w:lvlJc w:val="left"/>
      <w:pPr>
        <w:ind w:left="284" w:hanging="284"/>
      </w:pPr>
      <w:rPr>
        <w:rFonts w:ascii="Times New Roman" w:eastAsia="Times New Roman" w:hAnsi="Times New Roman" w:cs="Times New Roman" w:hint="default"/>
        <w:w w:val="100"/>
        <w:sz w:val="22"/>
        <w:szCs w:val="22"/>
      </w:rPr>
    </w:lvl>
    <w:lvl w:ilvl="1" w:tplc="4EDA87F8">
      <w:numFmt w:val="bullet"/>
      <w:lvlText w:val="•"/>
      <w:lvlJc w:val="left"/>
      <w:pPr>
        <w:ind w:left="1236" w:hanging="284"/>
      </w:pPr>
      <w:rPr>
        <w:rFonts w:hint="default"/>
      </w:rPr>
    </w:lvl>
    <w:lvl w:ilvl="2" w:tplc="AFFCD494">
      <w:numFmt w:val="bullet"/>
      <w:lvlText w:val="•"/>
      <w:lvlJc w:val="left"/>
      <w:pPr>
        <w:ind w:left="2184" w:hanging="284"/>
      </w:pPr>
      <w:rPr>
        <w:rFonts w:hint="default"/>
      </w:rPr>
    </w:lvl>
    <w:lvl w:ilvl="3" w:tplc="ECA64FFC">
      <w:numFmt w:val="bullet"/>
      <w:lvlText w:val="•"/>
      <w:lvlJc w:val="left"/>
      <w:pPr>
        <w:ind w:left="3132" w:hanging="284"/>
      </w:pPr>
      <w:rPr>
        <w:rFonts w:hint="default"/>
      </w:rPr>
    </w:lvl>
    <w:lvl w:ilvl="4" w:tplc="DE3C67BC">
      <w:numFmt w:val="bullet"/>
      <w:lvlText w:val="•"/>
      <w:lvlJc w:val="left"/>
      <w:pPr>
        <w:ind w:left="4080" w:hanging="284"/>
      </w:pPr>
      <w:rPr>
        <w:rFonts w:hint="default"/>
      </w:rPr>
    </w:lvl>
    <w:lvl w:ilvl="5" w:tplc="1C681F7A">
      <w:numFmt w:val="bullet"/>
      <w:lvlText w:val="•"/>
      <w:lvlJc w:val="left"/>
      <w:pPr>
        <w:ind w:left="5028" w:hanging="284"/>
      </w:pPr>
      <w:rPr>
        <w:rFonts w:hint="default"/>
      </w:rPr>
    </w:lvl>
    <w:lvl w:ilvl="6" w:tplc="F98889A6">
      <w:numFmt w:val="bullet"/>
      <w:lvlText w:val="•"/>
      <w:lvlJc w:val="left"/>
      <w:pPr>
        <w:ind w:left="5976" w:hanging="284"/>
      </w:pPr>
      <w:rPr>
        <w:rFonts w:hint="default"/>
      </w:rPr>
    </w:lvl>
    <w:lvl w:ilvl="7" w:tplc="4A980530">
      <w:numFmt w:val="bullet"/>
      <w:lvlText w:val="•"/>
      <w:lvlJc w:val="left"/>
      <w:pPr>
        <w:ind w:left="6924" w:hanging="284"/>
      </w:pPr>
      <w:rPr>
        <w:rFonts w:hint="default"/>
      </w:rPr>
    </w:lvl>
    <w:lvl w:ilvl="8" w:tplc="7D3E4CD0">
      <w:numFmt w:val="bullet"/>
      <w:lvlText w:val="•"/>
      <w:lvlJc w:val="left"/>
      <w:pPr>
        <w:ind w:left="7872" w:hanging="284"/>
      </w:pPr>
      <w:rPr>
        <w:rFonts w:hint="default"/>
      </w:rPr>
    </w:lvl>
  </w:abstractNum>
  <w:abstractNum w:abstractNumId="40" w15:restartNumberingAfterBreak="0">
    <w:nsid w:val="52BA7680"/>
    <w:multiLevelType w:val="hybridMultilevel"/>
    <w:tmpl w:val="3ED8439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55321E12"/>
    <w:multiLevelType w:val="hybridMultilevel"/>
    <w:tmpl w:val="93302B80"/>
    <w:lvl w:ilvl="0" w:tplc="592208C0">
      <w:start w:val="1"/>
      <w:numFmt w:val="decimal"/>
      <w:lvlText w:val="%1."/>
      <w:lvlJc w:val="left"/>
      <w:pPr>
        <w:ind w:left="396" w:hanging="284"/>
      </w:pPr>
      <w:rPr>
        <w:rFonts w:ascii="Times New Roman" w:eastAsia="Times New Roman" w:hAnsi="Times New Roman" w:cs="Times New Roman" w:hint="default"/>
        <w:w w:val="100"/>
        <w:sz w:val="22"/>
        <w:szCs w:val="22"/>
      </w:rPr>
    </w:lvl>
    <w:lvl w:ilvl="1" w:tplc="3184F9E2">
      <w:start w:val="1"/>
      <w:numFmt w:val="lowerLetter"/>
      <w:lvlText w:val="%2)"/>
      <w:lvlJc w:val="left"/>
      <w:pPr>
        <w:ind w:left="679" w:hanging="284"/>
      </w:pPr>
      <w:rPr>
        <w:rFonts w:ascii="Times New Roman" w:eastAsia="Times New Roman" w:hAnsi="Times New Roman" w:cs="Times New Roman" w:hint="default"/>
        <w:spacing w:val="0"/>
        <w:w w:val="100"/>
        <w:sz w:val="22"/>
        <w:szCs w:val="22"/>
      </w:rPr>
    </w:lvl>
    <w:lvl w:ilvl="2" w:tplc="DAE62566">
      <w:numFmt w:val="bullet"/>
      <w:lvlText w:val="-"/>
      <w:lvlJc w:val="left"/>
      <w:pPr>
        <w:ind w:left="962" w:hanging="284"/>
      </w:pPr>
      <w:rPr>
        <w:rFonts w:ascii="Arial" w:eastAsia="Arial" w:hAnsi="Arial" w:cs="Arial" w:hint="default"/>
        <w:w w:val="100"/>
        <w:sz w:val="20"/>
        <w:szCs w:val="20"/>
      </w:rPr>
    </w:lvl>
    <w:lvl w:ilvl="3" w:tplc="24C64064">
      <w:numFmt w:val="bullet"/>
      <w:lvlText w:val="•"/>
      <w:lvlJc w:val="left"/>
      <w:pPr>
        <w:ind w:left="2075" w:hanging="284"/>
      </w:pPr>
      <w:rPr>
        <w:rFonts w:hint="default"/>
      </w:rPr>
    </w:lvl>
    <w:lvl w:ilvl="4" w:tplc="8E2C915E">
      <w:numFmt w:val="bullet"/>
      <w:lvlText w:val="•"/>
      <w:lvlJc w:val="left"/>
      <w:pPr>
        <w:ind w:left="3190" w:hanging="284"/>
      </w:pPr>
      <w:rPr>
        <w:rFonts w:hint="default"/>
      </w:rPr>
    </w:lvl>
    <w:lvl w:ilvl="5" w:tplc="5FA6D7F6">
      <w:numFmt w:val="bullet"/>
      <w:lvlText w:val="•"/>
      <w:lvlJc w:val="left"/>
      <w:pPr>
        <w:ind w:left="4305" w:hanging="284"/>
      </w:pPr>
      <w:rPr>
        <w:rFonts w:hint="default"/>
      </w:rPr>
    </w:lvl>
    <w:lvl w:ilvl="6" w:tplc="81B44B78">
      <w:numFmt w:val="bullet"/>
      <w:lvlText w:val="•"/>
      <w:lvlJc w:val="left"/>
      <w:pPr>
        <w:ind w:left="5420" w:hanging="284"/>
      </w:pPr>
      <w:rPr>
        <w:rFonts w:hint="default"/>
      </w:rPr>
    </w:lvl>
    <w:lvl w:ilvl="7" w:tplc="A5CE4C80">
      <w:numFmt w:val="bullet"/>
      <w:lvlText w:val="•"/>
      <w:lvlJc w:val="left"/>
      <w:pPr>
        <w:ind w:left="6535" w:hanging="284"/>
      </w:pPr>
      <w:rPr>
        <w:rFonts w:hint="default"/>
      </w:rPr>
    </w:lvl>
    <w:lvl w:ilvl="8" w:tplc="53C8A674">
      <w:numFmt w:val="bullet"/>
      <w:lvlText w:val="•"/>
      <w:lvlJc w:val="left"/>
      <w:pPr>
        <w:ind w:left="7650" w:hanging="284"/>
      </w:pPr>
      <w:rPr>
        <w:rFonts w:hint="default"/>
      </w:rPr>
    </w:lvl>
  </w:abstractNum>
  <w:abstractNum w:abstractNumId="42" w15:restartNumberingAfterBreak="0">
    <w:nsid w:val="586159A0"/>
    <w:multiLevelType w:val="multilevel"/>
    <w:tmpl w:val="98FEF882"/>
    <w:lvl w:ilvl="0">
      <w:start w:val="1"/>
      <w:numFmt w:val="decimal"/>
      <w:pStyle w:val="comma"/>
      <w:lvlText w:val="%1."/>
      <w:lvlJc w:val="left"/>
      <w:pPr>
        <w:tabs>
          <w:tab w:val="num" w:pos="1154"/>
        </w:tabs>
        <w:ind w:left="794" w:firstLine="0"/>
      </w:pPr>
      <w:rPr>
        <w:rFonts w:ascii="Arial" w:hAnsi="Arial" w:hint="default"/>
        <w:b/>
        <w:i w:val="0"/>
        <w:sz w:val="24"/>
      </w:rPr>
    </w:lvl>
    <w:lvl w:ilvl="1">
      <w:start w:val="4"/>
      <w:numFmt w:val="decimal"/>
      <w:lvlText w:val="%2."/>
      <w:lvlJc w:val="left"/>
      <w:pPr>
        <w:tabs>
          <w:tab w:val="num" w:pos="1788"/>
        </w:tabs>
        <w:ind w:left="1788" w:hanging="360"/>
      </w:pPr>
      <w:rPr>
        <w:rFonts w:hint="default"/>
      </w:rPr>
    </w:lvl>
    <w:lvl w:ilvl="2">
      <w:start w:val="5"/>
      <w:numFmt w:val="decimal"/>
      <w:lvlText w:val="%3"/>
      <w:lvlJc w:val="left"/>
      <w:pPr>
        <w:tabs>
          <w:tab w:val="num" w:pos="2688"/>
        </w:tabs>
        <w:ind w:left="2688" w:hanging="360"/>
      </w:pPr>
      <w:rPr>
        <w:rFonts w:hint="default"/>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3" w15:restartNumberingAfterBreak="0">
    <w:nsid w:val="5969492E"/>
    <w:multiLevelType w:val="hybridMultilevel"/>
    <w:tmpl w:val="6FE6512C"/>
    <w:lvl w:ilvl="0" w:tplc="9028CEC4">
      <w:start w:val="1"/>
      <w:numFmt w:val="decimal"/>
      <w:lvlText w:val="%1."/>
      <w:lvlJc w:val="left"/>
      <w:pPr>
        <w:ind w:left="396" w:hanging="284"/>
      </w:pPr>
      <w:rPr>
        <w:rFonts w:ascii="Times New Roman" w:eastAsia="Times New Roman" w:hAnsi="Times New Roman" w:cs="Times New Roman" w:hint="default"/>
        <w:w w:val="100"/>
        <w:sz w:val="22"/>
        <w:szCs w:val="22"/>
      </w:rPr>
    </w:lvl>
    <w:lvl w:ilvl="1" w:tplc="BE52CAFE">
      <w:numFmt w:val="bullet"/>
      <w:lvlText w:val="•"/>
      <w:lvlJc w:val="left"/>
      <w:pPr>
        <w:ind w:left="1348" w:hanging="284"/>
      </w:pPr>
      <w:rPr>
        <w:rFonts w:hint="default"/>
      </w:rPr>
    </w:lvl>
    <w:lvl w:ilvl="2" w:tplc="EC0AE7A6">
      <w:numFmt w:val="bullet"/>
      <w:lvlText w:val="•"/>
      <w:lvlJc w:val="left"/>
      <w:pPr>
        <w:ind w:left="2296" w:hanging="284"/>
      </w:pPr>
      <w:rPr>
        <w:rFonts w:hint="default"/>
      </w:rPr>
    </w:lvl>
    <w:lvl w:ilvl="3" w:tplc="56EE6116">
      <w:numFmt w:val="bullet"/>
      <w:lvlText w:val="•"/>
      <w:lvlJc w:val="left"/>
      <w:pPr>
        <w:ind w:left="3244" w:hanging="284"/>
      </w:pPr>
      <w:rPr>
        <w:rFonts w:hint="default"/>
      </w:rPr>
    </w:lvl>
    <w:lvl w:ilvl="4" w:tplc="1700CD56">
      <w:numFmt w:val="bullet"/>
      <w:lvlText w:val="•"/>
      <w:lvlJc w:val="left"/>
      <w:pPr>
        <w:ind w:left="4192" w:hanging="284"/>
      </w:pPr>
      <w:rPr>
        <w:rFonts w:hint="default"/>
      </w:rPr>
    </w:lvl>
    <w:lvl w:ilvl="5" w:tplc="DDCA23BE">
      <w:numFmt w:val="bullet"/>
      <w:lvlText w:val="•"/>
      <w:lvlJc w:val="left"/>
      <w:pPr>
        <w:ind w:left="5140" w:hanging="284"/>
      </w:pPr>
      <w:rPr>
        <w:rFonts w:hint="default"/>
      </w:rPr>
    </w:lvl>
    <w:lvl w:ilvl="6" w:tplc="ABCA0C6A">
      <w:numFmt w:val="bullet"/>
      <w:lvlText w:val="•"/>
      <w:lvlJc w:val="left"/>
      <w:pPr>
        <w:ind w:left="6088" w:hanging="284"/>
      </w:pPr>
      <w:rPr>
        <w:rFonts w:hint="default"/>
      </w:rPr>
    </w:lvl>
    <w:lvl w:ilvl="7" w:tplc="8F6E13E6">
      <w:numFmt w:val="bullet"/>
      <w:lvlText w:val="•"/>
      <w:lvlJc w:val="left"/>
      <w:pPr>
        <w:ind w:left="7036" w:hanging="284"/>
      </w:pPr>
      <w:rPr>
        <w:rFonts w:hint="default"/>
      </w:rPr>
    </w:lvl>
    <w:lvl w:ilvl="8" w:tplc="BD2014BC">
      <w:numFmt w:val="bullet"/>
      <w:lvlText w:val="•"/>
      <w:lvlJc w:val="left"/>
      <w:pPr>
        <w:ind w:left="7984" w:hanging="284"/>
      </w:pPr>
      <w:rPr>
        <w:rFonts w:hint="default"/>
      </w:rPr>
    </w:lvl>
  </w:abstractNum>
  <w:abstractNum w:abstractNumId="44" w15:restartNumberingAfterBreak="0">
    <w:nsid w:val="5AB646EA"/>
    <w:multiLevelType w:val="hybridMultilevel"/>
    <w:tmpl w:val="740083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AD1519B"/>
    <w:multiLevelType w:val="hybridMultilevel"/>
    <w:tmpl w:val="8F3EE448"/>
    <w:lvl w:ilvl="0" w:tplc="583EDBAE">
      <w:start w:val="1"/>
      <w:numFmt w:val="decimal"/>
      <w:lvlText w:val="%1."/>
      <w:lvlJc w:val="left"/>
      <w:pPr>
        <w:ind w:left="396" w:hanging="284"/>
      </w:pPr>
      <w:rPr>
        <w:rFonts w:ascii="Times New Roman" w:eastAsia="Times New Roman" w:hAnsi="Times New Roman" w:cs="Times New Roman" w:hint="default"/>
        <w:w w:val="100"/>
        <w:sz w:val="22"/>
        <w:szCs w:val="22"/>
      </w:rPr>
    </w:lvl>
    <w:lvl w:ilvl="1" w:tplc="4EDA87F8">
      <w:numFmt w:val="bullet"/>
      <w:lvlText w:val="•"/>
      <w:lvlJc w:val="left"/>
      <w:pPr>
        <w:ind w:left="1348" w:hanging="284"/>
      </w:pPr>
      <w:rPr>
        <w:rFonts w:hint="default"/>
      </w:rPr>
    </w:lvl>
    <w:lvl w:ilvl="2" w:tplc="AFFCD494">
      <w:numFmt w:val="bullet"/>
      <w:lvlText w:val="•"/>
      <w:lvlJc w:val="left"/>
      <w:pPr>
        <w:ind w:left="2296" w:hanging="284"/>
      </w:pPr>
      <w:rPr>
        <w:rFonts w:hint="default"/>
      </w:rPr>
    </w:lvl>
    <w:lvl w:ilvl="3" w:tplc="ECA64FFC">
      <w:numFmt w:val="bullet"/>
      <w:lvlText w:val="•"/>
      <w:lvlJc w:val="left"/>
      <w:pPr>
        <w:ind w:left="3244" w:hanging="284"/>
      </w:pPr>
      <w:rPr>
        <w:rFonts w:hint="default"/>
      </w:rPr>
    </w:lvl>
    <w:lvl w:ilvl="4" w:tplc="DE3C67BC">
      <w:numFmt w:val="bullet"/>
      <w:lvlText w:val="•"/>
      <w:lvlJc w:val="left"/>
      <w:pPr>
        <w:ind w:left="4192" w:hanging="284"/>
      </w:pPr>
      <w:rPr>
        <w:rFonts w:hint="default"/>
      </w:rPr>
    </w:lvl>
    <w:lvl w:ilvl="5" w:tplc="1C681F7A">
      <w:numFmt w:val="bullet"/>
      <w:lvlText w:val="•"/>
      <w:lvlJc w:val="left"/>
      <w:pPr>
        <w:ind w:left="5140" w:hanging="284"/>
      </w:pPr>
      <w:rPr>
        <w:rFonts w:hint="default"/>
      </w:rPr>
    </w:lvl>
    <w:lvl w:ilvl="6" w:tplc="F98889A6">
      <w:numFmt w:val="bullet"/>
      <w:lvlText w:val="•"/>
      <w:lvlJc w:val="left"/>
      <w:pPr>
        <w:ind w:left="6088" w:hanging="284"/>
      </w:pPr>
      <w:rPr>
        <w:rFonts w:hint="default"/>
      </w:rPr>
    </w:lvl>
    <w:lvl w:ilvl="7" w:tplc="4A980530">
      <w:numFmt w:val="bullet"/>
      <w:lvlText w:val="•"/>
      <w:lvlJc w:val="left"/>
      <w:pPr>
        <w:ind w:left="7036" w:hanging="284"/>
      </w:pPr>
      <w:rPr>
        <w:rFonts w:hint="default"/>
      </w:rPr>
    </w:lvl>
    <w:lvl w:ilvl="8" w:tplc="7D3E4CD0">
      <w:numFmt w:val="bullet"/>
      <w:lvlText w:val="•"/>
      <w:lvlJc w:val="left"/>
      <w:pPr>
        <w:ind w:left="7984" w:hanging="284"/>
      </w:pPr>
      <w:rPr>
        <w:rFonts w:hint="default"/>
      </w:rPr>
    </w:lvl>
  </w:abstractNum>
  <w:abstractNum w:abstractNumId="46" w15:restartNumberingAfterBreak="0">
    <w:nsid w:val="5B7140E3"/>
    <w:multiLevelType w:val="hybridMultilevel"/>
    <w:tmpl w:val="8F3EE448"/>
    <w:lvl w:ilvl="0" w:tplc="583EDBAE">
      <w:start w:val="1"/>
      <w:numFmt w:val="decimal"/>
      <w:lvlText w:val="%1."/>
      <w:lvlJc w:val="left"/>
      <w:pPr>
        <w:ind w:left="284" w:hanging="284"/>
      </w:pPr>
      <w:rPr>
        <w:rFonts w:ascii="Times New Roman" w:eastAsia="Times New Roman" w:hAnsi="Times New Roman" w:cs="Times New Roman" w:hint="default"/>
        <w:w w:val="100"/>
        <w:sz w:val="22"/>
        <w:szCs w:val="22"/>
      </w:rPr>
    </w:lvl>
    <w:lvl w:ilvl="1" w:tplc="4EDA87F8">
      <w:numFmt w:val="bullet"/>
      <w:lvlText w:val="•"/>
      <w:lvlJc w:val="left"/>
      <w:pPr>
        <w:ind w:left="1236" w:hanging="284"/>
      </w:pPr>
      <w:rPr>
        <w:rFonts w:hint="default"/>
      </w:rPr>
    </w:lvl>
    <w:lvl w:ilvl="2" w:tplc="AFFCD494">
      <w:numFmt w:val="bullet"/>
      <w:lvlText w:val="•"/>
      <w:lvlJc w:val="left"/>
      <w:pPr>
        <w:ind w:left="2184" w:hanging="284"/>
      </w:pPr>
      <w:rPr>
        <w:rFonts w:hint="default"/>
      </w:rPr>
    </w:lvl>
    <w:lvl w:ilvl="3" w:tplc="ECA64FFC">
      <w:numFmt w:val="bullet"/>
      <w:lvlText w:val="•"/>
      <w:lvlJc w:val="left"/>
      <w:pPr>
        <w:ind w:left="3132" w:hanging="284"/>
      </w:pPr>
      <w:rPr>
        <w:rFonts w:hint="default"/>
      </w:rPr>
    </w:lvl>
    <w:lvl w:ilvl="4" w:tplc="DE3C67BC">
      <w:numFmt w:val="bullet"/>
      <w:lvlText w:val="•"/>
      <w:lvlJc w:val="left"/>
      <w:pPr>
        <w:ind w:left="4080" w:hanging="284"/>
      </w:pPr>
      <w:rPr>
        <w:rFonts w:hint="default"/>
      </w:rPr>
    </w:lvl>
    <w:lvl w:ilvl="5" w:tplc="1C681F7A">
      <w:numFmt w:val="bullet"/>
      <w:lvlText w:val="•"/>
      <w:lvlJc w:val="left"/>
      <w:pPr>
        <w:ind w:left="5028" w:hanging="284"/>
      </w:pPr>
      <w:rPr>
        <w:rFonts w:hint="default"/>
      </w:rPr>
    </w:lvl>
    <w:lvl w:ilvl="6" w:tplc="F98889A6">
      <w:numFmt w:val="bullet"/>
      <w:lvlText w:val="•"/>
      <w:lvlJc w:val="left"/>
      <w:pPr>
        <w:ind w:left="5976" w:hanging="284"/>
      </w:pPr>
      <w:rPr>
        <w:rFonts w:hint="default"/>
      </w:rPr>
    </w:lvl>
    <w:lvl w:ilvl="7" w:tplc="4A980530">
      <w:numFmt w:val="bullet"/>
      <w:lvlText w:val="•"/>
      <w:lvlJc w:val="left"/>
      <w:pPr>
        <w:ind w:left="6924" w:hanging="284"/>
      </w:pPr>
      <w:rPr>
        <w:rFonts w:hint="default"/>
      </w:rPr>
    </w:lvl>
    <w:lvl w:ilvl="8" w:tplc="7D3E4CD0">
      <w:numFmt w:val="bullet"/>
      <w:lvlText w:val="•"/>
      <w:lvlJc w:val="left"/>
      <w:pPr>
        <w:ind w:left="7872" w:hanging="284"/>
      </w:pPr>
      <w:rPr>
        <w:rFonts w:hint="default"/>
      </w:rPr>
    </w:lvl>
  </w:abstractNum>
  <w:abstractNum w:abstractNumId="47" w15:restartNumberingAfterBreak="0">
    <w:nsid w:val="5C50461A"/>
    <w:multiLevelType w:val="hybridMultilevel"/>
    <w:tmpl w:val="8F3EE448"/>
    <w:lvl w:ilvl="0" w:tplc="583EDBAE">
      <w:start w:val="1"/>
      <w:numFmt w:val="decimal"/>
      <w:lvlText w:val="%1."/>
      <w:lvlJc w:val="left"/>
      <w:pPr>
        <w:ind w:left="284" w:hanging="284"/>
      </w:pPr>
      <w:rPr>
        <w:rFonts w:ascii="Times New Roman" w:eastAsia="Times New Roman" w:hAnsi="Times New Roman" w:cs="Times New Roman" w:hint="default"/>
        <w:w w:val="100"/>
        <w:sz w:val="22"/>
        <w:szCs w:val="22"/>
      </w:rPr>
    </w:lvl>
    <w:lvl w:ilvl="1" w:tplc="4EDA87F8">
      <w:numFmt w:val="bullet"/>
      <w:lvlText w:val="•"/>
      <w:lvlJc w:val="left"/>
      <w:pPr>
        <w:ind w:left="1236" w:hanging="284"/>
      </w:pPr>
      <w:rPr>
        <w:rFonts w:hint="default"/>
      </w:rPr>
    </w:lvl>
    <w:lvl w:ilvl="2" w:tplc="AFFCD494">
      <w:numFmt w:val="bullet"/>
      <w:lvlText w:val="•"/>
      <w:lvlJc w:val="left"/>
      <w:pPr>
        <w:ind w:left="2184" w:hanging="284"/>
      </w:pPr>
      <w:rPr>
        <w:rFonts w:hint="default"/>
      </w:rPr>
    </w:lvl>
    <w:lvl w:ilvl="3" w:tplc="ECA64FFC">
      <w:numFmt w:val="bullet"/>
      <w:lvlText w:val="•"/>
      <w:lvlJc w:val="left"/>
      <w:pPr>
        <w:ind w:left="3132" w:hanging="284"/>
      </w:pPr>
      <w:rPr>
        <w:rFonts w:hint="default"/>
      </w:rPr>
    </w:lvl>
    <w:lvl w:ilvl="4" w:tplc="DE3C67BC">
      <w:numFmt w:val="bullet"/>
      <w:lvlText w:val="•"/>
      <w:lvlJc w:val="left"/>
      <w:pPr>
        <w:ind w:left="4080" w:hanging="284"/>
      </w:pPr>
      <w:rPr>
        <w:rFonts w:hint="default"/>
      </w:rPr>
    </w:lvl>
    <w:lvl w:ilvl="5" w:tplc="1C681F7A">
      <w:numFmt w:val="bullet"/>
      <w:lvlText w:val="•"/>
      <w:lvlJc w:val="left"/>
      <w:pPr>
        <w:ind w:left="5028" w:hanging="284"/>
      </w:pPr>
      <w:rPr>
        <w:rFonts w:hint="default"/>
      </w:rPr>
    </w:lvl>
    <w:lvl w:ilvl="6" w:tplc="F98889A6">
      <w:numFmt w:val="bullet"/>
      <w:lvlText w:val="•"/>
      <w:lvlJc w:val="left"/>
      <w:pPr>
        <w:ind w:left="5976" w:hanging="284"/>
      </w:pPr>
      <w:rPr>
        <w:rFonts w:hint="default"/>
      </w:rPr>
    </w:lvl>
    <w:lvl w:ilvl="7" w:tplc="4A980530">
      <w:numFmt w:val="bullet"/>
      <w:lvlText w:val="•"/>
      <w:lvlJc w:val="left"/>
      <w:pPr>
        <w:ind w:left="6924" w:hanging="284"/>
      </w:pPr>
      <w:rPr>
        <w:rFonts w:hint="default"/>
      </w:rPr>
    </w:lvl>
    <w:lvl w:ilvl="8" w:tplc="7D3E4CD0">
      <w:numFmt w:val="bullet"/>
      <w:lvlText w:val="•"/>
      <w:lvlJc w:val="left"/>
      <w:pPr>
        <w:ind w:left="7872" w:hanging="284"/>
      </w:pPr>
      <w:rPr>
        <w:rFonts w:hint="default"/>
      </w:rPr>
    </w:lvl>
  </w:abstractNum>
  <w:abstractNum w:abstractNumId="48" w15:restartNumberingAfterBreak="0">
    <w:nsid w:val="5FE23722"/>
    <w:multiLevelType w:val="hybridMultilevel"/>
    <w:tmpl w:val="8F3EE448"/>
    <w:lvl w:ilvl="0" w:tplc="583EDBAE">
      <w:start w:val="1"/>
      <w:numFmt w:val="decimal"/>
      <w:lvlText w:val="%1."/>
      <w:lvlJc w:val="left"/>
      <w:pPr>
        <w:ind w:left="284" w:hanging="284"/>
      </w:pPr>
      <w:rPr>
        <w:rFonts w:ascii="Times New Roman" w:eastAsia="Times New Roman" w:hAnsi="Times New Roman" w:cs="Times New Roman" w:hint="default"/>
        <w:w w:val="100"/>
        <w:sz w:val="22"/>
        <w:szCs w:val="22"/>
      </w:rPr>
    </w:lvl>
    <w:lvl w:ilvl="1" w:tplc="4EDA87F8">
      <w:numFmt w:val="bullet"/>
      <w:lvlText w:val="•"/>
      <w:lvlJc w:val="left"/>
      <w:pPr>
        <w:ind w:left="1236" w:hanging="284"/>
      </w:pPr>
      <w:rPr>
        <w:rFonts w:hint="default"/>
      </w:rPr>
    </w:lvl>
    <w:lvl w:ilvl="2" w:tplc="AFFCD494">
      <w:numFmt w:val="bullet"/>
      <w:lvlText w:val="•"/>
      <w:lvlJc w:val="left"/>
      <w:pPr>
        <w:ind w:left="2184" w:hanging="284"/>
      </w:pPr>
      <w:rPr>
        <w:rFonts w:hint="default"/>
      </w:rPr>
    </w:lvl>
    <w:lvl w:ilvl="3" w:tplc="ECA64FFC">
      <w:numFmt w:val="bullet"/>
      <w:lvlText w:val="•"/>
      <w:lvlJc w:val="left"/>
      <w:pPr>
        <w:ind w:left="3132" w:hanging="284"/>
      </w:pPr>
      <w:rPr>
        <w:rFonts w:hint="default"/>
      </w:rPr>
    </w:lvl>
    <w:lvl w:ilvl="4" w:tplc="DE3C67BC">
      <w:numFmt w:val="bullet"/>
      <w:lvlText w:val="•"/>
      <w:lvlJc w:val="left"/>
      <w:pPr>
        <w:ind w:left="4080" w:hanging="284"/>
      </w:pPr>
      <w:rPr>
        <w:rFonts w:hint="default"/>
      </w:rPr>
    </w:lvl>
    <w:lvl w:ilvl="5" w:tplc="1C681F7A">
      <w:numFmt w:val="bullet"/>
      <w:lvlText w:val="•"/>
      <w:lvlJc w:val="left"/>
      <w:pPr>
        <w:ind w:left="5028" w:hanging="284"/>
      </w:pPr>
      <w:rPr>
        <w:rFonts w:hint="default"/>
      </w:rPr>
    </w:lvl>
    <w:lvl w:ilvl="6" w:tplc="F98889A6">
      <w:numFmt w:val="bullet"/>
      <w:lvlText w:val="•"/>
      <w:lvlJc w:val="left"/>
      <w:pPr>
        <w:ind w:left="5976" w:hanging="284"/>
      </w:pPr>
      <w:rPr>
        <w:rFonts w:hint="default"/>
      </w:rPr>
    </w:lvl>
    <w:lvl w:ilvl="7" w:tplc="4A980530">
      <w:numFmt w:val="bullet"/>
      <w:lvlText w:val="•"/>
      <w:lvlJc w:val="left"/>
      <w:pPr>
        <w:ind w:left="6924" w:hanging="284"/>
      </w:pPr>
      <w:rPr>
        <w:rFonts w:hint="default"/>
      </w:rPr>
    </w:lvl>
    <w:lvl w:ilvl="8" w:tplc="7D3E4CD0">
      <w:numFmt w:val="bullet"/>
      <w:lvlText w:val="•"/>
      <w:lvlJc w:val="left"/>
      <w:pPr>
        <w:ind w:left="7872" w:hanging="284"/>
      </w:pPr>
      <w:rPr>
        <w:rFonts w:hint="default"/>
      </w:rPr>
    </w:lvl>
  </w:abstractNum>
  <w:abstractNum w:abstractNumId="49" w15:restartNumberingAfterBreak="0">
    <w:nsid w:val="62843F49"/>
    <w:multiLevelType w:val="hybridMultilevel"/>
    <w:tmpl w:val="5246A014"/>
    <w:lvl w:ilvl="0" w:tplc="ABA8F102">
      <w:start w:val="1"/>
      <w:numFmt w:val="decimal"/>
      <w:lvlText w:val="%1."/>
      <w:lvlJc w:val="left"/>
      <w:pPr>
        <w:ind w:left="396" w:hanging="284"/>
      </w:pPr>
      <w:rPr>
        <w:rFonts w:ascii="Times New Roman" w:eastAsia="Times New Roman" w:hAnsi="Times New Roman" w:cs="Times New Roman" w:hint="default"/>
        <w:w w:val="100"/>
        <w:sz w:val="22"/>
        <w:szCs w:val="22"/>
      </w:rPr>
    </w:lvl>
    <w:lvl w:ilvl="1" w:tplc="961AF122">
      <w:numFmt w:val="bullet"/>
      <w:lvlText w:val="•"/>
      <w:lvlJc w:val="left"/>
      <w:pPr>
        <w:ind w:left="1348" w:hanging="284"/>
      </w:pPr>
      <w:rPr>
        <w:rFonts w:hint="default"/>
      </w:rPr>
    </w:lvl>
    <w:lvl w:ilvl="2" w:tplc="25348A90">
      <w:numFmt w:val="bullet"/>
      <w:lvlText w:val="•"/>
      <w:lvlJc w:val="left"/>
      <w:pPr>
        <w:ind w:left="2296" w:hanging="284"/>
      </w:pPr>
      <w:rPr>
        <w:rFonts w:hint="default"/>
      </w:rPr>
    </w:lvl>
    <w:lvl w:ilvl="3" w:tplc="2902B41C">
      <w:numFmt w:val="bullet"/>
      <w:lvlText w:val="•"/>
      <w:lvlJc w:val="left"/>
      <w:pPr>
        <w:ind w:left="3244" w:hanging="284"/>
      </w:pPr>
      <w:rPr>
        <w:rFonts w:hint="default"/>
      </w:rPr>
    </w:lvl>
    <w:lvl w:ilvl="4" w:tplc="4EDA7536">
      <w:numFmt w:val="bullet"/>
      <w:lvlText w:val="•"/>
      <w:lvlJc w:val="left"/>
      <w:pPr>
        <w:ind w:left="4192" w:hanging="284"/>
      </w:pPr>
      <w:rPr>
        <w:rFonts w:hint="default"/>
      </w:rPr>
    </w:lvl>
    <w:lvl w:ilvl="5" w:tplc="332A2278">
      <w:numFmt w:val="bullet"/>
      <w:lvlText w:val="•"/>
      <w:lvlJc w:val="left"/>
      <w:pPr>
        <w:ind w:left="5140" w:hanging="284"/>
      </w:pPr>
      <w:rPr>
        <w:rFonts w:hint="default"/>
      </w:rPr>
    </w:lvl>
    <w:lvl w:ilvl="6" w:tplc="DA9A0702">
      <w:numFmt w:val="bullet"/>
      <w:lvlText w:val="•"/>
      <w:lvlJc w:val="left"/>
      <w:pPr>
        <w:ind w:left="6088" w:hanging="284"/>
      </w:pPr>
      <w:rPr>
        <w:rFonts w:hint="default"/>
      </w:rPr>
    </w:lvl>
    <w:lvl w:ilvl="7" w:tplc="4BE634A0">
      <w:numFmt w:val="bullet"/>
      <w:lvlText w:val="•"/>
      <w:lvlJc w:val="left"/>
      <w:pPr>
        <w:ind w:left="7036" w:hanging="284"/>
      </w:pPr>
      <w:rPr>
        <w:rFonts w:hint="default"/>
      </w:rPr>
    </w:lvl>
    <w:lvl w:ilvl="8" w:tplc="37984AAA">
      <w:numFmt w:val="bullet"/>
      <w:lvlText w:val="•"/>
      <w:lvlJc w:val="left"/>
      <w:pPr>
        <w:ind w:left="7984" w:hanging="284"/>
      </w:pPr>
      <w:rPr>
        <w:rFonts w:hint="default"/>
      </w:rPr>
    </w:lvl>
  </w:abstractNum>
  <w:abstractNum w:abstractNumId="50" w15:restartNumberingAfterBreak="0">
    <w:nsid w:val="639D4D8B"/>
    <w:multiLevelType w:val="hybridMultilevel"/>
    <w:tmpl w:val="92868DC4"/>
    <w:lvl w:ilvl="0" w:tplc="554A66B6">
      <w:start w:val="1"/>
      <w:numFmt w:val="decimal"/>
      <w:lvlText w:val="%1."/>
      <w:lvlJc w:val="left"/>
      <w:pPr>
        <w:ind w:left="396" w:hanging="284"/>
      </w:pPr>
      <w:rPr>
        <w:rFonts w:ascii="Times New Roman" w:eastAsia="Times New Roman" w:hAnsi="Times New Roman" w:cs="Times New Roman" w:hint="default"/>
        <w:w w:val="100"/>
        <w:sz w:val="22"/>
        <w:szCs w:val="22"/>
      </w:rPr>
    </w:lvl>
    <w:lvl w:ilvl="1" w:tplc="04100017">
      <w:start w:val="1"/>
      <w:numFmt w:val="lowerLetter"/>
      <w:lvlText w:val="%2)"/>
      <w:lvlJc w:val="left"/>
      <w:pPr>
        <w:ind w:left="679" w:hanging="284"/>
      </w:pPr>
      <w:rPr>
        <w:rFonts w:hint="default"/>
        <w:w w:val="100"/>
        <w:sz w:val="20"/>
        <w:szCs w:val="20"/>
      </w:rPr>
    </w:lvl>
    <w:lvl w:ilvl="2" w:tplc="9894FE8C">
      <w:numFmt w:val="bullet"/>
      <w:lvlText w:val="•"/>
      <w:lvlJc w:val="left"/>
      <w:pPr>
        <w:ind w:left="1702" w:hanging="284"/>
      </w:pPr>
      <w:rPr>
        <w:rFonts w:hint="default"/>
      </w:rPr>
    </w:lvl>
    <w:lvl w:ilvl="3" w:tplc="0E227122">
      <w:numFmt w:val="bullet"/>
      <w:lvlText w:val="•"/>
      <w:lvlJc w:val="left"/>
      <w:pPr>
        <w:ind w:left="2724" w:hanging="284"/>
      </w:pPr>
      <w:rPr>
        <w:rFonts w:hint="default"/>
      </w:rPr>
    </w:lvl>
    <w:lvl w:ilvl="4" w:tplc="A3DA73E0">
      <w:numFmt w:val="bullet"/>
      <w:lvlText w:val="•"/>
      <w:lvlJc w:val="left"/>
      <w:pPr>
        <w:ind w:left="3746" w:hanging="284"/>
      </w:pPr>
      <w:rPr>
        <w:rFonts w:hint="default"/>
      </w:rPr>
    </w:lvl>
    <w:lvl w:ilvl="5" w:tplc="D1EA925E">
      <w:numFmt w:val="bullet"/>
      <w:lvlText w:val="•"/>
      <w:lvlJc w:val="left"/>
      <w:pPr>
        <w:ind w:left="4768" w:hanging="284"/>
      </w:pPr>
      <w:rPr>
        <w:rFonts w:hint="default"/>
      </w:rPr>
    </w:lvl>
    <w:lvl w:ilvl="6" w:tplc="826C114E">
      <w:numFmt w:val="bullet"/>
      <w:lvlText w:val="•"/>
      <w:lvlJc w:val="left"/>
      <w:pPr>
        <w:ind w:left="5791" w:hanging="284"/>
      </w:pPr>
      <w:rPr>
        <w:rFonts w:hint="default"/>
      </w:rPr>
    </w:lvl>
    <w:lvl w:ilvl="7" w:tplc="58369220">
      <w:numFmt w:val="bullet"/>
      <w:lvlText w:val="•"/>
      <w:lvlJc w:val="left"/>
      <w:pPr>
        <w:ind w:left="6813" w:hanging="284"/>
      </w:pPr>
      <w:rPr>
        <w:rFonts w:hint="default"/>
      </w:rPr>
    </w:lvl>
    <w:lvl w:ilvl="8" w:tplc="71EE1A06">
      <w:numFmt w:val="bullet"/>
      <w:lvlText w:val="•"/>
      <w:lvlJc w:val="left"/>
      <w:pPr>
        <w:ind w:left="7835" w:hanging="284"/>
      </w:pPr>
      <w:rPr>
        <w:rFonts w:hint="default"/>
      </w:rPr>
    </w:lvl>
  </w:abstractNum>
  <w:abstractNum w:abstractNumId="51" w15:restartNumberingAfterBreak="0">
    <w:nsid w:val="642A6F8B"/>
    <w:multiLevelType w:val="hybridMultilevel"/>
    <w:tmpl w:val="8F3EE448"/>
    <w:lvl w:ilvl="0" w:tplc="583EDBAE">
      <w:start w:val="1"/>
      <w:numFmt w:val="decimal"/>
      <w:lvlText w:val="%1."/>
      <w:lvlJc w:val="left"/>
      <w:pPr>
        <w:ind w:left="396" w:hanging="284"/>
      </w:pPr>
      <w:rPr>
        <w:rFonts w:ascii="Times New Roman" w:eastAsia="Times New Roman" w:hAnsi="Times New Roman" w:cs="Times New Roman" w:hint="default"/>
        <w:w w:val="100"/>
        <w:sz w:val="22"/>
        <w:szCs w:val="22"/>
      </w:rPr>
    </w:lvl>
    <w:lvl w:ilvl="1" w:tplc="4EDA87F8">
      <w:numFmt w:val="bullet"/>
      <w:lvlText w:val="•"/>
      <w:lvlJc w:val="left"/>
      <w:pPr>
        <w:ind w:left="1348" w:hanging="284"/>
      </w:pPr>
      <w:rPr>
        <w:rFonts w:hint="default"/>
      </w:rPr>
    </w:lvl>
    <w:lvl w:ilvl="2" w:tplc="AFFCD494">
      <w:numFmt w:val="bullet"/>
      <w:lvlText w:val="•"/>
      <w:lvlJc w:val="left"/>
      <w:pPr>
        <w:ind w:left="2296" w:hanging="284"/>
      </w:pPr>
      <w:rPr>
        <w:rFonts w:hint="default"/>
      </w:rPr>
    </w:lvl>
    <w:lvl w:ilvl="3" w:tplc="ECA64FFC">
      <w:numFmt w:val="bullet"/>
      <w:lvlText w:val="•"/>
      <w:lvlJc w:val="left"/>
      <w:pPr>
        <w:ind w:left="3244" w:hanging="284"/>
      </w:pPr>
      <w:rPr>
        <w:rFonts w:hint="default"/>
      </w:rPr>
    </w:lvl>
    <w:lvl w:ilvl="4" w:tplc="DE3C67BC">
      <w:numFmt w:val="bullet"/>
      <w:lvlText w:val="•"/>
      <w:lvlJc w:val="left"/>
      <w:pPr>
        <w:ind w:left="4192" w:hanging="284"/>
      </w:pPr>
      <w:rPr>
        <w:rFonts w:hint="default"/>
      </w:rPr>
    </w:lvl>
    <w:lvl w:ilvl="5" w:tplc="1C681F7A">
      <w:numFmt w:val="bullet"/>
      <w:lvlText w:val="•"/>
      <w:lvlJc w:val="left"/>
      <w:pPr>
        <w:ind w:left="5140" w:hanging="284"/>
      </w:pPr>
      <w:rPr>
        <w:rFonts w:hint="default"/>
      </w:rPr>
    </w:lvl>
    <w:lvl w:ilvl="6" w:tplc="F98889A6">
      <w:numFmt w:val="bullet"/>
      <w:lvlText w:val="•"/>
      <w:lvlJc w:val="left"/>
      <w:pPr>
        <w:ind w:left="6088" w:hanging="284"/>
      </w:pPr>
      <w:rPr>
        <w:rFonts w:hint="default"/>
      </w:rPr>
    </w:lvl>
    <w:lvl w:ilvl="7" w:tplc="4A980530">
      <w:numFmt w:val="bullet"/>
      <w:lvlText w:val="•"/>
      <w:lvlJc w:val="left"/>
      <w:pPr>
        <w:ind w:left="7036" w:hanging="284"/>
      </w:pPr>
      <w:rPr>
        <w:rFonts w:hint="default"/>
      </w:rPr>
    </w:lvl>
    <w:lvl w:ilvl="8" w:tplc="7D3E4CD0">
      <w:numFmt w:val="bullet"/>
      <w:lvlText w:val="•"/>
      <w:lvlJc w:val="left"/>
      <w:pPr>
        <w:ind w:left="7984" w:hanging="284"/>
      </w:pPr>
      <w:rPr>
        <w:rFonts w:hint="default"/>
      </w:rPr>
    </w:lvl>
  </w:abstractNum>
  <w:abstractNum w:abstractNumId="52" w15:restartNumberingAfterBreak="0">
    <w:nsid w:val="683E710A"/>
    <w:multiLevelType w:val="hybridMultilevel"/>
    <w:tmpl w:val="A3043B90"/>
    <w:lvl w:ilvl="0" w:tplc="816EF7BC">
      <w:start w:val="1"/>
      <w:numFmt w:val="decimal"/>
      <w:lvlText w:val="%1."/>
      <w:lvlJc w:val="left"/>
      <w:pPr>
        <w:ind w:left="396" w:hanging="284"/>
      </w:pPr>
      <w:rPr>
        <w:rFonts w:ascii="Times New Roman" w:eastAsia="Times New Roman" w:hAnsi="Times New Roman" w:cs="Times New Roman" w:hint="default"/>
        <w:w w:val="100"/>
        <w:sz w:val="22"/>
        <w:szCs w:val="22"/>
      </w:rPr>
    </w:lvl>
    <w:lvl w:ilvl="1" w:tplc="AFCA7C86">
      <w:numFmt w:val="bullet"/>
      <w:lvlText w:val="•"/>
      <w:lvlJc w:val="left"/>
      <w:pPr>
        <w:ind w:left="1348" w:hanging="284"/>
      </w:pPr>
      <w:rPr>
        <w:rFonts w:hint="default"/>
      </w:rPr>
    </w:lvl>
    <w:lvl w:ilvl="2" w:tplc="A84E6BDA">
      <w:numFmt w:val="bullet"/>
      <w:lvlText w:val="•"/>
      <w:lvlJc w:val="left"/>
      <w:pPr>
        <w:ind w:left="2296" w:hanging="284"/>
      </w:pPr>
      <w:rPr>
        <w:rFonts w:hint="default"/>
      </w:rPr>
    </w:lvl>
    <w:lvl w:ilvl="3" w:tplc="18F0090A">
      <w:numFmt w:val="bullet"/>
      <w:lvlText w:val="•"/>
      <w:lvlJc w:val="left"/>
      <w:pPr>
        <w:ind w:left="3244" w:hanging="284"/>
      </w:pPr>
      <w:rPr>
        <w:rFonts w:hint="default"/>
      </w:rPr>
    </w:lvl>
    <w:lvl w:ilvl="4" w:tplc="2438D6B8">
      <w:numFmt w:val="bullet"/>
      <w:lvlText w:val="•"/>
      <w:lvlJc w:val="left"/>
      <w:pPr>
        <w:ind w:left="4192" w:hanging="284"/>
      </w:pPr>
      <w:rPr>
        <w:rFonts w:hint="default"/>
      </w:rPr>
    </w:lvl>
    <w:lvl w:ilvl="5" w:tplc="EA6A96D6">
      <w:numFmt w:val="bullet"/>
      <w:lvlText w:val="•"/>
      <w:lvlJc w:val="left"/>
      <w:pPr>
        <w:ind w:left="5140" w:hanging="284"/>
      </w:pPr>
      <w:rPr>
        <w:rFonts w:hint="default"/>
      </w:rPr>
    </w:lvl>
    <w:lvl w:ilvl="6" w:tplc="04D253DC">
      <w:numFmt w:val="bullet"/>
      <w:lvlText w:val="•"/>
      <w:lvlJc w:val="left"/>
      <w:pPr>
        <w:ind w:left="6088" w:hanging="284"/>
      </w:pPr>
      <w:rPr>
        <w:rFonts w:hint="default"/>
      </w:rPr>
    </w:lvl>
    <w:lvl w:ilvl="7" w:tplc="B50C15F6">
      <w:numFmt w:val="bullet"/>
      <w:lvlText w:val="•"/>
      <w:lvlJc w:val="left"/>
      <w:pPr>
        <w:ind w:left="7036" w:hanging="284"/>
      </w:pPr>
      <w:rPr>
        <w:rFonts w:hint="default"/>
      </w:rPr>
    </w:lvl>
    <w:lvl w:ilvl="8" w:tplc="D242D1F0">
      <w:numFmt w:val="bullet"/>
      <w:lvlText w:val="•"/>
      <w:lvlJc w:val="left"/>
      <w:pPr>
        <w:ind w:left="7984" w:hanging="284"/>
      </w:pPr>
      <w:rPr>
        <w:rFonts w:hint="default"/>
      </w:rPr>
    </w:lvl>
  </w:abstractNum>
  <w:abstractNum w:abstractNumId="53" w15:restartNumberingAfterBreak="0">
    <w:nsid w:val="6A186F65"/>
    <w:multiLevelType w:val="hybridMultilevel"/>
    <w:tmpl w:val="8F3EE448"/>
    <w:lvl w:ilvl="0" w:tplc="583EDBAE">
      <w:start w:val="1"/>
      <w:numFmt w:val="decimal"/>
      <w:lvlText w:val="%1."/>
      <w:lvlJc w:val="left"/>
      <w:pPr>
        <w:ind w:left="284" w:hanging="284"/>
      </w:pPr>
      <w:rPr>
        <w:rFonts w:ascii="Times New Roman" w:eastAsia="Times New Roman" w:hAnsi="Times New Roman" w:cs="Times New Roman" w:hint="default"/>
        <w:w w:val="100"/>
        <w:sz w:val="22"/>
        <w:szCs w:val="22"/>
      </w:rPr>
    </w:lvl>
    <w:lvl w:ilvl="1" w:tplc="4EDA87F8">
      <w:numFmt w:val="bullet"/>
      <w:lvlText w:val="•"/>
      <w:lvlJc w:val="left"/>
      <w:pPr>
        <w:ind w:left="1236" w:hanging="284"/>
      </w:pPr>
      <w:rPr>
        <w:rFonts w:hint="default"/>
      </w:rPr>
    </w:lvl>
    <w:lvl w:ilvl="2" w:tplc="AFFCD494">
      <w:numFmt w:val="bullet"/>
      <w:lvlText w:val="•"/>
      <w:lvlJc w:val="left"/>
      <w:pPr>
        <w:ind w:left="2184" w:hanging="284"/>
      </w:pPr>
      <w:rPr>
        <w:rFonts w:hint="default"/>
      </w:rPr>
    </w:lvl>
    <w:lvl w:ilvl="3" w:tplc="ECA64FFC">
      <w:numFmt w:val="bullet"/>
      <w:lvlText w:val="•"/>
      <w:lvlJc w:val="left"/>
      <w:pPr>
        <w:ind w:left="3132" w:hanging="284"/>
      </w:pPr>
      <w:rPr>
        <w:rFonts w:hint="default"/>
      </w:rPr>
    </w:lvl>
    <w:lvl w:ilvl="4" w:tplc="DE3C67BC">
      <w:numFmt w:val="bullet"/>
      <w:lvlText w:val="•"/>
      <w:lvlJc w:val="left"/>
      <w:pPr>
        <w:ind w:left="4080" w:hanging="284"/>
      </w:pPr>
      <w:rPr>
        <w:rFonts w:hint="default"/>
      </w:rPr>
    </w:lvl>
    <w:lvl w:ilvl="5" w:tplc="1C681F7A">
      <w:numFmt w:val="bullet"/>
      <w:lvlText w:val="•"/>
      <w:lvlJc w:val="left"/>
      <w:pPr>
        <w:ind w:left="5028" w:hanging="284"/>
      </w:pPr>
      <w:rPr>
        <w:rFonts w:hint="default"/>
      </w:rPr>
    </w:lvl>
    <w:lvl w:ilvl="6" w:tplc="F98889A6">
      <w:numFmt w:val="bullet"/>
      <w:lvlText w:val="•"/>
      <w:lvlJc w:val="left"/>
      <w:pPr>
        <w:ind w:left="5976" w:hanging="284"/>
      </w:pPr>
      <w:rPr>
        <w:rFonts w:hint="default"/>
      </w:rPr>
    </w:lvl>
    <w:lvl w:ilvl="7" w:tplc="4A980530">
      <w:numFmt w:val="bullet"/>
      <w:lvlText w:val="•"/>
      <w:lvlJc w:val="left"/>
      <w:pPr>
        <w:ind w:left="6924" w:hanging="284"/>
      </w:pPr>
      <w:rPr>
        <w:rFonts w:hint="default"/>
      </w:rPr>
    </w:lvl>
    <w:lvl w:ilvl="8" w:tplc="7D3E4CD0">
      <w:numFmt w:val="bullet"/>
      <w:lvlText w:val="•"/>
      <w:lvlJc w:val="left"/>
      <w:pPr>
        <w:ind w:left="7872" w:hanging="284"/>
      </w:pPr>
      <w:rPr>
        <w:rFonts w:hint="default"/>
      </w:rPr>
    </w:lvl>
  </w:abstractNum>
  <w:abstractNum w:abstractNumId="54" w15:restartNumberingAfterBreak="0">
    <w:nsid w:val="6A977B09"/>
    <w:multiLevelType w:val="hybridMultilevel"/>
    <w:tmpl w:val="8F3EE448"/>
    <w:lvl w:ilvl="0" w:tplc="583EDBAE">
      <w:start w:val="1"/>
      <w:numFmt w:val="decimal"/>
      <w:lvlText w:val="%1."/>
      <w:lvlJc w:val="left"/>
      <w:pPr>
        <w:ind w:left="396" w:hanging="284"/>
      </w:pPr>
      <w:rPr>
        <w:rFonts w:ascii="Times New Roman" w:eastAsia="Times New Roman" w:hAnsi="Times New Roman" w:cs="Times New Roman" w:hint="default"/>
        <w:w w:val="100"/>
        <w:sz w:val="22"/>
        <w:szCs w:val="22"/>
      </w:rPr>
    </w:lvl>
    <w:lvl w:ilvl="1" w:tplc="4EDA87F8">
      <w:numFmt w:val="bullet"/>
      <w:lvlText w:val="•"/>
      <w:lvlJc w:val="left"/>
      <w:pPr>
        <w:ind w:left="1348" w:hanging="284"/>
      </w:pPr>
      <w:rPr>
        <w:rFonts w:hint="default"/>
      </w:rPr>
    </w:lvl>
    <w:lvl w:ilvl="2" w:tplc="AFFCD494">
      <w:numFmt w:val="bullet"/>
      <w:lvlText w:val="•"/>
      <w:lvlJc w:val="left"/>
      <w:pPr>
        <w:ind w:left="2296" w:hanging="284"/>
      </w:pPr>
      <w:rPr>
        <w:rFonts w:hint="default"/>
      </w:rPr>
    </w:lvl>
    <w:lvl w:ilvl="3" w:tplc="ECA64FFC">
      <w:numFmt w:val="bullet"/>
      <w:lvlText w:val="•"/>
      <w:lvlJc w:val="left"/>
      <w:pPr>
        <w:ind w:left="3244" w:hanging="284"/>
      </w:pPr>
      <w:rPr>
        <w:rFonts w:hint="default"/>
      </w:rPr>
    </w:lvl>
    <w:lvl w:ilvl="4" w:tplc="DE3C67BC">
      <w:numFmt w:val="bullet"/>
      <w:lvlText w:val="•"/>
      <w:lvlJc w:val="left"/>
      <w:pPr>
        <w:ind w:left="4192" w:hanging="284"/>
      </w:pPr>
      <w:rPr>
        <w:rFonts w:hint="default"/>
      </w:rPr>
    </w:lvl>
    <w:lvl w:ilvl="5" w:tplc="1C681F7A">
      <w:numFmt w:val="bullet"/>
      <w:lvlText w:val="•"/>
      <w:lvlJc w:val="left"/>
      <w:pPr>
        <w:ind w:left="5140" w:hanging="284"/>
      </w:pPr>
      <w:rPr>
        <w:rFonts w:hint="default"/>
      </w:rPr>
    </w:lvl>
    <w:lvl w:ilvl="6" w:tplc="F98889A6">
      <w:numFmt w:val="bullet"/>
      <w:lvlText w:val="•"/>
      <w:lvlJc w:val="left"/>
      <w:pPr>
        <w:ind w:left="6088" w:hanging="284"/>
      </w:pPr>
      <w:rPr>
        <w:rFonts w:hint="default"/>
      </w:rPr>
    </w:lvl>
    <w:lvl w:ilvl="7" w:tplc="4A980530">
      <w:numFmt w:val="bullet"/>
      <w:lvlText w:val="•"/>
      <w:lvlJc w:val="left"/>
      <w:pPr>
        <w:ind w:left="7036" w:hanging="284"/>
      </w:pPr>
      <w:rPr>
        <w:rFonts w:hint="default"/>
      </w:rPr>
    </w:lvl>
    <w:lvl w:ilvl="8" w:tplc="7D3E4CD0">
      <w:numFmt w:val="bullet"/>
      <w:lvlText w:val="•"/>
      <w:lvlJc w:val="left"/>
      <w:pPr>
        <w:ind w:left="7984" w:hanging="284"/>
      </w:pPr>
      <w:rPr>
        <w:rFonts w:hint="default"/>
      </w:rPr>
    </w:lvl>
  </w:abstractNum>
  <w:abstractNum w:abstractNumId="55" w15:restartNumberingAfterBreak="0">
    <w:nsid w:val="6D5774B8"/>
    <w:multiLevelType w:val="hybridMultilevel"/>
    <w:tmpl w:val="8F3EE448"/>
    <w:lvl w:ilvl="0" w:tplc="583EDBAE">
      <w:start w:val="1"/>
      <w:numFmt w:val="decimal"/>
      <w:lvlText w:val="%1."/>
      <w:lvlJc w:val="left"/>
      <w:pPr>
        <w:ind w:left="396" w:hanging="284"/>
      </w:pPr>
      <w:rPr>
        <w:rFonts w:ascii="Times New Roman" w:eastAsia="Times New Roman" w:hAnsi="Times New Roman" w:cs="Times New Roman" w:hint="default"/>
        <w:w w:val="100"/>
        <w:sz w:val="22"/>
        <w:szCs w:val="22"/>
      </w:rPr>
    </w:lvl>
    <w:lvl w:ilvl="1" w:tplc="4EDA87F8">
      <w:numFmt w:val="bullet"/>
      <w:lvlText w:val="•"/>
      <w:lvlJc w:val="left"/>
      <w:pPr>
        <w:ind w:left="1348" w:hanging="284"/>
      </w:pPr>
      <w:rPr>
        <w:rFonts w:hint="default"/>
      </w:rPr>
    </w:lvl>
    <w:lvl w:ilvl="2" w:tplc="AFFCD494">
      <w:numFmt w:val="bullet"/>
      <w:lvlText w:val="•"/>
      <w:lvlJc w:val="left"/>
      <w:pPr>
        <w:ind w:left="2296" w:hanging="284"/>
      </w:pPr>
      <w:rPr>
        <w:rFonts w:hint="default"/>
      </w:rPr>
    </w:lvl>
    <w:lvl w:ilvl="3" w:tplc="ECA64FFC">
      <w:numFmt w:val="bullet"/>
      <w:lvlText w:val="•"/>
      <w:lvlJc w:val="left"/>
      <w:pPr>
        <w:ind w:left="3244" w:hanging="284"/>
      </w:pPr>
      <w:rPr>
        <w:rFonts w:hint="default"/>
      </w:rPr>
    </w:lvl>
    <w:lvl w:ilvl="4" w:tplc="DE3C67BC">
      <w:numFmt w:val="bullet"/>
      <w:lvlText w:val="•"/>
      <w:lvlJc w:val="left"/>
      <w:pPr>
        <w:ind w:left="4192" w:hanging="284"/>
      </w:pPr>
      <w:rPr>
        <w:rFonts w:hint="default"/>
      </w:rPr>
    </w:lvl>
    <w:lvl w:ilvl="5" w:tplc="1C681F7A">
      <w:numFmt w:val="bullet"/>
      <w:lvlText w:val="•"/>
      <w:lvlJc w:val="left"/>
      <w:pPr>
        <w:ind w:left="5140" w:hanging="284"/>
      </w:pPr>
      <w:rPr>
        <w:rFonts w:hint="default"/>
      </w:rPr>
    </w:lvl>
    <w:lvl w:ilvl="6" w:tplc="F98889A6">
      <w:numFmt w:val="bullet"/>
      <w:lvlText w:val="•"/>
      <w:lvlJc w:val="left"/>
      <w:pPr>
        <w:ind w:left="6088" w:hanging="284"/>
      </w:pPr>
      <w:rPr>
        <w:rFonts w:hint="default"/>
      </w:rPr>
    </w:lvl>
    <w:lvl w:ilvl="7" w:tplc="4A980530">
      <w:numFmt w:val="bullet"/>
      <w:lvlText w:val="•"/>
      <w:lvlJc w:val="left"/>
      <w:pPr>
        <w:ind w:left="7036" w:hanging="284"/>
      </w:pPr>
      <w:rPr>
        <w:rFonts w:hint="default"/>
      </w:rPr>
    </w:lvl>
    <w:lvl w:ilvl="8" w:tplc="7D3E4CD0">
      <w:numFmt w:val="bullet"/>
      <w:lvlText w:val="•"/>
      <w:lvlJc w:val="left"/>
      <w:pPr>
        <w:ind w:left="7984" w:hanging="284"/>
      </w:pPr>
      <w:rPr>
        <w:rFonts w:hint="default"/>
      </w:rPr>
    </w:lvl>
  </w:abstractNum>
  <w:abstractNum w:abstractNumId="56" w15:restartNumberingAfterBreak="0">
    <w:nsid w:val="6E103243"/>
    <w:multiLevelType w:val="hybridMultilevel"/>
    <w:tmpl w:val="8F3EE448"/>
    <w:lvl w:ilvl="0" w:tplc="583EDBAE">
      <w:start w:val="1"/>
      <w:numFmt w:val="decimal"/>
      <w:lvlText w:val="%1."/>
      <w:lvlJc w:val="left"/>
      <w:pPr>
        <w:ind w:left="284" w:hanging="284"/>
      </w:pPr>
      <w:rPr>
        <w:rFonts w:ascii="Times New Roman" w:eastAsia="Times New Roman" w:hAnsi="Times New Roman" w:cs="Times New Roman" w:hint="default"/>
        <w:w w:val="100"/>
        <w:sz w:val="22"/>
        <w:szCs w:val="22"/>
      </w:rPr>
    </w:lvl>
    <w:lvl w:ilvl="1" w:tplc="4EDA87F8">
      <w:numFmt w:val="bullet"/>
      <w:lvlText w:val="•"/>
      <w:lvlJc w:val="left"/>
      <w:pPr>
        <w:ind w:left="1236" w:hanging="284"/>
      </w:pPr>
      <w:rPr>
        <w:rFonts w:hint="default"/>
      </w:rPr>
    </w:lvl>
    <w:lvl w:ilvl="2" w:tplc="AFFCD494">
      <w:numFmt w:val="bullet"/>
      <w:lvlText w:val="•"/>
      <w:lvlJc w:val="left"/>
      <w:pPr>
        <w:ind w:left="2184" w:hanging="284"/>
      </w:pPr>
      <w:rPr>
        <w:rFonts w:hint="default"/>
      </w:rPr>
    </w:lvl>
    <w:lvl w:ilvl="3" w:tplc="ECA64FFC">
      <w:numFmt w:val="bullet"/>
      <w:lvlText w:val="•"/>
      <w:lvlJc w:val="left"/>
      <w:pPr>
        <w:ind w:left="3132" w:hanging="284"/>
      </w:pPr>
      <w:rPr>
        <w:rFonts w:hint="default"/>
      </w:rPr>
    </w:lvl>
    <w:lvl w:ilvl="4" w:tplc="DE3C67BC">
      <w:numFmt w:val="bullet"/>
      <w:lvlText w:val="•"/>
      <w:lvlJc w:val="left"/>
      <w:pPr>
        <w:ind w:left="4080" w:hanging="284"/>
      </w:pPr>
      <w:rPr>
        <w:rFonts w:hint="default"/>
      </w:rPr>
    </w:lvl>
    <w:lvl w:ilvl="5" w:tplc="1C681F7A">
      <w:numFmt w:val="bullet"/>
      <w:lvlText w:val="•"/>
      <w:lvlJc w:val="left"/>
      <w:pPr>
        <w:ind w:left="5028" w:hanging="284"/>
      </w:pPr>
      <w:rPr>
        <w:rFonts w:hint="default"/>
      </w:rPr>
    </w:lvl>
    <w:lvl w:ilvl="6" w:tplc="F98889A6">
      <w:numFmt w:val="bullet"/>
      <w:lvlText w:val="•"/>
      <w:lvlJc w:val="left"/>
      <w:pPr>
        <w:ind w:left="5976" w:hanging="284"/>
      </w:pPr>
      <w:rPr>
        <w:rFonts w:hint="default"/>
      </w:rPr>
    </w:lvl>
    <w:lvl w:ilvl="7" w:tplc="4A980530">
      <w:numFmt w:val="bullet"/>
      <w:lvlText w:val="•"/>
      <w:lvlJc w:val="left"/>
      <w:pPr>
        <w:ind w:left="6924" w:hanging="284"/>
      </w:pPr>
      <w:rPr>
        <w:rFonts w:hint="default"/>
      </w:rPr>
    </w:lvl>
    <w:lvl w:ilvl="8" w:tplc="7D3E4CD0">
      <w:numFmt w:val="bullet"/>
      <w:lvlText w:val="•"/>
      <w:lvlJc w:val="left"/>
      <w:pPr>
        <w:ind w:left="7872" w:hanging="284"/>
      </w:pPr>
      <w:rPr>
        <w:rFonts w:hint="default"/>
      </w:rPr>
    </w:lvl>
  </w:abstractNum>
  <w:abstractNum w:abstractNumId="57" w15:restartNumberingAfterBreak="0">
    <w:nsid w:val="6EA4508C"/>
    <w:multiLevelType w:val="hybridMultilevel"/>
    <w:tmpl w:val="8F3EE448"/>
    <w:lvl w:ilvl="0" w:tplc="583EDBAE">
      <w:start w:val="1"/>
      <w:numFmt w:val="decimal"/>
      <w:lvlText w:val="%1."/>
      <w:lvlJc w:val="left"/>
      <w:pPr>
        <w:ind w:left="396" w:hanging="284"/>
      </w:pPr>
      <w:rPr>
        <w:rFonts w:ascii="Times New Roman" w:eastAsia="Times New Roman" w:hAnsi="Times New Roman" w:cs="Times New Roman" w:hint="default"/>
        <w:w w:val="100"/>
        <w:sz w:val="22"/>
        <w:szCs w:val="22"/>
      </w:rPr>
    </w:lvl>
    <w:lvl w:ilvl="1" w:tplc="4EDA87F8">
      <w:numFmt w:val="bullet"/>
      <w:lvlText w:val="•"/>
      <w:lvlJc w:val="left"/>
      <w:pPr>
        <w:ind w:left="1348" w:hanging="284"/>
      </w:pPr>
      <w:rPr>
        <w:rFonts w:hint="default"/>
      </w:rPr>
    </w:lvl>
    <w:lvl w:ilvl="2" w:tplc="AFFCD494">
      <w:numFmt w:val="bullet"/>
      <w:lvlText w:val="•"/>
      <w:lvlJc w:val="left"/>
      <w:pPr>
        <w:ind w:left="2296" w:hanging="284"/>
      </w:pPr>
      <w:rPr>
        <w:rFonts w:hint="default"/>
      </w:rPr>
    </w:lvl>
    <w:lvl w:ilvl="3" w:tplc="ECA64FFC">
      <w:numFmt w:val="bullet"/>
      <w:lvlText w:val="•"/>
      <w:lvlJc w:val="left"/>
      <w:pPr>
        <w:ind w:left="3244" w:hanging="284"/>
      </w:pPr>
      <w:rPr>
        <w:rFonts w:hint="default"/>
      </w:rPr>
    </w:lvl>
    <w:lvl w:ilvl="4" w:tplc="DE3C67BC">
      <w:numFmt w:val="bullet"/>
      <w:lvlText w:val="•"/>
      <w:lvlJc w:val="left"/>
      <w:pPr>
        <w:ind w:left="4192" w:hanging="284"/>
      </w:pPr>
      <w:rPr>
        <w:rFonts w:hint="default"/>
      </w:rPr>
    </w:lvl>
    <w:lvl w:ilvl="5" w:tplc="1C681F7A">
      <w:numFmt w:val="bullet"/>
      <w:lvlText w:val="•"/>
      <w:lvlJc w:val="left"/>
      <w:pPr>
        <w:ind w:left="5140" w:hanging="284"/>
      </w:pPr>
      <w:rPr>
        <w:rFonts w:hint="default"/>
      </w:rPr>
    </w:lvl>
    <w:lvl w:ilvl="6" w:tplc="F98889A6">
      <w:numFmt w:val="bullet"/>
      <w:lvlText w:val="•"/>
      <w:lvlJc w:val="left"/>
      <w:pPr>
        <w:ind w:left="6088" w:hanging="284"/>
      </w:pPr>
      <w:rPr>
        <w:rFonts w:hint="default"/>
      </w:rPr>
    </w:lvl>
    <w:lvl w:ilvl="7" w:tplc="4A980530">
      <w:numFmt w:val="bullet"/>
      <w:lvlText w:val="•"/>
      <w:lvlJc w:val="left"/>
      <w:pPr>
        <w:ind w:left="7036" w:hanging="284"/>
      </w:pPr>
      <w:rPr>
        <w:rFonts w:hint="default"/>
      </w:rPr>
    </w:lvl>
    <w:lvl w:ilvl="8" w:tplc="7D3E4CD0">
      <w:numFmt w:val="bullet"/>
      <w:lvlText w:val="•"/>
      <w:lvlJc w:val="left"/>
      <w:pPr>
        <w:ind w:left="7984" w:hanging="284"/>
      </w:pPr>
      <w:rPr>
        <w:rFonts w:hint="default"/>
      </w:rPr>
    </w:lvl>
  </w:abstractNum>
  <w:abstractNum w:abstractNumId="58" w15:restartNumberingAfterBreak="0">
    <w:nsid w:val="6EFA2F83"/>
    <w:multiLevelType w:val="hybridMultilevel"/>
    <w:tmpl w:val="E3A86434"/>
    <w:lvl w:ilvl="0" w:tplc="82B49ECC">
      <w:start w:val="1"/>
      <w:numFmt w:val="decimal"/>
      <w:lvlText w:val="%1."/>
      <w:lvlJc w:val="left"/>
      <w:pPr>
        <w:ind w:left="396" w:hanging="284"/>
      </w:pPr>
      <w:rPr>
        <w:rFonts w:ascii="Times New Roman" w:eastAsia="Times New Roman" w:hAnsi="Times New Roman" w:cs="Times New Roman" w:hint="default"/>
        <w:w w:val="100"/>
        <w:sz w:val="22"/>
        <w:szCs w:val="22"/>
      </w:rPr>
    </w:lvl>
    <w:lvl w:ilvl="1" w:tplc="83C0FA38">
      <w:numFmt w:val="bullet"/>
      <w:lvlText w:val="•"/>
      <w:lvlJc w:val="left"/>
      <w:pPr>
        <w:ind w:left="1348" w:hanging="284"/>
      </w:pPr>
      <w:rPr>
        <w:rFonts w:hint="default"/>
      </w:rPr>
    </w:lvl>
    <w:lvl w:ilvl="2" w:tplc="E85218FE">
      <w:numFmt w:val="bullet"/>
      <w:lvlText w:val="•"/>
      <w:lvlJc w:val="left"/>
      <w:pPr>
        <w:ind w:left="2296" w:hanging="284"/>
      </w:pPr>
      <w:rPr>
        <w:rFonts w:hint="default"/>
      </w:rPr>
    </w:lvl>
    <w:lvl w:ilvl="3" w:tplc="1D98C7CA">
      <w:numFmt w:val="bullet"/>
      <w:lvlText w:val="•"/>
      <w:lvlJc w:val="left"/>
      <w:pPr>
        <w:ind w:left="3244" w:hanging="284"/>
      </w:pPr>
      <w:rPr>
        <w:rFonts w:hint="default"/>
      </w:rPr>
    </w:lvl>
    <w:lvl w:ilvl="4" w:tplc="1804B2BE">
      <w:numFmt w:val="bullet"/>
      <w:lvlText w:val="•"/>
      <w:lvlJc w:val="left"/>
      <w:pPr>
        <w:ind w:left="4192" w:hanging="284"/>
      </w:pPr>
      <w:rPr>
        <w:rFonts w:hint="default"/>
      </w:rPr>
    </w:lvl>
    <w:lvl w:ilvl="5" w:tplc="9E7C877C">
      <w:numFmt w:val="bullet"/>
      <w:lvlText w:val="•"/>
      <w:lvlJc w:val="left"/>
      <w:pPr>
        <w:ind w:left="5140" w:hanging="284"/>
      </w:pPr>
      <w:rPr>
        <w:rFonts w:hint="default"/>
      </w:rPr>
    </w:lvl>
    <w:lvl w:ilvl="6" w:tplc="1250DCA0">
      <w:numFmt w:val="bullet"/>
      <w:lvlText w:val="•"/>
      <w:lvlJc w:val="left"/>
      <w:pPr>
        <w:ind w:left="6088" w:hanging="284"/>
      </w:pPr>
      <w:rPr>
        <w:rFonts w:hint="default"/>
      </w:rPr>
    </w:lvl>
    <w:lvl w:ilvl="7" w:tplc="7D48A098">
      <w:numFmt w:val="bullet"/>
      <w:lvlText w:val="•"/>
      <w:lvlJc w:val="left"/>
      <w:pPr>
        <w:ind w:left="7036" w:hanging="284"/>
      </w:pPr>
      <w:rPr>
        <w:rFonts w:hint="default"/>
      </w:rPr>
    </w:lvl>
    <w:lvl w:ilvl="8" w:tplc="833CF892">
      <w:numFmt w:val="bullet"/>
      <w:lvlText w:val="•"/>
      <w:lvlJc w:val="left"/>
      <w:pPr>
        <w:ind w:left="7984" w:hanging="284"/>
      </w:pPr>
      <w:rPr>
        <w:rFonts w:hint="default"/>
      </w:rPr>
    </w:lvl>
  </w:abstractNum>
  <w:abstractNum w:abstractNumId="59" w15:restartNumberingAfterBreak="0">
    <w:nsid w:val="74A22EAE"/>
    <w:multiLevelType w:val="hybridMultilevel"/>
    <w:tmpl w:val="8F3EE448"/>
    <w:lvl w:ilvl="0" w:tplc="583EDBAE">
      <w:start w:val="1"/>
      <w:numFmt w:val="decimal"/>
      <w:lvlText w:val="%1."/>
      <w:lvlJc w:val="left"/>
      <w:pPr>
        <w:ind w:left="396" w:hanging="284"/>
      </w:pPr>
      <w:rPr>
        <w:rFonts w:ascii="Times New Roman" w:eastAsia="Times New Roman" w:hAnsi="Times New Roman" w:cs="Times New Roman" w:hint="default"/>
        <w:w w:val="100"/>
        <w:sz w:val="22"/>
        <w:szCs w:val="22"/>
      </w:rPr>
    </w:lvl>
    <w:lvl w:ilvl="1" w:tplc="4EDA87F8">
      <w:numFmt w:val="bullet"/>
      <w:lvlText w:val="•"/>
      <w:lvlJc w:val="left"/>
      <w:pPr>
        <w:ind w:left="1348" w:hanging="284"/>
      </w:pPr>
      <w:rPr>
        <w:rFonts w:hint="default"/>
      </w:rPr>
    </w:lvl>
    <w:lvl w:ilvl="2" w:tplc="AFFCD494">
      <w:numFmt w:val="bullet"/>
      <w:lvlText w:val="•"/>
      <w:lvlJc w:val="left"/>
      <w:pPr>
        <w:ind w:left="2296" w:hanging="284"/>
      </w:pPr>
      <w:rPr>
        <w:rFonts w:hint="default"/>
      </w:rPr>
    </w:lvl>
    <w:lvl w:ilvl="3" w:tplc="ECA64FFC">
      <w:numFmt w:val="bullet"/>
      <w:lvlText w:val="•"/>
      <w:lvlJc w:val="left"/>
      <w:pPr>
        <w:ind w:left="3244" w:hanging="284"/>
      </w:pPr>
      <w:rPr>
        <w:rFonts w:hint="default"/>
      </w:rPr>
    </w:lvl>
    <w:lvl w:ilvl="4" w:tplc="DE3C67BC">
      <w:numFmt w:val="bullet"/>
      <w:lvlText w:val="•"/>
      <w:lvlJc w:val="left"/>
      <w:pPr>
        <w:ind w:left="4192" w:hanging="284"/>
      </w:pPr>
      <w:rPr>
        <w:rFonts w:hint="default"/>
      </w:rPr>
    </w:lvl>
    <w:lvl w:ilvl="5" w:tplc="1C681F7A">
      <w:numFmt w:val="bullet"/>
      <w:lvlText w:val="•"/>
      <w:lvlJc w:val="left"/>
      <w:pPr>
        <w:ind w:left="5140" w:hanging="284"/>
      </w:pPr>
      <w:rPr>
        <w:rFonts w:hint="default"/>
      </w:rPr>
    </w:lvl>
    <w:lvl w:ilvl="6" w:tplc="F98889A6">
      <w:numFmt w:val="bullet"/>
      <w:lvlText w:val="•"/>
      <w:lvlJc w:val="left"/>
      <w:pPr>
        <w:ind w:left="6088" w:hanging="284"/>
      </w:pPr>
      <w:rPr>
        <w:rFonts w:hint="default"/>
      </w:rPr>
    </w:lvl>
    <w:lvl w:ilvl="7" w:tplc="4A980530">
      <w:numFmt w:val="bullet"/>
      <w:lvlText w:val="•"/>
      <w:lvlJc w:val="left"/>
      <w:pPr>
        <w:ind w:left="7036" w:hanging="284"/>
      </w:pPr>
      <w:rPr>
        <w:rFonts w:hint="default"/>
      </w:rPr>
    </w:lvl>
    <w:lvl w:ilvl="8" w:tplc="7D3E4CD0">
      <w:numFmt w:val="bullet"/>
      <w:lvlText w:val="•"/>
      <w:lvlJc w:val="left"/>
      <w:pPr>
        <w:ind w:left="7984" w:hanging="284"/>
      </w:pPr>
      <w:rPr>
        <w:rFonts w:hint="default"/>
      </w:rPr>
    </w:lvl>
  </w:abstractNum>
  <w:abstractNum w:abstractNumId="60" w15:restartNumberingAfterBreak="0">
    <w:nsid w:val="76EE69CF"/>
    <w:multiLevelType w:val="hybridMultilevel"/>
    <w:tmpl w:val="8F3EE448"/>
    <w:lvl w:ilvl="0" w:tplc="583EDBAE">
      <w:start w:val="1"/>
      <w:numFmt w:val="decimal"/>
      <w:lvlText w:val="%1."/>
      <w:lvlJc w:val="left"/>
      <w:pPr>
        <w:ind w:left="284" w:hanging="284"/>
      </w:pPr>
      <w:rPr>
        <w:rFonts w:ascii="Times New Roman" w:eastAsia="Times New Roman" w:hAnsi="Times New Roman" w:cs="Times New Roman" w:hint="default"/>
        <w:w w:val="100"/>
        <w:sz w:val="22"/>
        <w:szCs w:val="22"/>
      </w:rPr>
    </w:lvl>
    <w:lvl w:ilvl="1" w:tplc="4EDA87F8">
      <w:numFmt w:val="bullet"/>
      <w:lvlText w:val="•"/>
      <w:lvlJc w:val="left"/>
      <w:pPr>
        <w:ind w:left="1236" w:hanging="284"/>
      </w:pPr>
      <w:rPr>
        <w:rFonts w:hint="default"/>
      </w:rPr>
    </w:lvl>
    <w:lvl w:ilvl="2" w:tplc="AFFCD494">
      <w:numFmt w:val="bullet"/>
      <w:lvlText w:val="•"/>
      <w:lvlJc w:val="left"/>
      <w:pPr>
        <w:ind w:left="2184" w:hanging="284"/>
      </w:pPr>
      <w:rPr>
        <w:rFonts w:hint="default"/>
      </w:rPr>
    </w:lvl>
    <w:lvl w:ilvl="3" w:tplc="ECA64FFC">
      <w:numFmt w:val="bullet"/>
      <w:lvlText w:val="•"/>
      <w:lvlJc w:val="left"/>
      <w:pPr>
        <w:ind w:left="3132" w:hanging="284"/>
      </w:pPr>
      <w:rPr>
        <w:rFonts w:hint="default"/>
      </w:rPr>
    </w:lvl>
    <w:lvl w:ilvl="4" w:tplc="DE3C67BC">
      <w:numFmt w:val="bullet"/>
      <w:lvlText w:val="•"/>
      <w:lvlJc w:val="left"/>
      <w:pPr>
        <w:ind w:left="4080" w:hanging="284"/>
      </w:pPr>
      <w:rPr>
        <w:rFonts w:hint="default"/>
      </w:rPr>
    </w:lvl>
    <w:lvl w:ilvl="5" w:tplc="1C681F7A">
      <w:numFmt w:val="bullet"/>
      <w:lvlText w:val="•"/>
      <w:lvlJc w:val="left"/>
      <w:pPr>
        <w:ind w:left="5028" w:hanging="284"/>
      </w:pPr>
      <w:rPr>
        <w:rFonts w:hint="default"/>
      </w:rPr>
    </w:lvl>
    <w:lvl w:ilvl="6" w:tplc="F98889A6">
      <w:numFmt w:val="bullet"/>
      <w:lvlText w:val="•"/>
      <w:lvlJc w:val="left"/>
      <w:pPr>
        <w:ind w:left="5976" w:hanging="284"/>
      </w:pPr>
      <w:rPr>
        <w:rFonts w:hint="default"/>
      </w:rPr>
    </w:lvl>
    <w:lvl w:ilvl="7" w:tplc="4A980530">
      <w:numFmt w:val="bullet"/>
      <w:lvlText w:val="•"/>
      <w:lvlJc w:val="left"/>
      <w:pPr>
        <w:ind w:left="6924" w:hanging="284"/>
      </w:pPr>
      <w:rPr>
        <w:rFonts w:hint="default"/>
      </w:rPr>
    </w:lvl>
    <w:lvl w:ilvl="8" w:tplc="7D3E4CD0">
      <w:numFmt w:val="bullet"/>
      <w:lvlText w:val="•"/>
      <w:lvlJc w:val="left"/>
      <w:pPr>
        <w:ind w:left="7872" w:hanging="284"/>
      </w:pPr>
      <w:rPr>
        <w:rFonts w:hint="default"/>
      </w:rPr>
    </w:lvl>
  </w:abstractNum>
  <w:abstractNum w:abstractNumId="61" w15:restartNumberingAfterBreak="0">
    <w:nsid w:val="77DC168D"/>
    <w:multiLevelType w:val="hybridMultilevel"/>
    <w:tmpl w:val="8F3EE448"/>
    <w:lvl w:ilvl="0" w:tplc="583EDBAE">
      <w:start w:val="1"/>
      <w:numFmt w:val="decimal"/>
      <w:lvlText w:val="%1."/>
      <w:lvlJc w:val="left"/>
      <w:pPr>
        <w:ind w:left="284" w:hanging="284"/>
      </w:pPr>
      <w:rPr>
        <w:rFonts w:ascii="Times New Roman" w:eastAsia="Times New Roman" w:hAnsi="Times New Roman" w:cs="Times New Roman" w:hint="default"/>
        <w:w w:val="100"/>
        <w:sz w:val="22"/>
        <w:szCs w:val="22"/>
      </w:rPr>
    </w:lvl>
    <w:lvl w:ilvl="1" w:tplc="4EDA87F8">
      <w:numFmt w:val="bullet"/>
      <w:lvlText w:val="•"/>
      <w:lvlJc w:val="left"/>
      <w:pPr>
        <w:ind w:left="1236" w:hanging="284"/>
      </w:pPr>
      <w:rPr>
        <w:rFonts w:hint="default"/>
      </w:rPr>
    </w:lvl>
    <w:lvl w:ilvl="2" w:tplc="AFFCD494">
      <w:numFmt w:val="bullet"/>
      <w:lvlText w:val="•"/>
      <w:lvlJc w:val="left"/>
      <w:pPr>
        <w:ind w:left="2184" w:hanging="284"/>
      </w:pPr>
      <w:rPr>
        <w:rFonts w:hint="default"/>
      </w:rPr>
    </w:lvl>
    <w:lvl w:ilvl="3" w:tplc="ECA64FFC">
      <w:numFmt w:val="bullet"/>
      <w:lvlText w:val="•"/>
      <w:lvlJc w:val="left"/>
      <w:pPr>
        <w:ind w:left="3132" w:hanging="284"/>
      </w:pPr>
      <w:rPr>
        <w:rFonts w:hint="default"/>
      </w:rPr>
    </w:lvl>
    <w:lvl w:ilvl="4" w:tplc="DE3C67BC">
      <w:numFmt w:val="bullet"/>
      <w:lvlText w:val="•"/>
      <w:lvlJc w:val="left"/>
      <w:pPr>
        <w:ind w:left="4080" w:hanging="284"/>
      </w:pPr>
      <w:rPr>
        <w:rFonts w:hint="default"/>
      </w:rPr>
    </w:lvl>
    <w:lvl w:ilvl="5" w:tplc="1C681F7A">
      <w:numFmt w:val="bullet"/>
      <w:lvlText w:val="•"/>
      <w:lvlJc w:val="left"/>
      <w:pPr>
        <w:ind w:left="5028" w:hanging="284"/>
      </w:pPr>
      <w:rPr>
        <w:rFonts w:hint="default"/>
      </w:rPr>
    </w:lvl>
    <w:lvl w:ilvl="6" w:tplc="F98889A6">
      <w:numFmt w:val="bullet"/>
      <w:lvlText w:val="•"/>
      <w:lvlJc w:val="left"/>
      <w:pPr>
        <w:ind w:left="5976" w:hanging="284"/>
      </w:pPr>
      <w:rPr>
        <w:rFonts w:hint="default"/>
      </w:rPr>
    </w:lvl>
    <w:lvl w:ilvl="7" w:tplc="4A980530">
      <w:numFmt w:val="bullet"/>
      <w:lvlText w:val="•"/>
      <w:lvlJc w:val="left"/>
      <w:pPr>
        <w:ind w:left="6924" w:hanging="284"/>
      </w:pPr>
      <w:rPr>
        <w:rFonts w:hint="default"/>
      </w:rPr>
    </w:lvl>
    <w:lvl w:ilvl="8" w:tplc="7D3E4CD0">
      <w:numFmt w:val="bullet"/>
      <w:lvlText w:val="•"/>
      <w:lvlJc w:val="left"/>
      <w:pPr>
        <w:ind w:left="7872" w:hanging="284"/>
      </w:pPr>
      <w:rPr>
        <w:rFonts w:hint="default"/>
      </w:rPr>
    </w:lvl>
  </w:abstractNum>
  <w:abstractNum w:abstractNumId="62" w15:restartNumberingAfterBreak="0">
    <w:nsid w:val="7C5404CB"/>
    <w:multiLevelType w:val="hybridMultilevel"/>
    <w:tmpl w:val="27BCB874"/>
    <w:lvl w:ilvl="0" w:tplc="CCC8A680">
      <w:start w:val="1"/>
      <w:numFmt w:val="lowerLetter"/>
      <w:lvlText w:val="%1)"/>
      <w:lvlJc w:val="left"/>
      <w:pPr>
        <w:ind w:left="962" w:hanging="284"/>
      </w:pPr>
      <w:rPr>
        <w:rFonts w:ascii="Times New Roman" w:eastAsia="Times New Roman" w:hAnsi="Times New Roman" w:cs="Times New Roman" w:hint="default"/>
        <w:spacing w:val="0"/>
        <w:w w:val="100"/>
        <w:sz w:val="22"/>
        <w:szCs w:val="22"/>
      </w:rPr>
    </w:lvl>
    <w:lvl w:ilvl="1" w:tplc="F6744A82">
      <w:numFmt w:val="bullet"/>
      <w:lvlText w:val="•"/>
      <w:lvlJc w:val="left"/>
      <w:pPr>
        <w:ind w:left="1852" w:hanging="284"/>
      </w:pPr>
      <w:rPr>
        <w:rFonts w:hint="default"/>
      </w:rPr>
    </w:lvl>
    <w:lvl w:ilvl="2" w:tplc="DC0A1622">
      <w:numFmt w:val="bullet"/>
      <w:lvlText w:val="•"/>
      <w:lvlJc w:val="left"/>
      <w:pPr>
        <w:ind w:left="2744" w:hanging="284"/>
      </w:pPr>
      <w:rPr>
        <w:rFonts w:hint="default"/>
      </w:rPr>
    </w:lvl>
    <w:lvl w:ilvl="3" w:tplc="586C7954">
      <w:numFmt w:val="bullet"/>
      <w:lvlText w:val="•"/>
      <w:lvlJc w:val="left"/>
      <w:pPr>
        <w:ind w:left="3636" w:hanging="284"/>
      </w:pPr>
      <w:rPr>
        <w:rFonts w:hint="default"/>
      </w:rPr>
    </w:lvl>
    <w:lvl w:ilvl="4" w:tplc="22265AD8">
      <w:numFmt w:val="bullet"/>
      <w:lvlText w:val="•"/>
      <w:lvlJc w:val="left"/>
      <w:pPr>
        <w:ind w:left="4528" w:hanging="284"/>
      </w:pPr>
      <w:rPr>
        <w:rFonts w:hint="default"/>
      </w:rPr>
    </w:lvl>
    <w:lvl w:ilvl="5" w:tplc="8BE656F0">
      <w:numFmt w:val="bullet"/>
      <w:lvlText w:val="•"/>
      <w:lvlJc w:val="left"/>
      <w:pPr>
        <w:ind w:left="5420" w:hanging="284"/>
      </w:pPr>
      <w:rPr>
        <w:rFonts w:hint="default"/>
      </w:rPr>
    </w:lvl>
    <w:lvl w:ilvl="6" w:tplc="C5C0E27A">
      <w:numFmt w:val="bullet"/>
      <w:lvlText w:val="•"/>
      <w:lvlJc w:val="left"/>
      <w:pPr>
        <w:ind w:left="6312" w:hanging="284"/>
      </w:pPr>
      <w:rPr>
        <w:rFonts w:hint="default"/>
      </w:rPr>
    </w:lvl>
    <w:lvl w:ilvl="7" w:tplc="EFA2A5AA">
      <w:numFmt w:val="bullet"/>
      <w:lvlText w:val="•"/>
      <w:lvlJc w:val="left"/>
      <w:pPr>
        <w:ind w:left="7204" w:hanging="284"/>
      </w:pPr>
      <w:rPr>
        <w:rFonts w:hint="default"/>
      </w:rPr>
    </w:lvl>
    <w:lvl w:ilvl="8" w:tplc="E5D81F12">
      <w:numFmt w:val="bullet"/>
      <w:lvlText w:val="•"/>
      <w:lvlJc w:val="left"/>
      <w:pPr>
        <w:ind w:left="8096" w:hanging="284"/>
      </w:pPr>
      <w:rPr>
        <w:rFonts w:hint="default"/>
      </w:rPr>
    </w:lvl>
  </w:abstractNum>
  <w:abstractNum w:abstractNumId="63" w15:restartNumberingAfterBreak="0">
    <w:nsid w:val="7DF60F3E"/>
    <w:multiLevelType w:val="hybridMultilevel"/>
    <w:tmpl w:val="8F3EE448"/>
    <w:lvl w:ilvl="0" w:tplc="583EDBAE">
      <w:start w:val="1"/>
      <w:numFmt w:val="decimal"/>
      <w:lvlText w:val="%1."/>
      <w:lvlJc w:val="left"/>
      <w:pPr>
        <w:ind w:left="396" w:hanging="284"/>
      </w:pPr>
      <w:rPr>
        <w:rFonts w:ascii="Times New Roman" w:eastAsia="Times New Roman" w:hAnsi="Times New Roman" w:cs="Times New Roman" w:hint="default"/>
        <w:w w:val="100"/>
        <w:sz w:val="22"/>
        <w:szCs w:val="22"/>
      </w:rPr>
    </w:lvl>
    <w:lvl w:ilvl="1" w:tplc="4EDA87F8">
      <w:numFmt w:val="bullet"/>
      <w:lvlText w:val="•"/>
      <w:lvlJc w:val="left"/>
      <w:pPr>
        <w:ind w:left="1348" w:hanging="284"/>
      </w:pPr>
      <w:rPr>
        <w:rFonts w:hint="default"/>
      </w:rPr>
    </w:lvl>
    <w:lvl w:ilvl="2" w:tplc="AFFCD494">
      <w:numFmt w:val="bullet"/>
      <w:lvlText w:val="•"/>
      <w:lvlJc w:val="left"/>
      <w:pPr>
        <w:ind w:left="2296" w:hanging="284"/>
      </w:pPr>
      <w:rPr>
        <w:rFonts w:hint="default"/>
      </w:rPr>
    </w:lvl>
    <w:lvl w:ilvl="3" w:tplc="ECA64FFC">
      <w:numFmt w:val="bullet"/>
      <w:lvlText w:val="•"/>
      <w:lvlJc w:val="left"/>
      <w:pPr>
        <w:ind w:left="3244" w:hanging="284"/>
      </w:pPr>
      <w:rPr>
        <w:rFonts w:hint="default"/>
      </w:rPr>
    </w:lvl>
    <w:lvl w:ilvl="4" w:tplc="DE3C67BC">
      <w:numFmt w:val="bullet"/>
      <w:lvlText w:val="•"/>
      <w:lvlJc w:val="left"/>
      <w:pPr>
        <w:ind w:left="4192" w:hanging="284"/>
      </w:pPr>
      <w:rPr>
        <w:rFonts w:hint="default"/>
      </w:rPr>
    </w:lvl>
    <w:lvl w:ilvl="5" w:tplc="1C681F7A">
      <w:numFmt w:val="bullet"/>
      <w:lvlText w:val="•"/>
      <w:lvlJc w:val="left"/>
      <w:pPr>
        <w:ind w:left="5140" w:hanging="284"/>
      </w:pPr>
      <w:rPr>
        <w:rFonts w:hint="default"/>
      </w:rPr>
    </w:lvl>
    <w:lvl w:ilvl="6" w:tplc="F98889A6">
      <w:numFmt w:val="bullet"/>
      <w:lvlText w:val="•"/>
      <w:lvlJc w:val="left"/>
      <w:pPr>
        <w:ind w:left="6088" w:hanging="284"/>
      </w:pPr>
      <w:rPr>
        <w:rFonts w:hint="default"/>
      </w:rPr>
    </w:lvl>
    <w:lvl w:ilvl="7" w:tplc="4A980530">
      <w:numFmt w:val="bullet"/>
      <w:lvlText w:val="•"/>
      <w:lvlJc w:val="left"/>
      <w:pPr>
        <w:ind w:left="7036" w:hanging="284"/>
      </w:pPr>
      <w:rPr>
        <w:rFonts w:hint="default"/>
      </w:rPr>
    </w:lvl>
    <w:lvl w:ilvl="8" w:tplc="7D3E4CD0">
      <w:numFmt w:val="bullet"/>
      <w:lvlText w:val="•"/>
      <w:lvlJc w:val="left"/>
      <w:pPr>
        <w:ind w:left="7984" w:hanging="284"/>
      </w:pPr>
      <w:rPr>
        <w:rFonts w:hint="default"/>
      </w:rPr>
    </w:lvl>
  </w:abstractNum>
  <w:abstractNum w:abstractNumId="64" w15:restartNumberingAfterBreak="0">
    <w:nsid w:val="7FF5214A"/>
    <w:multiLevelType w:val="hybridMultilevel"/>
    <w:tmpl w:val="B77EE384"/>
    <w:lvl w:ilvl="0" w:tplc="F5F8B6AA">
      <w:start w:val="1"/>
      <w:numFmt w:val="decimal"/>
      <w:lvlText w:val="%1."/>
      <w:lvlJc w:val="left"/>
      <w:pPr>
        <w:ind w:left="396" w:hanging="284"/>
      </w:pPr>
      <w:rPr>
        <w:rFonts w:ascii="Times New Roman" w:eastAsia="Times New Roman" w:hAnsi="Times New Roman" w:cs="Times New Roman" w:hint="default"/>
        <w:w w:val="100"/>
        <w:sz w:val="22"/>
        <w:szCs w:val="22"/>
      </w:rPr>
    </w:lvl>
    <w:lvl w:ilvl="1" w:tplc="30F46FE8">
      <w:numFmt w:val="bullet"/>
      <w:lvlText w:val="•"/>
      <w:lvlJc w:val="left"/>
      <w:pPr>
        <w:ind w:left="1348" w:hanging="284"/>
      </w:pPr>
      <w:rPr>
        <w:rFonts w:hint="default"/>
      </w:rPr>
    </w:lvl>
    <w:lvl w:ilvl="2" w:tplc="9E1AF98A">
      <w:numFmt w:val="bullet"/>
      <w:lvlText w:val="•"/>
      <w:lvlJc w:val="left"/>
      <w:pPr>
        <w:ind w:left="2296" w:hanging="284"/>
      </w:pPr>
      <w:rPr>
        <w:rFonts w:hint="default"/>
      </w:rPr>
    </w:lvl>
    <w:lvl w:ilvl="3" w:tplc="ED488076">
      <w:numFmt w:val="bullet"/>
      <w:lvlText w:val="•"/>
      <w:lvlJc w:val="left"/>
      <w:pPr>
        <w:ind w:left="3244" w:hanging="284"/>
      </w:pPr>
      <w:rPr>
        <w:rFonts w:hint="default"/>
      </w:rPr>
    </w:lvl>
    <w:lvl w:ilvl="4" w:tplc="D2B02C82">
      <w:numFmt w:val="bullet"/>
      <w:lvlText w:val="•"/>
      <w:lvlJc w:val="left"/>
      <w:pPr>
        <w:ind w:left="4192" w:hanging="284"/>
      </w:pPr>
      <w:rPr>
        <w:rFonts w:hint="default"/>
      </w:rPr>
    </w:lvl>
    <w:lvl w:ilvl="5" w:tplc="E7F67B42">
      <w:numFmt w:val="bullet"/>
      <w:lvlText w:val="•"/>
      <w:lvlJc w:val="left"/>
      <w:pPr>
        <w:ind w:left="5140" w:hanging="284"/>
      </w:pPr>
      <w:rPr>
        <w:rFonts w:hint="default"/>
      </w:rPr>
    </w:lvl>
    <w:lvl w:ilvl="6" w:tplc="FF9A483C">
      <w:numFmt w:val="bullet"/>
      <w:lvlText w:val="•"/>
      <w:lvlJc w:val="left"/>
      <w:pPr>
        <w:ind w:left="6088" w:hanging="284"/>
      </w:pPr>
      <w:rPr>
        <w:rFonts w:hint="default"/>
      </w:rPr>
    </w:lvl>
    <w:lvl w:ilvl="7" w:tplc="9C5AA94C">
      <w:numFmt w:val="bullet"/>
      <w:lvlText w:val="•"/>
      <w:lvlJc w:val="left"/>
      <w:pPr>
        <w:ind w:left="7036" w:hanging="284"/>
      </w:pPr>
      <w:rPr>
        <w:rFonts w:hint="default"/>
      </w:rPr>
    </w:lvl>
    <w:lvl w:ilvl="8" w:tplc="498CFFD4">
      <w:numFmt w:val="bullet"/>
      <w:lvlText w:val="•"/>
      <w:lvlJc w:val="left"/>
      <w:pPr>
        <w:ind w:left="7984" w:hanging="284"/>
      </w:pPr>
      <w:rPr>
        <w:rFonts w:hint="default"/>
      </w:rPr>
    </w:lvl>
  </w:abstractNum>
  <w:num w:numId="1">
    <w:abstractNumId w:val="42"/>
  </w:num>
  <w:num w:numId="2">
    <w:abstractNumId w:val="30"/>
  </w:num>
  <w:num w:numId="3">
    <w:abstractNumId w:val="64"/>
  </w:num>
  <w:num w:numId="4">
    <w:abstractNumId w:val="9"/>
  </w:num>
  <w:num w:numId="5">
    <w:abstractNumId w:val="37"/>
  </w:num>
  <w:num w:numId="6">
    <w:abstractNumId w:val="4"/>
  </w:num>
  <w:num w:numId="7">
    <w:abstractNumId w:val="27"/>
  </w:num>
  <w:num w:numId="8">
    <w:abstractNumId w:val="7"/>
  </w:num>
  <w:num w:numId="9">
    <w:abstractNumId w:val="58"/>
  </w:num>
  <w:num w:numId="10">
    <w:abstractNumId w:val="29"/>
  </w:num>
  <w:num w:numId="11">
    <w:abstractNumId w:val="8"/>
  </w:num>
  <w:num w:numId="12">
    <w:abstractNumId w:val="52"/>
  </w:num>
  <w:num w:numId="13">
    <w:abstractNumId w:val="34"/>
  </w:num>
  <w:num w:numId="14">
    <w:abstractNumId w:val="22"/>
  </w:num>
  <w:num w:numId="15">
    <w:abstractNumId w:val="43"/>
  </w:num>
  <w:num w:numId="16">
    <w:abstractNumId w:val="62"/>
  </w:num>
  <w:num w:numId="17">
    <w:abstractNumId w:val="18"/>
  </w:num>
  <w:num w:numId="18">
    <w:abstractNumId w:val="41"/>
  </w:num>
  <w:num w:numId="19">
    <w:abstractNumId w:val="14"/>
  </w:num>
  <w:num w:numId="20">
    <w:abstractNumId w:val="6"/>
  </w:num>
  <w:num w:numId="21">
    <w:abstractNumId w:val="12"/>
  </w:num>
  <w:num w:numId="22">
    <w:abstractNumId w:val="19"/>
  </w:num>
  <w:num w:numId="23">
    <w:abstractNumId w:val="38"/>
  </w:num>
  <w:num w:numId="24">
    <w:abstractNumId w:val="36"/>
  </w:num>
  <w:num w:numId="25">
    <w:abstractNumId w:val="32"/>
  </w:num>
  <w:num w:numId="26">
    <w:abstractNumId w:val="15"/>
  </w:num>
  <w:num w:numId="27">
    <w:abstractNumId w:val="59"/>
  </w:num>
  <w:num w:numId="28">
    <w:abstractNumId w:val="57"/>
  </w:num>
  <w:num w:numId="29">
    <w:abstractNumId w:val="50"/>
  </w:num>
  <w:num w:numId="30">
    <w:abstractNumId w:val="55"/>
  </w:num>
  <w:num w:numId="31">
    <w:abstractNumId w:val="51"/>
  </w:num>
  <w:num w:numId="32">
    <w:abstractNumId w:val="63"/>
  </w:num>
  <w:num w:numId="33">
    <w:abstractNumId w:val="45"/>
  </w:num>
  <w:num w:numId="34">
    <w:abstractNumId w:val="54"/>
  </w:num>
  <w:num w:numId="35">
    <w:abstractNumId w:val="21"/>
  </w:num>
  <w:num w:numId="36">
    <w:abstractNumId w:val="35"/>
  </w:num>
  <w:num w:numId="37">
    <w:abstractNumId w:val="33"/>
  </w:num>
  <w:num w:numId="38">
    <w:abstractNumId w:val="49"/>
  </w:num>
  <w:num w:numId="39">
    <w:abstractNumId w:val="16"/>
  </w:num>
  <w:num w:numId="40">
    <w:abstractNumId w:val="25"/>
  </w:num>
  <w:num w:numId="41">
    <w:abstractNumId w:val="39"/>
  </w:num>
  <w:num w:numId="42">
    <w:abstractNumId w:val="11"/>
  </w:num>
  <w:num w:numId="43">
    <w:abstractNumId w:val="60"/>
  </w:num>
  <w:num w:numId="44">
    <w:abstractNumId w:val="46"/>
  </w:num>
  <w:num w:numId="45">
    <w:abstractNumId w:val="61"/>
  </w:num>
  <w:num w:numId="46">
    <w:abstractNumId w:val="0"/>
  </w:num>
  <w:num w:numId="47">
    <w:abstractNumId w:val="28"/>
  </w:num>
  <w:num w:numId="48">
    <w:abstractNumId w:val="53"/>
  </w:num>
  <w:num w:numId="49">
    <w:abstractNumId w:val="13"/>
  </w:num>
  <w:num w:numId="50">
    <w:abstractNumId w:val="48"/>
  </w:num>
  <w:num w:numId="51">
    <w:abstractNumId w:val="17"/>
  </w:num>
  <w:num w:numId="52">
    <w:abstractNumId w:val="3"/>
  </w:num>
  <w:num w:numId="53">
    <w:abstractNumId w:val="47"/>
  </w:num>
  <w:num w:numId="54">
    <w:abstractNumId w:val="10"/>
  </w:num>
  <w:num w:numId="55">
    <w:abstractNumId w:val="1"/>
  </w:num>
  <w:num w:numId="56">
    <w:abstractNumId w:val="24"/>
  </w:num>
  <w:num w:numId="57">
    <w:abstractNumId w:val="23"/>
  </w:num>
  <w:num w:numId="58">
    <w:abstractNumId w:val="56"/>
  </w:num>
  <w:num w:numId="59">
    <w:abstractNumId w:val="5"/>
  </w:num>
  <w:num w:numId="60">
    <w:abstractNumId w:val="31"/>
  </w:num>
  <w:num w:numId="61">
    <w:abstractNumId w:val="2"/>
  </w:num>
  <w:num w:numId="62">
    <w:abstractNumId w:val="40"/>
  </w:num>
  <w:num w:numId="63">
    <w:abstractNumId w:val="26"/>
  </w:num>
  <w:num w:numId="64">
    <w:abstractNumId w:val="20"/>
  </w:num>
  <w:num w:numId="65">
    <w:abstractNumId w:val="4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D53"/>
    <w:rsid w:val="00000F5A"/>
    <w:rsid w:val="00002729"/>
    <w:rsid w:val="00004C06"/>
    <w:rsid w:val="00010DA2"/>
    <w:rsid w:val="00012520"/>
    <w:rsid w:val="000214E6"/>
    <w:rsid w:val="00023078"/>
    <w:rsid w:val="000240A2"/>
    <w:rsid w:val="000261E8"/>
    <w:rsid w:val="00027503"/>
    <w:rsid w:val="000306FD"/>
    <w:rsid w:val="0003148A"/>
    <w:rsid w:val="000376EE"/>
    <w:rsid w:val="00041026"/>
    <w:rsid w:val="00043731"/>
    <w:rsid w:val="000473A6"/>
    <w:rsid w:val="0005573D"/>
    <w:rsid w:val="0006784A"/>
    <w:rsid w:val="00067CF7"/>
    <w:rsid w:val="000712A4"/>
    <w:rsid w:val="00074048"/>
    <w:rsid w:val="0008247E"/>
    <w:rsid w:val="00091CC8"/>
    <w:rsid w:val="00092005"/>
    <w:rsid w:val="000923E6"/>
    <w:rsid w:val="00093C99"/>
    <w:rsid w:val="00097581"/>
    <w:rsid w:val="000A0B27"/>
    <w:rsid w:val="000A6E45"/>
    <w:rsid w:val="000B1452"/>
    <w:rsid w:val="000B26D2"/>
    <w:rsid w:val="000B3F4A"/>
    <w:rsid w:val="000B460D"/>
    <w:rsid w:val="000B56BF"/>
    <w:rsid w:val="000B7C1B"/>
    <w:rsid w:val="000C3694"/>
    <w:rsid w:val="000C39A4"/>
    <w:rsid w:val="000D151B"/>
    <w:rsid w:val="000D4C90"/>
    <w:rsid w:val="000E093E"/>
    <w:rsid w:val="000F3BA2"/>
    <w:rsid w:val="000F4035"/>
    <w:rsid w:val="000F4F0E"/>
    <w:rsid w:val="000F733D"/>
    <w:rsid w:val="00104D81"/>
    <w:rsid w:val="0010698C"/>
    <w:rsid w:val="00112934"/>
    <w:rsid w:val="00114100"/>
    <w:rsid w:val="00115E2C"/>
    <w:rsid w:val="001255A1"/>
    <w:rsid w:val="0013362B"/>
    <w:rsid w:val="00134DF1"/>
    <w:rsid w:val="00142CF3"/>
    <w:rsid w:val="00144845"/>
    <w:rsid w:val="00145C46"/>
    <w:rsid w:val="001578F5"/>
    <w:rsid w:val="00161C63"/>
    <w:rsid w:val="0016228F"/>
    <w:rsid w:val="00162BA3"/>
    <w:rsid w:val="00165661"/>
    <w:rsid w:val="0016646F"/>
    <w:rsid w:val="00167459"/>
    <w:rsid w:val="00167D5D"/>
    <w:rsid w:val="0017001C"/>
    <w:rsid w:val="00170E7A"/>
    <w:rsid w:val="00170EC1"/>
    <w:rsid w:val="0017305F"/>
    <w:rsid w:val="00176C11"/>
    <w:rsid w:val="00180859"/>
    <w:rsid w:val="0018488E"/>
    <w:rsid w:val="00190E4B"/>
    <w:rsid w:val="0019119A"/>
    <w:rsid w:val="001915F8"/>
    <w:rsid w:val="00195718"/>
    <w:rsid w:val="001959D7"/>
    <w:rsid w:val="001967D0"/>
    <w:rsid w:val="001969DA"/>
    <w:rsid w:val="00196ABB"/>
    <w:rsid w:val="00196F11"/>
    <w:rsid w:val="001A03C9"/>
    <w:rsid w:val="001B486A"/>
    <w:rsid w:val="001B705E"/>
    <w:rsid w:val="001C0780"/>
    <w:rsid w:val="001C4E26"/>
    <w:rsid w:val="001C5A74"/>
    <w:rsid w:val="001D2AFB"/>
    <w:rsid w:val="001D460C"/>
    <w:rsid w:val="001D4C95"/>
    <w:rsid w:val="001D4CE6"/>
    <w:rsid w:val="001E245E"/>
    <w:rsid w:val="001E7F50"/>
    <w:rsid w:val="00200BDA"/>
    <w:rsid w:val="00202B04"/>
    <w:rsid w:val="0020313E"/>
    <w:rsid w:val="002071CA"/>
    <w:rsid w:val="00210296"/>
    <w:rsid w:val="002114C5"/>
    <w:rsid w:val="00217E1A"/>
    <w:rsid w:val="00221161"/>
    <w:rsid w:val="002223DC"/>
    <w:rsid w:val="00223033"/>
    <w:rsid w:val="00227D88"/>
    <w:rsid w:val="0023640B"/>
    <w:rsid w:val="00240996"/>
    <w:rsid w:val="00240E66"/>
    <w:rsid w:val="002418B4"/>
    <w:rsid w:val="002432E8"/>
    <w:rsid w:val="00251751"/>
    <w:rsid w:val="002573F2"/>
    <w:rsid w:val="00260BCD"/>
    <w:rsid w:val="0026265D"/>
    <w:rsid w:val="00264E10"/>
    <w:rsid w:val="00270960"/>
    <w:rsid w:val="0027178D"/>
    <w:rsid w:val="00274ACF"/>
    <w:rsid w:val="0028427C"/>
    <w:rsid w:val="002862B5"/>
    <w:rsid w:val="0029254B"/>
    <w:rsid w:val="00296E82"/>
    <w:rsid w:val="002A00F3"/>
    <w:rsid w:val="002A1B34"/>
    <w:rsid w:val="002A4345"/>
    <w:rsid w:val="002A4637"/>
    <w:rsid w:val="002A49C7"/>
    <w:rsid w:val="002A4FE4"/>
    <w:rsid w:val="002A5550"/>
    <w:rsid w:val="002B379D"/>
    <w:rsid w:val="002B5768"/>
    <w:rsid w:val="002C0BF9"/>
    <w:rsid w:val="002C1088"/>
    <w:rsid w:val="002D4310"/>
    <w:rsid w:val="002E3A97"/>
    <w:rsid w:val="002E6D60"/>
    <w:rsid w:val="002F40F2"/>
    <w:rsid w:val="002F4AA3"/>
    <w:rsid w:val="002F682E"/>
    <w:rsid w:val="00300BBD"/>
    <w:rsid w:val="00301C30"/>
    <w:rsid w:val="003021C2"/>
    <w:rsid w:val="003054D5"/>
    <w:rsid w:val="0030651F"/>
    <w:rsid w:val="00306B96"/>
    <w:rsid w:val="00311380"/>
    <w:rsid w:val="003179B5"/>
    <w:rsid w:val="0032259A"/>
    <w:rsid w:val="00325DE5"/>
    <w:rsid w:val="003333D9"/>
    <w:rsid w:val="0033460B"/>
    <w:rsid w:val="00342B4C"/>
    <w:rsid w:val="00342BDB"/>
    <w:rsid w:val="00344903"/>
    <w:rsid w:val="00346D7C"/>
    <w:rsid w:val="003506C7"/>
    <w:rsid w:val="0035747D"/>
    <w:rsid w:val="00360733"/>
    <w:rsid w:val="00364ECA"/>
    <w:rsid w:val="00366214"/>
    <w:rsid w:val="00371C7C"/>
    <w:rsid w:val="00373AD9"/>
    <w:rsid w:val="00381CA4"/>
    <w:rsid w:val="00392D1B"/>
    <w:rsid w:val="00393780"/>
    <w:rsid w:val="00394057"/>
    <w:rsid w:val="00397188"/>
    <w:rsid w:val="003A6CBF"/>
    <w:rsid w:val="003B314D"/>
    <w:rsid w:val="003B6E5B"/>
    <w:rsid w:val="003B76FD"/>
    <w:rsid w:val="003C001F"/>
    <w:rsid w:val="003C2286"/>
    <w:rsid w:val="003C3BC3"/>
    <w:rsid w:val="003D6C94"/>
    <w:rsid w:val="003E277A"/>
    <w:rsid w:val="003E6B36"/>
    <w:rsid w:val="003E7B60"/>
    <w:rsid w:val="003F100A"/>
    <w:rsid w:val="003F1CBC"/>
    <w:rsid w:val="003F2276"/>
    <w:rsid w:val="00404DA9"/>
    <w:rsid w:val="00411D1A"/>
    <w:rsid w:val="00422A48"/>
    <w:rsid w:val="00425E72"/>
    <w:rsid w:val="004263A7"/>
    <w:rsid w:val="004333B4"/>
    <w:rsid w:val="0044630E"/>
    <w:rsid w:val="00455BF3"/>
    <w:rsid w:val="00455D0D"/>
    <w:rsid w:val="00456F3A"/>
    <w:rsid w:val="004650B0"/>
    <w:rsid w:val="004670F6"/>
    <w:rsid w:val="00467C64"/>
    <w:rsid w:val="00467FBD"/>
    <w:rsid w:val="00474B99"/>
    <w:rsid w:val="00475A9D"/>
    <w:rsid w:val="004858AB"/>
    <w:rsid w:val="00494326"/>
    <w:rsid w:val="004960A7"/>
    <w:rsid w:val="004A1438"/>
    <w:rsid w:val="004A1726"/>
    <w:rsid w:val="004A3DB0"/>
    <w:rsid w:val="004A4617"/>
    <w:rsid w:val="004A503C"/>
    <w:rsid w:val="004A641E"/>
    <w:rsid w:val="004B5DD6"/>
    <w:rsid w:val="004C44E6"/>
    <w:rsid w:val="004C657B"/>
    <w:rsid w:val="004C7B45"/>
    <w:rsid w:val="004D15B7"/>
    <w:rsid w:val="004D3FFB"/>
    <w:rsid w:val="004D5953"/>
    <w:rsid w:val="004D5ED9"/>
    <w:rsid w:val="004E4AEF"/>
    <w:rsid w:val="004F2C0F"/>
    <w:rsid w:val="004F6AD4"/>
    <w:rsid w:val="004F79E2"/>
    <w:rsid w:val="004F7D06"/>
    <w:rsid w:val="004F7D08"/>
    <w:rsid w:val="00503B4E"/>
    <w:rsid w:val="005124FF"/>
    <w:rsid w:val="00525C70"/>
    <w:rsid w:val="00531CEA"/>
    <w:rsid w:val="005329CA"/>
    <w:rsid w:val="00534355"/>
    <w:rsid w:val="005406E1"/>
    <w:rsid w:val="00540788"/>
    <w:rsid w:val="0054787B"/>
    <w:rsid w:val="00553959"/>
    <w:rsid w:val="00554288"/>
    <w:rsid w:val="00555F86"/>
    <w:rsid w:val="00560720"/>
    <w:rsid w:val="0056579B"/>
    <w:rsid w:val="00566401"/>
    <w:rsid w:val="00572922"/>
    <w:rsid w:val="00572D58"/>
    <w:rsid w:val="00574018"/>
    <w:rsid w:val="00580675"/>
    <w:rsid w:val="00580FAA"/>
    <w:rsid w:val="00587C45"/>
    <w:rsid w:val="00591F7D"/>
    <w:rsid w:val="00592A2F"/>
    <w:rsid w:val="00593E01"/>
    <w:rsid w:val="00593E3B"/>
    <w:rsid w:val="005A6595"/>
    <w:rsid w:val="005B4EE8"/>
    <w:rsid w:val="005B50F5"/>
    <w:rsid w:val="005B56AA"/>
    <w:rsid w:val="005C1435"/>
    <w:rsid w:val="005C35B9"/>
    <w:rsid w:val="005C7E57"/>
    <w:rsid w:val="005D21DE"/>
    <w:rsid w:val="005D49AD"/>
    <w:rsid w:val="005D6CDF"/>
    <w:rsid w:val="005E2912"/>
    <w:rsid w:val="005F0A13"/>
    <w:rsid w:val="005F177F"/>
    <w:rsid w:val="005F2608"/>
    <w:rsid w:val="005F318B"/>
    <w:rsid w:val="005F60AC"/>
    <w:rsid w:val="0060307D"/>
    <w:rsid w:val="00605B23"/>
    <w:rsid w:val="00610DEA"/>
    <w:rsid w:val="0061124E"/>
    <w:rsid w:val="006120FE"/>
    <w:rsid w:val="006127B4"/>
    <w:rsid w:val="00620436"/>
    <w:rsid w:val="00621FA3"/>
    <w:rsid w:val="0062275B"/>
    <w:rsid w:val="00625EE8"/>
    <w:rsid w:val="00626F66"/>
    <w:rsid w:val="0062744E"/>
    <w:rsid w:val="00632F90"/>
    <w:rsid w:val="00636223"/>
    <w:rsid w:val="0063697C"/>
    <w:rsid w:val="006427C5"/>
    <w:rsid w:val="00646263"/>
    <w:rsid w:val="006462D2"/>
    <w:rsid w:val="00662B5F"/>
    <w:rsid w:val="00670666"/>
    <w:rsid w:val="00675DB7"/>
    <w:rsid w:val="006847AF"/>
    <w:rsid w:val="00686517"/>
    <w:rsid w:val="00686D3D"/>
    <w:rsid w:val="00691C12"/>
    <w:rsid w:val="006A32E2"/>
    <w:rsid w:val="006A6387"/>
    <w:rsid w:val="006A73D8"/>
    <w:rsid w:val="006B5ABC"/>
    <w:rsid w:val="006B63C1"/>
    <w:rsid w:val="006C0DBB"/>
    <w:rsid w:val="006C3B52"/>
    <w:rsid w:val="006D2D6D"/>
    <w:rsid w:val="006E0F85"/>
    <w:rsid w:val="006E62E2"/>
    <w:rsid w:val="006F2FAF"/>
    <w:rsid w:val="006F4049"/>
    <w:rsid w:val="00701949"/>
    <w:rsid w:val="007052B6"/>
    <w:rsid w:val="00710E3F"/>
    <w:rsid w:val="00714CAB"/>
    <w:rsid w:val="0071586A"/>
    <w:rsid w:val="00726ED1"/>
    <w:rsid w:val="00737D6A"/>
    <w:rsid w:val="0074130B"/>
    <w:rsid w:val="00747937"/>
    <w:rsid w:val="00751E06"/>
    <w:rsid w:val="00762549"/>
    <w:rsid w:val="00764B87"/>
    <w:rsid w:val="00764E72"/>
    <w:rsid w:val="007721AE"/>
    <w:rsid w:val="00774457"/>
    <w:rsid w:val="00776C6B"/>
    <w:rsid w:val="00777513"/>
    <w:rsid w:val="00777CAB"/>
    <w:rsid w:val="00780803"/>
    <w:rsid w:val="007815C3"/>
    <w:rsid w:val="0078773B"/>
    <w:rsid w:val="00790AAA"/>
    <w:rsid w:val="007930C9"/>
    <w:rsid w:val="00795207"/>
    <w:rsid w:val="007A6048"/>
    <w:rsid w:val="007B1F97"/>
    <w:rsid w:val="007B24D3"/>
    <w:rsid w:val="007B41BB"/>
    <w:rsid w:val="007B5921"/>
    <w:rsid w:val="007C35EA"/>
    <w:rsid w:val="007C37B8"/>
    <w:rsid w:val="007C5555"/>
    <w:rsid w:val="007C5DC1"/>
    <w:rsid w:val="007C73D9"/>
    <w:rsid w:val="007C7507"/>
    <w:rsid w:val="007D12C7"/>
    <w:rsid w:val="007D5ACA"/>
    <w:rsid w:val="007E3C4F"/>
    <w:rsid w:val="007F0E24"/>
    <w:rsid w:val="007F17D1"/>
    <w:rsid w:val="007F5082"/>
    <w:rsid w:val="007F580D"/>
    <w:rsid w:val="007F6189"/>
    <w:rsid w:val="00806DF7"/>
    <w:rsid w:val="00811458"/>
    <w:rsid w:val="00811C06"/>
    <w:rsid w:val="00813433"/>
    <w:rsid w:val="00813D85"/>
    <w:rsid w:val="00815EEA"/>
    <w:rsid w:val="008331A9"/>
    <w:rsid w:val="00835F8C"/>
    <w:rsid w:val="00836180"/>
    <w:rsid w:val="008363B2"/>
    <w:rsid w:val="00841D10"/>
    <w:rsid w:val="00846DC9"/>
    <w:rsid w:val="00850207"/>
    <w:rsid w:val="008554FE"/>
    <w:rsid w:val="0086694F"/>
    <w:rsid w:val="00870947"/>
    <w:rsid w:val="008728A5"/>
    <w:rsid w:val="0087537B"/>
    <w:rsid w:val="00885333"/>
    <w:rsid w:val="00885EA6"/>
    <w:rsid w:val="00890C26"/>
    <w:rsid w:val="00891393"/>
    <w:rsid w:val="00891568"/>
    <w:rsid w:val="008931B8"/>
    <w:rsid w:val="00895F3F"/>
    <w:rsid w:val="0089673D"/>
    <w:rsid w:val="00896D6D"/>
    <w:rsid w:val="008B31C6"/>
    <w:rsid w:val="008B3A1F"/>
    <w:rsid w:val="008B429D"/>
    <w:rsid w:val="008B748C"/>
    <w:rsid w:val="008C4844"/>
    <w:rsid w:val="008C4BDA"/>
    <w:rsid w:val="008D2654"/>
    <w:rsid w:val="008E0C5B"/>
    <w:rsid w:val="008E322C"/>
    <w:rsid w:val="008E4995"/>
    <w:rsid w:val="008E4FBC"/>
    <w:rsid w:val="008E7172"/>
    <w:rsid w:val="008E730B"/>
    <w:rsid w:val="008E7CD6"/>
    <w:rsid w:val="00901DF2"/>
    <w:rsid w:val="00903BE9"/>
    <w:rsid w:val="0090433E"/>
    <w:rsid w:val="00904774"/>
    <w:rsid w:val="00905228"/>
    <w:rsid w:val="0090556B"/>
    <w:rsid w:val="0091220D"/>
    <w:rsid w:val="00916555"/>
    <w:rsid w:val="0091731D"/>
    <w:rsid w:val="00917D9B"/>
    <w:rsid w:val="00925ED2"/>
    <w:rsid w:val="00932F72"/>
    <w:rsid w:val="00936355"/>
    <w:rsid w:val="00936DF2"/>
    <w:rsid w:val="00942305"/>
    <w:rsid w:val="0094234E"/>
    <w:rsid w:val="00943B73"/>
    <w:rsid w:val="009441BD"/>
    <w:rsid w:val="00946EBD"/>
    <w:rsid w:val="00950E1A"/>
    <w:rsid w:val="009514CB"/>
    <w:rsid w:val="00951E78"/>
    <w:rsid w:val="0095316C"/>
    <w:rsid w:val="00954922"/>
    <w:rsid w:val="00962546"/>
    <w:rsid w:val="0096395A"/>
    <w:rsid w:val="0096450C"/>
    <w:rsid w:val="0096470E"/>
    <w:rsid w:val="00965FEB"/>
    <w:rsid w:val="009664BB"/>
    <w:rsid w:val="00966FBE"/>
    <w:rsid w:val="00967635"/>
    <w:rsid w:val="0097408C"/>
    <w:rsid w:val="009748A7"/>
    <w:rsid w:val="00980FF6"/>
    <w:rsid w:val="009811E1"/>
    <w:rsid w:val="00981A33"/>
    <w:rsid w:val="00983E51"/>
    <w:rsid w:val="00987F47"/>
    <w:rsid w:val="009902CA"/>
    <w:rsid w:val="00997254"/>
    <w:rsid w:val="009A2984"/>
    <w:rsid w:val="009B2E66"/>
    <w:rsid w:val="009C0EF5"/>
    <w:rsid w:val="009C25C7"/>
    <w:rsid w:val="009C4D1E"/>
    <w:rsid w:val="009C76BE"/>
    <w:rsid w:val="009D58C6"/>
    <w:rsid w:val="009D5BB8"/>
    <w:rsid w:val="009E03C8"/>
    <w:rsid w:val="009E058E"/>
    <w:rsid w:val="009E2F70"/>
    <w:rsid w:val="009E67A7"/>
    <w:rsid w:val="009E69C9"/>
    <w:rsid w:val="009F047F"/>
    <w:rsid w:val="009F0E49"/>
    <w:rsid w:val="009F1F39"/>
    <w:rsid w:val="009F657B"/>
    <w:rsid w:val="00A01AF3"/>
    <w:rsid w:val="00A138EE"/>
    <w:rsid w:val="00A14355"/>
    <w:rsid w:val="00A30059"/>
    <w:rsid w:val="00A3480E"/>
    <w:rsid w:val="00A40EF6"/>
    <w:rsid w:val="00A41B6C"/>
    <w:rsid w:val="00A50EC4"/>
    <w:rsid w:val="00A52CAB"/>
    <w:rsid w:val="00A6227B"/>
    <w:rsid w:val="00A6696B"/>
    <w:rsid w:val="00A66EC7"/>
    <w:rsid w:val="00A84C11"/>
    <w:rsid w:val="00A87C55"/>
    <w:rsid w:val="00A921A1"/>
    <w:rsid w:val="00A96A32"/>
    <w:rsid w:val="00AA0CB5"/>
    <w:rsid w:val="00AA18AA"/>
    <w:rsid w:val="00AA3137"/>
    <w:rsid w:val="00AA49A0"/>
    <w:rsid w:val="00AA66FD"/>
    <w:rsid w:val="00AA688B"/>
    <w:rsid w:val="00AA71F2"/>
    <w:rsid w:val="00AA721E"/>
    <w:rsid w:val="00AA78D6"/>
    <w:rsid w:val="00AC7564"/>
    <w:rsid w:val="00AD53CC"/>
    <w:rsid w:val="00AD6A9E"/>
    <w:rsid w:val="00AE16DB"/>
    <w:rsid w:val="00AE3AD2"/>
    <w:rsid w:val="00AF02C0"/>
    <w:rsid w:val="00AF063C"/>
    <w:rsid w:val="00AF54C3"/>
    <w:rsid w:val="00AF56FE"/>
    <w:rsid w:val="00AF79C3"/>
    <w:rsid w:val="00B0061F"/>
    <w:rsid w:val="00B01DE4"/>
    <w:rsid w:val="00B0283A"/>
    <w:rsid w:val="00B02E6C"/>
    <w:rsid w:val="00B121DB"/>
    <w:rsid w:val="00B1443F"/>
    <w:rsid w:val="00B15494"/>
    <w:rsid w:val="00B1567B"/>
    <w:rsid w:val="00B32863"/>
    <w:rsid w:val="00B3305A"/>
    <w:rsid w:val="00B33CCF"/>
    <w:rsid w:val="00B35378"/>
    <w:rsid w:val="00B36323"/>
    <w:rsid w:val="00B408AD"/>
    <w:rsid w:val="00B41D87"/>
    <w:rsid w:val="00B443F8"/>
    <w:rsid w:val="00B44B5C"/>
    <w:rsid w:val="00B45981"/>
    <w:rsid w:val="00B473FD"/>
    <w:rsid w:val="00B5010E"/>
    <w:rsid w:val="00B53C1A"/>
    <w:rsid w:val="00B61B9F"/>
    <w:rsid w:val="00B71A48"/>
    <w:rsid w:val="00B728B5"/>
    <w:rsid w:val="00B7296E"/>
    <w:rsid w:val="00B73521"/>
    <w:rsid w:val="00B75700"/>
    <w:rsid w:val="00B86029"/>
    <w:rsid w:val="00B92785"/>
    <w:rsid w:val="00B95053"/>
    <w:rsid w:val="00B9750D"/>
    <w:rsid w:val="00BA2D53"/>
    <w:rsid w:val="00BA65F7"/>
    <w:rsid w:val="00BB644E"/>
    <w:rsid w:val="00BC19FE"/>
    <w:rsid w:val="00BC4B8B"/>
    <w:rsid w:val="00BC7B7C"/>
    <w:rsid w:val="00BD54E3"/>
    <w:rsid w:val="00BD64A6"/>
    <w:rsid w:val="00BE2D3D"/>
    <w:rsid w:val="00BE365B"/>
    <w:rsid w:val="00BF3F52"/>
    <w:rsid w:val="00C0006A"/>
    <w:rsid w:val="00C02A6C"/>
    <w:rsid w:val="00C02E51"/>
    <w:rsid w:val="00C02FD0"/>
    <w:rsid w:val="00C03666"/>
    <w:rsid w:val="00C04F1F"/>
    <w:rsid w:val="00C06832"/>
    <w:rsid w:val="00C07D5F"/>
    <w:rsid w:val="00C14B67"/>
    <w:rsid w:val="00C23B44"/>
    <w:rsid w:val="00C26728"/>
    <w:rsid w:val="00C31E5C"/>
    <w:rsid w:val="00C34D25"/>
    <w:rsid w:val="00C374CD"/>
    <w:rsid w:val="00C45D83"/>
    <w:rsid w:val="00C47668"/>
    <w:rsid w:val="00C5493B"/>
    <w:rsid w:val="00C56852"/>
    <w:rsid w:val="00C5743D"/>
    <w:rsid w:val="00C60785"/>
    <w:rsid w:val="00C64462"/>
    <w:rsid w:val="00C675ED"/>
    <w:rsid w:val="00C70CEA"/>
    <w:rsid w:val="00C70E00"/>
    <w:rsid w:val="00C71EA9"/>
    <w:rsid w:val="00C7392E"/>
    <w:rsid w:val="00C92023"/>
    <w:rsid w:val="00C927A1"/>
    <w:rsid w:val="00CB1AEE"/>
    <w:rsid w:val="00CB7E3F"/>
    <w:rsid w:val="00CC3D45"/>
    <w:rsid w:val="00CC53BB"/>
    <w:rsid w:val="00CD5EAB"/>
    <w:rsid w:val="00CD757D"/>
    <w:rsid w:val="00CE3A11"/>
    <w:rsid w:val="00CE62EA"/>
    <w:rsid w:val="00CF2703"/>
    <w:rsid w:val="00CF508B"/>
    <w:rsid w:val="00D000CB"/>
    <w:rsid w:val="00D03EA1"/>
    <w:rsid w:val="00D0478A"/>
    <w:rsid w:val="00D05319"/>
    <w:rsid w:val="00D06651"/>
    <w:rsid w:val="00D12A35"/>
    <w:rsid w:val="00D144D5"/>
    <w:rsid w:val="00D14DA5"/>
    <w:rsid w:val="00D15FA9"/>
    <w:rsid w:val="00D16F06"/>
    <w:rsid w:val="00D20536"/>
    <w:rsid w:val="00D230CF"/>
    <w:rsid w:val="00D23C43"/>
    <w:rsid w:val="00D25CBC"/>
    <w:rsid w:val="00D26896"/>
    <w:rsid w:val="00D3682A"/>
    <w:rsid w:val="00D37C81"/>
    <w:rsid w:val="00D40900"/>
    <w:rsid w:val="00D422E5"/>
    <w:rsid w:val="00D45753"/>
    <w:rsid w:val="00D464FB"/>
    <w:rsid w:val="00D577CF"/>
    <w:rsid w:val="00D60B5F"/>
    <w:rsid w:val="00D61A44"/>
    <w:rsid w:val="00D6431E"/>
    <w:rsid w:val="00D71341"/>
    <w:rsid w:val="00D71EFA"/>
    <w:rsid w:val="00D7235C"/>
    <w:rsid w:val="00D74742"/>
    <w:rsid w:val="00D7499B"/>
    <w:rsid w:val="00D765C2"/>
    <w:rsid w:val="00D77CBD"/>
    <w:rsid w:val="00D83752"/>
    <w:rsid w:val="00D86451"/>
    <w:rsid w:val="00D945AF"/>
    <w:rsid w:val="00D9679B"/>
    <w:rsid w:val="00D97A2C"/>
    <w:rsid w:val="00DA0054"/>
    <w:rsid w:val="00DA2994"/>
    <w:rsid w:val="00DA4438"/>
    <w:rsid w:val="00DA5DFB"/>
    <w:rsid w:val="00DB2CFD"/>
    <w:rsid w:val="00DB4D5B"/>
    <w:rsid w:val="00DD593C"/>
    <w:rsid w:val="00DD6A5F"/>
    <w:rsid w:val="00DE166C"/>
    <w:rsid w:val="00DE1AA4"/>
    <w:rsid w:val="00DE2AA4"/>
    <w:rsid w:val="00DE2F96"/>
    <w:rsid w:val="00DE63F9"/>
    <w:rsid w:val="00DE79BF"/>
    <w:rsid w:val="00DF2D33"/>
    <w:rsid w:val="00E02492"/>
    <w:rsid w:val="00E028D8"/>
    <w:rsid w:val="00E13C61"/>
    <w:rsid w:val="00E17579"/>
    <w:rsid w:val="00E2036D"/>
    <w:rsid w:val="00E302D8"/>
    <w:rsid w:val="00E31EFA"/>
    <w:rsid w:val="00E42286"/>
    <w:rsid w:val="00E442FE"/>
    <w:rsid w:val="00E4549C"/>
    <w:rsid w:val="00E546E3"/>
    <w:rsid w:val="00E56E5F"/>
    <w:rsid w:val="00E6024A"/>
    <w:rsid w:val="00E60A71"/>
    <w:rsid w:val="00E73A86"/>
    <w:rsid w:val="00E741B3"/>
    <w:rsid w:val="00E81729"/>
    <w:rsid w:val="00E84472"/>
    <w:rsid w:val="00E87192"/>
    <w:rsid w:val="00E87D0E"/>
    <w:rsid w:val="00E934C9"/>
    <w:rsid w:val="00EB1CB8"/>
    <w:rsid w:val="00EB2C2F"/>
    <w:rsid w:val="00EC662E"/>
    <w:rsid w:val="00ED1642"/>
    <w:rsid w:val="00ED2EB3"/>
    <w:rsid w:val="00ED3AC9"/>
    <w:rsid w:val="00ED5532"/>
    <w:rsid w:val="00EE2BCF"/>
    <w:rsid w:val="00EE6DF8"/>
    <w:rsid w:val="00EF027B"/>
    <w:rsid w:val="00EF2CF6"/>
    <w:rsid w:val="00EF6285"/>
    <w:rsid w:val="00F0120A"/>
    <w:rsid w:val="00F04F73"/>
    <w:rsid w:val="00F11678"/>
    <w:rsid w:val="00F154FC"/>
    <w:rsid w:val="00F17074"/>
    <w:rsid w:val="00F176D7"/>
    <w:rsid w:val="00F207B3"/>
    <w:rsid w:val="00F20BF3"/>
    <w:rsid w:val="00F2206D"/>
    <w:rsid w:val="00F228ED"/>
    <w:rsid w:val="00F233B7"/>
    <w:rsid w:val="00F23C58"/>
    <w:rsid w:val="00F24D1C"/>
    <w:rsid w:val="00F31BE4"/>
    <w:rsid w:val="00F32B56"/>
    <w:rsid w:val="00F33E81"/>
    <w:rsid w:val="00F34278"/>
    <w:rsid w:val="00F35A68"/>
    <w:rsid w:val="00F375C4"/>
    <w:rsid w:val="00F37E66"/>
    <w:rsid w:val="00F4073A"/>
    <w:rsid w:val="00F4238F"/>
    <w:rsid w:val="00F455A5"/>
    <w:rsid w:val="00F50AF9"/>
    <w:rsid w:val="00F535FF"/>
    <w:rsid w:val="00F65134"/>
    <w:rsid w:val="00F71DAE"/>
    <w:rsid w:val="00F72830"/>
    <w:rsid w:val="00F84AB9"/>
    <w:rsid w:val="00F85B0A"/>
    <w:rsid w:val="00F874A1"/>
    <w:rsid w:val="00F93BCB"/>
    <w:rsid w:val="00F9467E"/>
    <w:rsid w:val="00FA1CB1"/>
    <w:rsid w:val="00FA1D4E"/>
    <w:rsid w:val="00FA2EB0"/>
    <w:rsid w:val="00FA39E5"/>
    <w:rsid w:val="00FA46B1"/>
    <w:rsid w:val="00FB1C0B"/>
    <w:rsid w:val="00FB2076"/>
    <w:rsid w:val="00FB269E"/>
    <w:rsid w:val="00FB34FE"/>
    <w:rsid w:val="00FB462B"/>
    <w:rsid w:val="00FB621E"/>
    <w:rsid w:val="00FB7EB0"/>
    <w:rsid w:val="00FB7F1E"/>
    <w:rsid w:val="00FC0816"/>
    <w:rsid w:val="00FC2BAF"/>
    <w:rsid w:val="00FD6061"/>
    <w:rsid w:val="00FE0419"/>
    <w:rsid w:val="00FE3A57"/>
    <w:rsid w:val="00FE71F9"/>
    <w:rsid w:val="00FE7C30"/>
    <w:rsid w:val="00FF0603"/>
    <w:rsid w:val="00FF0DDF"/>
    <w:rsid w:val="00FF2D30"/>
    <w:rsid w:val="00FF3B09"/>
    <w:rsid w:val="00FF5B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8142A"/>
  <w15:chartTrackingRefBased/>
  <w15:docId w15:val="{2DBE8DC8-7A62-4605-B650-F007891B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813D85"/>
    <w:pPr>
      <w:keepNext/>
      <w:keepLines/>
      <w:spacing w:before="480" w:after="0"/>
      <w:outlineLvl w:val="0"/>
    </w:pPr>
    <w:rPr>
      <w:rFonts w:ascii="Cambria" w:eastAsia="Times New Roman" w:hAnsi="Cambria"/>
      <w:b/>
      <w:bCs/>
      <w:color w:val="365F91"/>
      <w:sz w:val="28"/>
      <w:szCs w:val="28"/>
    </w:rPr>
  </w:style>
  <w:style w:type="paragraph" w:styleId="Titolo2">
    <w:name w:val="heading 2"/>
    <w:basedOn w:val="Normale"/>
    <w:next w:val="Normale"/>
    <w:link w:val="Titolo2Carattere"/>
    <w:qFormat/>
    <w:rsid w:val="00E934C9"/>
    <w:pPr>
      <w:spacing w:after="240" w:line="288" w:lineRule="auto"/>
      <w:ind w:left="714" w:hanging="357"/>
      <w:jc w:val="center"/>
      <w:outlineLvl w:val="1"/>
    </w:pPr>
    <w:rPr>
      <w:rFonts w:ascii="Arial" w:eastAsia="Times New Roman" w:hAnsi="Arial"/>
      <w:b/>
      <w:bCs/>
      <w:noProof/>
      <w:sz w:val="20"/>
      <w:szCs w:val="20"/>
      <w:lang w:val="x-none" w:eastAsia="x-none"/>
    </w:rPr>
  </w:style>
  <w:style w:type="paragraph" w:styleId="Titolo3">
    <w:name w:val="heading 3"/>
    <w:basedOn w:val="Normale"/>
    <w:next w:val="Normale"/>
    <w:link w:val="Titolo3Carattere"/>
    <w:uiPriority w:val="9"/>
    <w:semiHidden/>
    <w:unhideWhenUsed/>
    <w:qFormat/>
    <w:rsid w:val="00B006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F50AF9"/>
    <w:pPr>
      <w:ind w:left="720"/>
      <w:contextualSpacing/>
    </w:pPr>
  </w:style>
  <w:style w:type="table" w:styleId="Grigliatabella">
    <w:name w:val="Table Grid"/>
    <w:basedOn w:val="Tabellanormale"/>
    <w:rsid w:val="00425E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25E7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25E72"/>
    <w:rPr>
      <w:rFonts w:ascii="Tahoma" w:hAnsi="Tahoma" w:cs="Tahoma"/>
      <w:sz w:val="16"/>
      <w:szCs w:val="16"/>
    </w:rPr>
  </w:style>
  <w:style w:type="paragraph" w:customStyle="1" w:styleId="Default">
    <w:name w:val="Default"/>
    <w:rsid w:val="0017305F"/>
    <w:pPr>
      <w:autoSpaceDE w:val="0"/>
      <w:autoSpaceDN w:val="0"/>
      <w:adjustRightInd w:val="0"/>
    </w:pPr>
    <w:rPr>
      <w:rFonts w:ascii="Times New Roman" w:hAnsi="Times New Roman"/>
      <w:color w:val="000000"/>
      <w:sz w:val="24"/>
      <w:szCs w:val="24"/>
      <w:lang w:eastAsia="en-US"/>
    </w:rPr>
  </w:style>
  <w:style w:type="paragraph" w:styleId="Intestazione">
    <w:name w:val="header"/>
    <w:basedOn w:val="Normale"/>
    <w:link w:val="IntestazioneCarattere"/>
    <w:uiPriority w:val="99"/>
    <w:unhideWhenUsed/>
    <w:rsid w:val="00F71D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71DAE"/>
  </w:style>
  <w:style w:type="paragraph" w:styleId="Pidipagina">
    <w:name w:val="footer"/>
    <w:basedOn w:val="Normale"/>
    <w:link w:val="PidipaginaCarattere"/>
    <w:uiPriority w:val="99"/>
    <w:unhideWhenUsed/>
    <w:rsid w:val="00F71D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1DAE"/>
  </w:style>
  <w:style w:type="character" w:customStyle="1" w:styleId="Titolo2Carattere">
    <w:name w:val="Titolo 2 Carattere"/>
    <w:link w:val="Titolo2"/>
    <w:rsid w:val="00E934C9"/>
    <w:rPr>
      <w:rFonts w:ascii="Arial" w:eastAsia="Times New Roman" w:hAnsi="Arial" w:cs="Times New Roman"/>
      <w:b/>
      <w:bCs/>
      <w:noProof/>
      <w:sz w:val="20"/>
      <w:szCs w:val="20"/>
      <w:lang w:val="x-none" w:eastAsia="x-none"/>
    </w:rPr>
  </w:style>
  <w:style w:type="paragraph" w:styleId="Testocommento">
    <w:name w:val="annotation text"/>
    <w:basedOn w:val="Normale"/>
    <w:link w:val="TestocommentoCarattere"/>
    <w:unhideWhenUsed/>
    <w:rsid w:val="00E934C9"/>
    <w:pPr>
      <w:spacing w:after="240" w:line="288" w:lineRule="auto"/>
      <w:ind w:left="714" w:hanging="357"/>
      <w:jc w:val="both"/>
    </w:pPr>
    <w:rPr>
      <w:rFonts w:eastAsia="Times New Roman"/>
      <w:sz w:val="20"/>
      <w:szCs w:val="20"/>
      <w:lang w:eastAsia="it-IT"/>
    </w:rPr>
  </w:style>
  <w:style w:type="character" w:customStyle="1" w:styleId="TestocommentoCarattere">
    <w:name w:val="Testo commento Carattere"/>
    <w:link w:val="Testocommento"/>
    <w:rsid w:val="00E934C9"/>
    <w:rPr>
      <w:rFonts w:ascii="Calibri" w:eastAsia="Times New Roman" w:hAnsi="Calibri" w:cs="Times New Roman"/>
      <w:sz w:val="20"/>
      <w:szCs w:val="20"/>
      <w:lang w:eastAsia="it-IT"/>
    </w:rPr>
  </w:style>
  <w:style w:type="paragraph" w:styleId="Testonotaapidipagina">
    <w:name w:val="footnote text"/>
    <w:basedOn w:val="Normale"/>
    <w:link w:val="TestonotaapidipaginaCarattere"/>
    <w:uiPriority w:val="99"/>
    <w:unhideWhenUsed/>
    <w:rsid w:val="00E934C9"/>
    <w:pPr>
      <w:spacing w:after="0" w:line="240" w:lineRule="auto"/>
      <w:ind w:left="714" w:firstLine="567"/>
      <w:jc w:val="both"/>
    </w:pPr>
    <w:rPr>
      <w:sz w:val="20"/>
      <w:szCs w:val="20"/>
      <w:lang w:val="x-none"/>
    </w:rPr>
  </w:style>
  <w:style w:type="character" w:customStyle="1" w:styleId="TestonotaapidipaginaCarattere">
    <w:name w:val="Testo nota a piè di pagina Carattere"/>
    <w:link w:val="Testonotaapidipagina"/>
    <w:uiPriority w:val="99"/>
    <w:rsid w:val="00E934C9"/>
    <w:rPr>
      <w:rFonts w:ascii="Calibri" w:eastAsia="Calibri" w:hAnsi="Calibri" w:cs="Times New Roman"/>
      <w:sz w:val="20"/>
      <w:szCs w:val="20"/>
      <w:lang w:val="x-none"/>
    </w:rPr>
  </w:style>
  <w:style w:type="character" w:styleId="Rimandonotaapidipagina">
    <w:name w:val="footnote reference"/>
    <w:unhideWhenUsed/>
    <w:rsid w:val="00E934C9"/>
    <w:rPr>
      <w:vertAlign w:val="superscript"/>
    </w:rPr>
  </w:style>
  <w:style w:type="paragraph" w:customStyle="1" w:styleId="a">
    <w:basedOn w:val="Normale"/>
    <w:next w:val="Corpotesto"/>
    <w:link w:val="CorpodeltestoCarattere"/>
    <w:uiPriority w:val="99"/>
    <w:unhideWhenUsed/>
    <w:rsid w:val="00467FBD"/>
    <w:pPr>
      <w:spacing w:after="120" w:line="240" w:lineRule="auto"/>
      <w:ind w:left="714" w:hanging="357"/>
      <w:jc w:val="both"/>
    </w:pPr>
    <w:rPr>
      <w:rFonts w:ascii="Times New Roman" w:hAnsi="Times New Roman"/>
      <w:sz w:val="24"/>
      <w:szCs w:val="24"/>
    </w:rPr>
  </w:style>
  <w:style w:type="character" w:customStyle="1" w:styleId="CorpodeltestoCarattere">
    <w:name w:val="Corpo del testo Carattere"/>
    <w:link w:val="a"/>
    <w:uiPriority w:val="99"/>
    <w:rsid w:val="00467FBD"/>
    <w:rPr>
      <w:rFonts w:ascii="Times New Roman" w:hAnsi="Times New Roman"/>
      <w:sz w:val="24"/>
      <w:szCs w:val="24"/>
    </w:rPr>
  </w:style>
  <w:style w:type="paragraph" w:styleId="Corpotesto">
    <w:name w:val="Body Text"/>
    <w:basedOn w:val="Normale"/>
    <w:link w:val="CorpotestoCarattere"/>
    <w:uiPriority w:val="99"/>
    <w:semiHidden/>
    <w:unhideWhenUsed/>
    <w:rsid w:val="00467FBD"/>
    <w:pPr>
      <w:spacing w:after="120"/>
    </w:pPr>
  </w:style>
  <w:style w:type="character" w:customStyle="1" w:styleId="CorpotestoCarattere">
    <w:name w:val="Corpo testo Carattere"/>
    <w:basedOn w:val="Carpredefinitoparagrafo"/>
    <w:link w:val="Corpotesto"/>
    <w:uiPriority w:val="99"/>
    <w:semiHidden/>
    <w:rsid w:val="00467FBD"/>
  </w:style>
  <w:style w:type="character" w:customStyle="1" w:styleId="Titolo1Carattere">
    <w:name w:val="Titolo 1 Carattere"/>
    <w:link w:val="Titolo1"/>
    <w:uiPriority w:val="9"/>
    <w:rsid w:val="00813D85"/>
    <w:rPr>
      <w:rFonts w:ascii="Cambria" w:eastAsia="Times New Roman" w:hAnsi="Cambria" w:cs="Times New Roman"/>
      <w:b/>
      <w:bCs/>
      <w:color w:val="365F91"/>
      <w:sz w:val="28"/>
      <w:szCs w:val="28"/>
    </w:rPr>
  </w:style>
  <w:style w:type="paragraph" w:styleId="Rientrocorpodeltesto">
    <w:name w:val="Body Text Indent"/>
    <w:basedOn w:val="Normale"/>
    <w:link w:val="RientrocorpodeltestoCarattere"/>
    <w:semiHidden/>
    <w:unhideWhenUsed/>
    <w:rsid w:val="00813D85"/>
    <w:pPr>
      <w:spacing w:after="120"/>
      <w:ind w:left="283"/>
    </w:pPr>
  </w:style>
  <w:style w:type="character" w:customStyle="1" w:styleId="RientrocorpodeltestoCarattere">
    <w:name w:val="Rientro corpo del testo Carattere"/>
    <w:basedOn w:val="Carpredefinitoparagrafo"/>
    <w:link w:val="Rientrocorpodeltesto"/>
    <w:semiHidden/>
    <w:rsid w:val="00813D85"/>
  </w:style>
  <w:style w:type="numbering" w:customStyle="1" w:styleId="Nessunelenco1">
    <w:name w:val="Nessun elenco1"/>
    <w:next w:val="Nessunelenco"/>
    <w:uiPriority w:val="99"/>
    <w:semiHidden/>
    <w:unhideWhenUsed/>
    <w:rsid w:val="00813D85"/>
  </w:style>
  <w:style w:type="paragraph" w:customStyle="1" w:styleId="Testo">
    <w:name w:val="Testo"/>
    <w:basedOn w:val="Normale"/>
    <w:rsid w:val="00813D85"/>
    <w:pPr>
      <w:spacing w:after="0" w:line="240" w:lineRule="exact"/>
      <w:ind w:firstLine="227"/>
      <w:jc w:val="both"/>
    </w:pPr>
    <w:rPr>
      <w:rFonts w:ascii="Tipo di carattere12493" w:eastAsia="Times New Roman" w:hAnsi="Tipo di carattere12493"/>
      <w:noProof/>
      <w:sz w:val="20"/>
      <w:szCs w:val="20"/>
      <w:lang w:eastAsia="it-IT"/>
    </w:rPr>
  </w:style>
  <w:style w:type="paragraph" w:customStyle="1" w:styleId="leggitesto">
    <w:name w:val="leggi_testo"/>
    <w:basedOn w:val="Normale"/>
    <w:rsid w:val="00813D85"/>
    <w:pPr>
      <w:spacing w:before="60" w:after="0" w:line="240" w:lineRule="auto"/>
      <w:ind w:firstLine="284"/>
      <w:jc w:val="both"/>
    </w:pPr>
    <w:rPr>
      <w:rFonts w:ascii="Arial" w:eastAsia="MS Mincho" w:hAnsi="Arial"/>
      <w:sz w:val="20"/>
      <w:szCs w:val="20"/>
      <w:lang w:eastAsia="ja-JP"/>
    </w:rPr>
  </w:style>
  <w:style w:type="paragraph" w:customStyle="1" w:styleId="comma">
    <w:name w:val="comma"/>
    <w:basedOn w:val="Normale"/>
    <w:rsid w:val="00813D85"/>
    <w:pPr>
      <w:numPr>
        <w:numId w:val="1"/>
      </w:numPr>
      <w:tabs>
        <w:tab w:val="left" w:pos="425"/>
      </w:tabs>
      <w:spacing w:before="120" w:after="0" w:line="240" w:lineRule="auto"/>
      <w:ind w:right="794"/>
      <w:jc w:val="both"/>
    </w:pPr>
    <w:rPr>
      <w:rFonts w:ascii="Arial" w:eastAsia="Times New Roman" w:hAnsi="Arial"/>
      <w:sz w:val="24"/>
      <w:szCs w:val="20"/>
      <w:lang w:eastAsia="it-IT"/>
    </w:rPr>
  </w:style>
  <w:style w:type="character" w:styleId="Collegamentoipertestuale">
    <w:name w:val="Hyperlink"/>
    <w:uiPriority w:val="99"/>
    <w:rsid w:val="00ED3AC9"/>
    <w:rPr>
      <w:color w:val="0000FF"/>
      <w:u w:val="single"/>
    </w:rPr>
  </w:style>
  <w:style w:type="paragraph" w:customStyle="1" w:styleId="Rientrocorpodeltesto1">
    <w:name w:val="Rientro corpo del testo1"/>
    <w:basedOn w:val="Normale"/>
    <w:rsid w:val="00572922"/>
    <w:pPr>
      <w:spacing w:after="0" w:line="240" w:lineRule="auto"/>
      <w:ind w:firstLine="567"/>
      <w:jc w:val="both"/>
    </w:pPr>
    <w:rPr>
      <w:rFonts w:ascii="Book Antiqua" w:eastAsia="Times New Roman" w:hAnsi="Book Antiqua"/>
      <w:sz w:val="28"/>
      <w:szCs w:val="28"/>
      <w:lang w:eastAsia="it-IT"/>
    </w:rPr>
  </w:style>
  <w:style w:type="character" w:styleId="Rimandocommento">
    <w:name w:val="annotation reference"/>
    <w:basedOn w:val="Carpredefinitoparagrafo"/>
    <w:uiPriority w:val="99"/>
    <w:semiHidden/>
    <w:unhideWhenUsed/>
    <w:rsid w:val="006F4049"/>
    <w:rPr>
      <w:sz w:val="16"/>
      <w:szCs w:val="16"/>
    </w:rPr>
  </w:style>
  <w:style w:type="paragraph" w:styleId="Soggettocommento">
    <w:name w:val="annotation subject"/>
    <w:basedOn w:val="Testocommento"/>
    <w:next w:val="Testocommento"/>
    <w:link w:val="SoggettocommentoCarattere"/>
    <w:uiPriority w:val="99"/>
    <w:semiHidden/>
    <w:unhideWhenUsed/>
    <w:rsid w:val="007C5555"/>
    <w:pPr>
      <w:spacing w:after="200" w:line="240" w:lineRule="auto"/>
      <w:ind w:left="0" w:firstLine="0"/>
      <w:jc w:val="left"/>
    </w:pPr>
    <w:rPr>
      <w:rFonts w:eastAsia="Calibri"/>
      <w:b/>
      <w:bCs/>
      <w:lang w:eastAsia="en-US"/>
    </w:rPr>
  </w:style>
  <w:style w:type="character" w:customStyle="1" w:styleId="SoggettocommentoCarattere">
    <w:name w:val="Soggetto commento Carattere"/>
    <w:basedOn w:val="TestocommentoCarattere"/>
    <w:link w:val="Soggettocommento"/>
    <w:uiPriority w:val="99"/>
    <w:semiHidden/>
    <w:rsid w:val="007C5555"/>
    <w:rPr>
      <w:rFonts w:ascii="Calibri" w:eastAsia="Times New Roman" w:hAnsi="Calibri" w:cs="Times New Roman"/>
      <w:b/>
      <w:bCs/>
      <w:sz w:val="20"/>
      <w:szCs w:val="20"/>
      <w:lang w:eastAsia="en-US"/>
    </w:rPr>
  </w:style>
  <w:style w:type="character" w:customStyle="1" w:styleId="Titolo3Carattere">
    <w:name w:val="Titolo 3 Carattere"/>
    <w:basedOn w:val="Carpredefinitoparagrafo"/>
    <w:link w:val="Titolo3"/>
    <w:uiPriority w:val="9"/>
    <w:semiHidden/>
    <w:rsid w:val="00B0061F"/>
    <w:rPr>
      <w:rFonts w:asciiTheme="majorHAnsi" w:eastAsiaTheme="majorEastAsia" w:hAnsiTheme="majorHAnsi" w:cstheme="majorBidi"/>
      <w:color w:val="1F3763" w:themeColor="accent1" w:themeShade="7F"/>
      <w:sz w:val="24"/>
      <w:szCs w:val="24"/>
      <w:lang w:eastAsia="en-US"/>
    </w:rPr>
  </w:style>
  <w:style w:type="table" w:customStyle="1" w:styleId="TableNormal">
    <w:name w:val="Table Normal"/>
    <w:unhideWhenUsed/>
    <w:qFormat/>
    <w:rsid w:val="00B0061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ommario2">
    <w:name w:val="toc 2"/>
    <w:basedOn w:val="Normale"/>
    <w:next w:val="Normale"/>
    <w:autoRedefine/>
    <w:uiPriority w:val="39"/>
    <w:unhideWhenUsed/>
    <w:rsid w:val="003506C7"/>
    <w:pPr>
      <w:widowControl w:val="0"/>
      <w:tabs>
        <w:tab w:val="right" w:leader="dot" w:pos="9622"/>
      </w:tabs>
      <w:autoSpaceDE w:val="0"/>
      <w:autoSpaceDN w:val="0"/>
      <w:spacing w:after="100" w:line="240" w:lineRule="auto"/>
    </w:pPr>
    <w:rPr>
      <w:rFonts w:ascii="Times New Roman" w:eastAsia="Times New Roman" w:hAnsi="Times New Roman"/>
      <w:sz w:val="24"/>
      <w:szCs w:val="24"/>
    </w:rPr>
  </w:style>
  <w:style w:type="paragraph" w:styleId="Sommario3">
    <w:name w:val="toc 3"/>
    <w:basedOn w:val="Normale"/>
    <w:next w:val="Normale"/>
    <w:autoRedefine/>
    <w:uiPriority w:val="39"/>
    <w:unhideWhenUsed/>
    <w:rsid w:val="0030651F"/>
    <w:pPr>
      <w:spacing w:after="100"/>
      <w:ind w:left="440"/>
    </w:pPr>
  </w:style>
  <w:style w:type="table" w:customStyle="1" w:styleId="TableNormal1">
    <w:name w:val="Table Normal1"/>
    <w:uiPriority w:val="2"/>
    <w:semiHidden/>
    <w:unhideWhenUsed/>
    <w:qFormat/>
    <w:rsid w:val="00FB7F1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FB7F1E"/>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testo1">
    <w:name w:val="Corpo testo1"/>
    <w:basedOn w:val="Normale"/>
    <w:uiPriority w:val="99"/>
    <w:rsid w:val="00227D88"/>
    <w:pPr>
      <w:shd w:val="clear" w:color="auto" w:fill="FFFFFF"/>
      <w:spacing w:after="0" w:line="274" w:lineRule="exact"/>
      <w:ind w:hanging="360"/>
      <w:jc w:val="both"/>
    </w:pPr>
    <w:rPr>
      <w:rFonts w:ascii="Times New Roman" w:eastAsiaTheme="minorEastAsia" w:hAnsi="Times New Roman"/>
      <w:color w:val="000000"/>
      <w:lang w:eastAsia="it-IT"/>
    </w:rPr>
  </w:style>
  <w:style w:type="character" w:styleId="Menzionenonrisolta">
    <w:name w:val="Unresolved Mention"/>
    <w:basedOn w:val="Carpredefinitoparagrafo"/>
    <w:uiPriority w:val="99"/>
    <w:semiHidden/>
    <w:unhideWhenUsed/>
    <w:rsid w:val="00104D81"/>
    <w:rPr>
      <w:color w:val="605E5C"/>
      <w:shd w:val="clear" w:color="auto" w:fill="E1DFDD"/>
    </w:rPr>
  </w:style>
  <w:style w:type="character" w:styleId="Collegamentovisitato">
    <w:name w:val="FollowedHyperlink"/>
    <w:basedOn w:val="Carpredefinitoparagrafo"/>
    <w:uiPriority w:val="99"/>
    <w:semiHidden/>
    <w:unhideWhenUsed/>
    <w:rsid w:val="00104D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rmattiva.it/uri-res/N2Ls?urn:nir:stato:legge.costituzionale:2001-10-18;3!vig" TargetMode="External"/><Relationship Id="rId18" Type="http://schemas.openxmlformats.org/officeDocument/2006/relationships/hyperlink" Target="http://www.normattiva.it/uri-res/N2Ls?urn:nir:stato:legge:2013-12-27;147~art1!vig" TargetMode="External"/><Relationship Id="rId26" Type="http://schemas.openxmlformats.org/officeDocument/2006/relationships/hyperlink" Target="http://www.normattiva.it/uri-res/N2Ls?urn:nir:stato:decreto:1999-04-27;158!vig" TargetMode="External"/><Relationship Id="rId39" Type="http://schemas.openxmlformats.org/officeDocument/2006/relationships/hyperlink" Target="http://www.normattiva.it/uri-res/N2Ls?urn:nir:stato:decreto:2006-04-03;152~art238!vig" TargetMode="External"/><Relationship Id="rId21" Type="http://schemas.openxmlformats.org/officeDocument/2006/relationships/hyperlink" Target="http://www.normattiva.it/uri-res/N2Ls?urn:nir:stato:decreto:1998-03-31;114~art4!vig" TargetMode="External"/><Relationship Id="rId34" Type="http://schemas.openxmlformats.org/officeDocument/2006/relationships/hyperlink" Target="http://www.normattiva.it/uri-res/N2Ls?urn:nir:stato:decreto:1999-04-27;158!vig" TargetMode="External"/><Relationship Id="rId42" Type="http://schemas.openxmlformats.org/officeDocument/2006/relationships/hyperlink" Target="http://www.normattiva.it/uri-res/N2Ls?urn:nir:stato:decreto:2006-04-03;152!vig" TargetMode="External"/><Relationship Id="rId47" Type="http://schemas.openxmlformats.org/officeDocument/2006/relationships/hyperlink" Target="http://www.normattiva.it/uri-res/N2Ls?urn:nir:stato:decreto:1998-03-23;138!vig" TargetMode="External"/><Relationship Id="rId50" Type="http://schemas.openxmlformats.org/officeDocument/2006/relationships/hyperlink" Target="http://www.normattiva.it/uri-res/N2Ls?urn:nir:stato:decreto:1997-07-09;241~art17!vig" TargetMode="External"/><Relationship Id="rId55" Type="http://schemas.openxmlformats.org/officeDocument/2006/relationships/hyperlink" Target="http://www.normattiva.it/uri-res/N2Ls?urn:nir:stato:decreto:1910-04-14;639!vig"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ormattiva.it/uri-res/N2Ls?urn:nir:stato:legge:2006-12-27;296~art1!vig" TargetMode="External"/><Relationship Id="rId29" Type="http://schemas.openxmlformats.org/officeDocument/2006/relationships/hyperlink" Target="http://www.normattiva.it/uri-res/N2Ls?urn:nir:stato:decreto:1999-04-27;158!vig" TargetMode="External"/><Relationship Id="rId11" Type="http://schemas.openxmlformats.org/officeDocument/2006/relationships/hyperlink" Target="http://www.normattiva.it/uri-res/N2Ls?urn:nir:stato:costituzione:2013-12-28;154~art117!vig" TargetMode="External"/><Relationship Id="rId24" Type="http://schemas.openxmlformats.org/officeDocument/2006/relationships/hyperlink" Target="http://www.normattiva.it/uri-res/N2Ls?urn:nir:stato:legge:2013-12-27;147~art1!vig" TargetMode="External"/><Relationship Id="rId32" Type="http://schemas.openxmlformats.org/officeDocument/2006/relationships/hyperlink" Target="http://www.normattiva.it/uri-res/N2Ls?urn:nir:stato:decreto:1999-04-27;158!vig" TargetMode="External"/><Relationship Id="rId37" Type="http://schemas.openxmlformats.org/officeDocument/2006/relationships/hyperlink" Target="http://www.normattiva.it/uri-res/N2Ls?urn:nir:stato:decreto:1999-04-27;158!vig" TargetMode="External"/><Relationship Id="rId40" Type="http://schemas.openxmlformats.org/officeDocument/2006/relationships/hyperlink" Target="http://www.normattiva.it/uri-res/N2Ls?urn:nir:stato:decreto:2021-03-22;41~art30!vig" TargetMode="External"/><Relationship Id="rId45" Type="http://schemas.openxmlformats.org/officeDocument/2006/relationships/hyperlink" Target="http://www.normattiva.it/uri-res/N2Ls?urn:nir:stato:decreto:1998-03-23;138!vig" TargetMode="External"/><Relationship Id="rId53" Type="http://schemas.openxmlformats.org/officeDocument/2006/relationships/hyperlink" Target="http://www.normattiva.it/uri-res/N2Ls?urn:nir:stato:decreto:1998-03-23;138!vig" TargetMode="External"/><Relationship Id="rId58" Type="http://schemas.openxmlformats.org/officeDocument/2006/relationships/hyperlink" Target="http://www.normattiva.it/uri-res/N2Ls?urn:nir:stato:legge:2013-12-27;147!vig" TargetMode="External"/><Relationship Id="rId5" Type="http://schemas.openxmlformats.org/officeDocument/2006/relationships/webSettings" Target="webSettings.xml"/><Relationship Id="rId61" Type="http://schemas.openxmlformats.org/officeDocument/2006/relationships/hyperlink" Target="http://www.normattiva.it/uri-res/N2Ls?urn:nir:stato:legge:2000-07-27;212~art3!vig" TargetMode="External"/><Relationship Id="rId19" Type="http://schemas.openxmlformats.org/officeDocument/2006/relationships/hyperlink" Target="http://www.normattiva.it/uri-res/N2Ls?urn:nir:stato:decreto:2006-04-03;152!vig" TargetMode="External"/><Relationship Id="rId14" Type="http://schemas.openxmlformats.org/officeDocument/2006/relationships/hyperlink" Target="http://www.normattiva.it/uri-res/N2Ls?urn:nir:stato:decreto:1997-12-15;446~art52!vig" TargetMode="External"/><Relationship Id="rId22" Type="http://schemas.openxmlformats.org/officeDocument/2006/relationships/hyperlink" Target="http://www.normattiva.it/uri-res/N2Ls?urn:nir:stato:legge:2013-12-27;147~art1!vig" TargetMode="External"/><Relationship Id="rId27" Type="http://schemas.openxmlformats.org/officeDocument/2006/relationships/hyperlink" Target="http://www.normattiva.it/uri-res/N2Ls?urn:nir:stato:legge:2006-12-27;296~art1!vig" TargetMode="External"/><Relationship Id="rId30" Type="http://schemas.openxmlformats.org/officeDocument/2006/relationships/hyperlink" Target="http://www.normattiva.it/uri-res/N2Ls?urn:nir:stato:decreto:1999-04-27;158!vig" TargetMode="External"/><Relationship Id="rId35" Type="http://schemas.openxmlformats.org/officeDocument/2006/relationships/hyperlink" Target="http://www.normattiva.it/uri-res/N2Ls?urn:nir:stato:decreto:1999-04-27;158!vig" TargetMode="External"/><Relationship Id="rId43" Type="http://schemas.openxmlformats.org/officeDocument/2006/relationships/hyperlink" Target="http://www.normattiva.it/uri-res/N2Ls?urn:nir:stato:legge:2000-07-27;212~art6!vig" TargetMode="External"/><Relationship Id="rId48" Type="http://schemas.openxmlformats.org/officeDocument/2006/relationships/hyperlink" Target="http://www.normattiva.it/uri-res/N2Ls?urn:nir:stato:legge:2013-12-27;147~art1!vig" TargetMode="External"/><Relationship Id="rId56" Type="http://schemas.openxmlformats.org/officeDocument/2006/relationships/hyperlink" Target="http://www.normattiva.it/uri-res/N2Ls?urn:nir:stato:decreto:1997-12-18;472~art13!vig" TargetMode="External"/><Relationship Id="rId8" Type="http://schemas.openxmlformats.org/officeDocument/2006/relationships/hyperlink" Target="http://www.normattiva.it/uri-res/N2Ls?urn:nir:stato:legge:2013-12-27;147~art1!vig" TargetMode="External"/><Relationship Id="rId51" Type="http://schemas.openxmlformats.org/officeDocument/2006/relationships/hyperlink" Target="http://www.normattiva.it/uri-res/N2Ls?urn:nir:stato:decreto:1997-07-09;241~art17!vig" TargetMode="External"/><Relationship Id="rId3" Type="http://schemas.openxmlformats.org/officeDocument/2006/relationships/styles" Target="styles.xml"/><Relationship Id="rId12" Type="http://schemas.openxmlformats.org/officeDocument/2006/relationships/hyperlink" Target="http://www.normattiva.it/uri-res/N2Ls?urn:nir:stato:costituzione:2013-12-28;154~art119!vig" TargetMode="External"/><Relationship Id="rId17" Type="http://schemas.openxmlformats.org/officeDocument/2006/relationships/hyperlink" Target="http://www.normattiva.it/uri-res/N2Ls?urn:nir:stato:legge:2000-07-27;212!vig" TargetMode="External"/><Relationship Id="rId25" Type="http://schemas.openxmlformats.org/officeDocument/2006/relationships/hyperlink" Target="http://www.normattiva.it/uri-res/N2Ls?urn:nir:stato:legge:2013-12-27;147~art1!vig" TargetMode="External"/><Relationship Id="rId33" Type="http://schemas.openxmlformats.org/officeDocument/2006/relationships/hyperlink" Target="http://www.normattiva.it/uri-res/N2Ls?urn:nir:stato:decreto:1999-04-27;158!vig" TargetMode="External"/><Relationship Id="rId38" Type="http://schemas.openxmlformats.org/officeDocument/2006/relationships/hyperlink" Target="http://www.normattiva.it/uri-res/N2Ls?urn:nir:stato:decreto:2006-04-03;152~art198!vig" TargetMode="External"/><Relationship Id="rId46" Type="http://schemas.openxmlformats.org/officeDocument/2006/relationships/hyperlink" Target="http://www.normattiva.it/uri-res/N2Ls?urn:nir:stato:legge:2013-12-27;147~art1!vig" TargetMode="External"/><Relationship Id="rId59" Type="http://schemas.openxmlformats.org/officeDocument/2006/relationships/hyperlink" Target="http://www.normattiva.it/uri-res/N2Ls?urn:nir:stato:decreto:2006-04-03;152!vig" TargetMode="External"/><Relationship Id="rId20" Type="http://schemas.openxmlformats.org/officeDocument/2006/relationships/hyperlink" Target="http://www.normattiva.it/uri-res/N2Ls?urn:nir:stato:decreto:1999-04-27;158!vig" TargetMode="External"/><Relationship Id="rId41" Type="http://schemas.openxmlformats.org/officeDocument/2006/relationships/hyperlink" Target="http://www.normattiva.it/uri-res/N2Ls?urn:nir:stato:decreto:1999-04-27;158!vig" TargetMode="External"/><Relationship Id="rId54" Type="http://schemas.openxmlformats.org/officeDocument/2006/relationships/hyperlink" Target="http://www.normattiva.it/uri-res/N2Ls?urn:nir:stato:legge:2013-12-27;147~art1!vi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ormattiva.it/uri-res/N2Ls?urn:nir:stato:legge:2013-12-27;147~art1!vig" TargetMode="External"/><Relationship Id="rId23" Type="http://schemas.openxmlformats.org/officeDocument/2006/relationships/hyperlink" Target="http://www.normattiva.it/uri-res/N2Ls?urn:nir:stato:decreto:1999-04-27;158!vig" TargetMode="External"/><Relationship Id="rId28" Type="http://schemas.openxmlformats.org/officeDocument/2006/relationships/hyperlink" Target="http://www.normattiva.it/uri-res/N2Ls?urn:nir:stato:decreto:1999-04-27;158!vig" TargetMode="External"/><Relationship Id="rId36" Type="http://schemas.openxmlformats.org/officeDocument/2006/relationships/hyperlink" Target="http://www.normattiva.it/uri-res/N2Ls?urn:nir:stato:decreto:1999-04-27;158!vig" TargetMode="External"/><Relationship Id="rId49" Type="http://schemas.openxmlformats.org/officeDocument/2006/relationships/hyperlink" Target="http://www.normattiva.it/uri-res/N2Ls?urn:nir:stato:decreto:1997-12-15;446~art52!vig" TargetMode="External"/><Relationship Id="rId57" Type="http://schemas.openxmlformats.org/officeDocument/2006/relationships/hyperlink" Target="http://www.normattiva.it/uri-res/N2Ls?urn:nir:stato:decreto:1992-12-31;546!vig" TargetMode="External"/><Relationship Id="rId10" Type="http://schemas.openxmlformats.org/officeDocument/2006/relationships/footer" Target="footer1.xml"/><Relationship Id="rId31" Type="http://schemas.openxmlformats.org/officeDocument/2006/relationships/hyperlink" Target="http://www.normattiva.it/uri-res/N2Ls?urn:nir:stato:decreto:1999-04-27;158!vig" TargetMode="External"/><Relationship Id="rId44" Type="http://schemas.openxmlformats.org/officeDocument/2006/relationships/hyperlink" Target="http://www.normattiva.it/uri-res/N2Ls?urn:nir:stato:decreto:1998-03-31;114~art4!vig" TargetMode="External"/><Relationship Id="rId52" Type="http://schemas.openxmlformats.org/officeDocument/2006/relationships/hyperlink" Target="http://www.normattiva.it/uri-res/N2Ls?urn:nir:stato:legge:2004-12-30;311~art1!vig" TargetMode="External"/><Relationship Id="rId60" Type="http://schemas.openxmlformats.org/officeDocument/2006/relationships/hyperlink" Target="http://www.normattiva.it/uri-res/N2Ls?urn:nir:stato:decreto:2003-06-30;196!vig"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F2C53-6383-4D48-ABC9-E843F732B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11342</Words>
  <Characters>64654</Characters>
  <Application>Microsoft Office Word</Application>
  <DocSecurity>0</DocSecurity>
  <Lines>538</Lines>
  <Paragraphs>151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75845</CharactersWithSpaces>
  <SharedDoc>false</SharedDoc>
  <HLinks>
    <vt:vector size="12" baseType="variant">
      <vt:variant>
        <vt:i4>2490494</vt:i4>
      </vt:variant>
      <vt:variant>
        <vt:i4>9</vt:i4>
      </vt:variant>
      <vt:variant>
        <vt:i4>0</vt:i4>
      </vt:variant>
      <vt:variant>
        <vt:i4>5</vt:i4>
      </vt:variant>
      <vt:variant>
        <vt:lpwstr>http://www.comune.settefrati.fr.it/</vt:lpwstr>
      </vt:variant>
      <vt:variant>
        <vt:lpwstr/>
      </vt:variant>
      <vt:variant>
        <vt:i4>7667739</vt:i4>
      </vt:variant>
      <vt:variant>
        <vt:i4>6</vt:i4>
      </vt:variant>
      <vt:variant>
        <vt:i4>0</vt:i4>
      </vt:variant>
      <vt:variant>
        <vt:i4>5</vt:i4>
      </vt:variant>
      <vt:variant>
        <vt:lpwstr>mailto:comune.settefrati@libero.it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cp:lastModifiedBy>utente</cp:lastModifiedBy>
  <cp:revision>3</cp:revision>
  <cp:lastPrinted>2021-02-19T09:48:00Z</cp:lastPrinted>
  <dcterms:created xsi:type="dcterms:W3CDTF">2022-03-14T17:01:00Z</dcterms:created>
  <dcterms:modified xsi:type="dcterms:W3CDTF">2022-03-15T08:22:00Z</dcterms:modified>
</cp:coreProperties>
</file>