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EF01" w14:textId="77777777" w:rsidR="00643DD3" w:rsidRPr="00E8192A" w:rsidRDefault="00643DD3" w:rsidP="00643DD3">
      <w:pPr>
        <w:pStyle w:val="Titolo2"/>
        <w:pBdr>
          <w:bottom w:val="single" w:sz="48" w:space="4" w:color="0066CC"/>
        </w:pBdr>
        <w:jc w:val="center"/>
      </w:pPr>
      <w:r w:rsidRPr="00E8192A">
        <w:t>Ministero delle politiche agricole alimentari e forestali</w:t>
      </w:r>
    </w:p>
    <w:p w14:paraId="6D14C81C" w14:textId="77777777" w:rsidR="00643DD3" w:rsidRDefault="00643DD3" w:rsidP="00643DD3">
      <w:pPr>
        <w:pStyle w:val="Titolo2"/>
        <w:pBdr>
          <w:bottom w:val="single" w:sz="48" w:space="4" w:color="0066CC"/>
        </w:pBdr>
        <w:rPr>
          <w:rFonts w:cs="Helvetica"/>
          <w:color w:val="1C2024"/>
        </w:rPr>
      </w:pPr>
      <w:r>
        <w:rPr>
          <w:rFonts w:cs="Helvetica"/>
          <w:color w:val="1C2024"/>
        </w:rPr>
        <w:t>Elenco degli alberi monumentali d'Italia ai sensi della Legge n. 10/2013 e del Decreto 23 ottobre 2014</w:t>
      </w:r>
    </w:p>
    <w:p w14:paraId="514DD6B4" w14:textId="77777777" w:rsidR="00643DD3" w:rsidRDefault="00643DD3" w:rsidP="00643DD3">
      <w:pPr>
        <w:pStyle w:val="Titolo3"/>
        <w:rPr>
          <w:rFonts w:cs="Helvetica"/>
          <w:color w:val="1C2024"/>
        </w:rPr>
      </w:pPr>
      <w:r>
        <w:rPr>
          <w:rFonts w:cs="Helvetica"/>
          <w:color w:val="1C2024"/>
        </w:rPr>
        <w:t>Sommario</w:t>
      </w:r>
    </w:p>
    <w:p w14:paraId="32328D09" w14:textId="77777777" w:rsidR="00643DD3" w:rsidRDefault="00643DD3" w:rsidP="00643D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tillium Web" w:hAnsi="Titillium Web" w:cs="Helvetica"/>
          <w:color w:val="1C2024"/>
          <w:sz w:val="21"/>
          <w:szCs w:val="21"/>
        </w:rPr>
      </w:pPr>
      <w:hyperlink r:id="rId5" w:anchor="id-bed7384af14fdba2da436d64155c62b1" w:history="1"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Elenco in format</w:t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o</w:t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</w:t>
        </w:r>
        <w:proofErr w:type="spellStart"/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Shape</w:t>
        </w:r>
        <w:proofErr w:type="spellEnd"/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ed Excel</w:t>
        </w:r>
      </w:hyperlink>
    </w:p>
    <w:p w14:paraId="58595D59" w14:textId="77777777" w:rsidR="00643DD3" w:rsidRDefault="00643DD3" w:rsidP="00643D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tillium Web" w:hAnsi="Titillium Web" w:cs="Helvetica"/>
          <w:color w:val="1C2024"/>
          <w:sz w:val="21"/>
          <w:szCs w:val="21"/>
        </w:rPr>
      </w:pPr>
      <w:hyperlink r:id="rId6" w:anchor="id-af7852ec5888de3993881f1a962ad2a6" w:history="1"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Elenchi regionali</w:t>
        </w:r>
      </w:hyperlink>
    </w:p>
    <w:p w14:paraId="775EF951" w14:textId="77777777" w:rsidR="00643DD3" w:rsidRDefault="00643DD3" w:rsidP="00643DD3">
      <w:pPr>
        <w:spacing w:after="0"/>
        <w:rPr>
          <w:rFonts w:ascii="Titillium Web" w:hAnsi="Titillium Web" w:cs="Helvetica"/>
          <w:color w:val="1C2024"/>
          <w:sz w:val="21"/>
          <w:szCs w:val="21"/>
        </w:rPr>
      </w:pPr>
      <w:r>
        <w:rPr>
          <w:rFonts w:ascii="Titillium Web" w:hAnsi="Titillium Web" w:cs="Helvetica"/>
          <w:color w:val="1C2024"/>
          <w:sz w:val="21"/>
          <w:szCs w:val="21"/>
        </w:rPr>
        <w:t> </w:t>
      </w:r>
    </w:p>
    <w:p w14:paraId="118F9E67" w14:textId="77777777" w:rsidR="00643DD3" w:rsidRDefault="00643DD3" w:rsidP="00643DD3">
      <w:pPr>
        <w:pStyle w:val="NormaleWeb"/>
        <w:rPr>
          <w:rFonts w:ascii="Titillium Web" w:hAnsi="Titillium Web" w:cs="Helvetica"/>
          <w:color w:val="1B1F24"/>
          <w:sz w:val="21"/>
          <w:szCs w:val="21"/>
        </w:rPr>
      </w:pPr>
      <w:r>
        <w:rPr>
          <w:rFonts w:ascii="Titillium Web" w:hAnsi="Titillium Web" w:cs="Helvetica"/>
          <w:color w:val="1B1F24"/>
          <w:sz w:val="21"/>
          <w:szCs w:val="21"/>
        </w:rPr>
        <w:t>Con Decreto dipartimentale prot. n. 5450 del 19/12/2017, pubblicato in G.U. n. 35 del 12/02/2018, è stato approvato l'</w:t>
      </w:r>
      <w:r>
        <w:rPr>
          <w:rStyle w:val="Enfasigrassetto"/>
          <w:rFonts w:ascii="Titillium Web" w:hAnsi="Titillium Web" w:cs="Helvetica"/>
          <w:color w:val="1B1F24"/>
          <w:sz w:val="21"/>
          <w:szCs w:val="21"/>
        </w:rPr>
        <w:t xml:space="preserve">Elenco degli alberi monumentali d'Italia, </w:t>
      </w:r>
      <w:r>
        <w:rPr>
          <w:rFonts w:ascii="Titillium Web" w:hAnsi="Titillium Web" w:cs="Helvetica"/>
          <w:color w:val="1B1F24"/>
          <w:sz w:val="21"/>
          <w:szCs w:val="21"/>
        </w:rPr>
        <w:t>allegato A - sez.1, redatto ai sensi dell'articolo 7 della legge 14 gennaio 2013, n.10, contenente tutti quegli alberi o sistemi omogenei di alberi il cui iter amministrativo di iscrizione è completo.</w:t>
      </w:r>
    </w:p>
    <w:p w14:paraId="4DBC8034" w14:textId="77777777" w:rsidR="00643DD3" w:rsidRDefault="00643DD3" w:rsidP="00643DD3">
      <w:pPr>
        <w:pStyle w:val="NormaleWeb"/>
        <w:rPr>
          <w:rFonts w:ascii="Titillium Web" w:hAnsi="Titillium Web" w:cs="Helvetica"/>
          <w:color w:val="1B1F24"/>
          <w:sz w:val="21"/>
          <w:szCs w:val="21"/>
        </w:rPr>
      </w:pPr>
      <w:r>
        <w:rPr>
          <w:rFonts w:ascii="Titillium Web" w:hAnsi="Titillium Web" w:cs="Helvetica"/>
          <w:color w:val="1B1F24"/>
          <w:sz w:val="21"/>
          <w:szCs w:val="21"/>
        </w:rPr>
        <w:t xml:space="preserve">Con il medesimo decreto è stato adottato un elenco, allegato A - sez. 2 che, invece, annovera tutti quegli alberi o sistemi omogenei di alberi per i quali è attesa la formalizzazione dell'iter di iscrizione. Il totale delle iscrizioni del primo elenco consta di n. </w:t>
      </w:r>
      <w:r>
        <w:rPr>
          <w:rStyle w:val="Enfasigrassetto"/>
          <w:rFonts w:ascii="Titillium Web" w:hAnsi="Titillium Web" w:cs="Helvetica"/>
          <w:color w:val="1B1F24"/>
          <w:sz w:val="21"/>
          <w:szCs w:val="21"/>
        </w:rPr>
        <w:t>2.407 alberi o sistemi omogenei di alberi</w:t>
      </w:r>
      <w:r>
        <w:rPr>
          <w:rFonts w:ascii="Titillium Web" w:hAnsi="Titillium Web" w:cs="Helvetica"/>
          <w:color w:val="1B1F24"/>
          <w:sz w:val="21"/>
          <w:szCs w:val="21"/>
        </w:rPr>
        <w:t>.</w:t>
      </w:r>
    </w:p>
    <w:p w14:paraId="538F19DD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7" w:tooltip="Linee guida" w:history="1"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Linee guida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33E01E5C" w14:textId="77777777" w:rsidR="00643DD3" w:rsidRDefault="00643DD3" w:rsidP="00643DD3">
      <w:pPr>
        <w:pStyle w:val="NormaleWeb"/>
        <w:spacing w:after="240"/>
        <w:rPr>
          <w:rFonts w:ascii="Titillium Web" w:hAnsi="Titillium Web" w:cs="Helvetica"/>
          <w:color w:val="1C2024"/>
          <w:sz w:val="21"/>
          <w:szCs w:val="21"/>
        </w:rPr>
      </w:pPr>
      <w:r>
        <w:rPr>
          <w:rFonts w:ascii="Titillium Web" w:hAnsi="Titillium Web" w:cs="Helvetica"/>
          <w:color w:val="1B1F24"/>
          <w:sz w:val="21"/>
          <w:szCs w:val="21"/>
        </w:rPr>
        <w:t>Con decreto dirigenziale prot. n. 661 del 09/08/2018, pubblicato in G.U. n. 231 del 04/10/2018, è stato approvato il </w:t>
      </w:r>
      <w:r>
        <w:rPr>
          <w:rStyle w:val="Enfasigrassetto"/>
          <w:rFonts w:ascii="Titillium Web" w:hAnsi="Titillium Web" w:cs="Helvetica"/>
          <w:color w:val="1B1F24"/>
          <w:sz w:val="21"/>
          <w:szCs w:val="21"/>
        </w:rPr>
        <w:t>primo aggiornamento dell'elenco nazionale</w:t>
      </w:r>
      <w:r>
        <w:rPr>
          <w:rFonts w:ascii="Titillium Web" w:hAnsi="Titillium Web" w:cs="Helvetica"/>
          <w:color w:val="1B1F24"/>
          <w:sz w:val="21"/>
          <w:szCs w:val="21"/>
        </w:rPr>
        <w:t>, elaborato sulla base degli elenchi pervenuti da alcune Regioni, comprendente un totale di </w:t>
      </w:r>
      <w:r>
        <w:rPr>
          <w:rStyle w:val="Enfasigrassetto"/>
          <w:rFonts w:ascii="Titillium Web" w:hAnsi="Titillium Web" w:cs="Helvetica"/>
          <w:color w:val="1B1F24"/>
          <w:sz w:val="21"/>
          <w:szCs w:val="21"/>
        </w:rPr>
        <w:t>n. 332 nuove iscrizioni</w:t>
      </w:r>
      <w:r>
        <w:rPr>
          <w:rFonts w:ascii="Titillium Web" w:hAnsi="Titillium Web" w:cs="Helvetica"/>
          <w:color w:val="1B1F24"/>
          <w:sz w:val="21"/>
          <w:szCs w:val="21"/>
        </w:rPr>
        <w:t>.</w:t>
      </w:r>
      <w:r>
        <w:rPr>
          <w:rFonts w:ascii="Titillium Web" w:hAnsi="Titillium Web" w:cs="Helvetica"/>
          <w:color w:val="1B1F24"/>
          <w:sz w:val="21"/>
          <w:szCs w:val="21"/>
        </w:rPr>
        <w:br/>
      </w:r>
      <w:r>
        <w:rPr>
          <w:rFonts w:ascii="Titillium Web" w:hAnsi="Titillium Web" w:cs="Helvetica"/>
          <w:color w:val="1B1F24"/>
          <w:sz w:val="21"/>
          <w:szCs w:val="21"/>
        </w:rPr>
        <w:br/>
        <w:t>Con decreto dirigenziale prot. n. 757 del 19/04/2019, pubblicato in G.U. n. 110 del 13/05/2019, è stato approvato il </w:t>
      </w:r>
      <w:r>
        <w:rPr>
          <w:rStyle w:val="Enfasigrassetto"/>
          <w:rFonts w:ascii="Titillium Web" w:hAnsi="Titillium Web" w:cs="Helvetica"/>
          <w:color w:val="1B1F24"/>
          <w:sz w:val="21"/>
          <w:szCs w:val="21"/>
        </w:rPr>
        <w:t>secondo aggiornamento dell'elenco nazionale</w:t>
      </w:r>
      <w:r>
        <w:rPr>
          <w:rFonts w:ascii="Titillium Web" w:hAnsi="Titillium Web" w:cs="Helvetica"/>
          <w:color w:val="1B1F24"/>
          <w:sz w:val="21"/>
          <w:szCs w:val="21"/>
        </w:rPr>
        <w:t>, elaborato anch'esso sulla base degli elenchi pervenuti da alcune Regioni, comprendente un totale di </w:t>
      </w:r>
      <w:r>
        <w:rPr>
          <w:rStyle w:val="Enfasigrassetto"/>
          <w:rFonts w:ascii="Titillium Web" w:hAnsi="Titillium Web" w:cs="Helvetica"/>
          <w:color w:val="1B1F24"/>
          <w:sz w:val="21"/>
          <w:szCs w:val="21"/>
        </w:rPr>
        <w:t>n. 509 nuove iscrizioni.</w:t>
      </w:r>
      <w:r>
        <w:rPr>
          <w:rFonts w:ascii="Titillium Web" w:hAnsi="Titillium Web" w:cs="Helvetica"/>
          <w:color w:val="1B1F24"/>
          <w:sz w:val="21"/>
          <w:szCs w:val="21"/>
        </w:rPr>
        <w:br/>
      </w:r>
      <w:r>
        <w:rPr>
          <w:rFonts w:ascii="Titillium Web" w:hAnsi="Titillium Web" w:cs="Helvetica"/>
          <w:color w:val="1B1F24"/>
          <w:sz w:val="21"/>
          <w:szCs w:val="21"/>
        </w:rPr>
        <w:br/>
        <w:t>Con decreto dirigenziale prot. n. 9022657 del 24/07/2020, pubblicato in G.U. n. 195 del 05/08/2020, è stato approvato il </w:t>
      </w:r>
      <w:r>
        <w:rPr>
          <w:rStyle w:val="Enfasigrassetto"/>
          <w:rFonts w:ascii="Titillium Web" w:hAnsi="Titillium Web" w:cs="Helvetica"/>
          <w:color w:val="1B1F24"/>
          <w:sz w:val="21"/>
          <w:szCs w:val="21"/>
        </w:rPr>
        <w:t>terzo aggiornamento dell'elenco nazionale</w:t>
      </w:r>
      <w:r>
        <w:rPr>
          <w:rFonts w:ascii="Titillium Web" w:hAnsi="Titillium Web" w:cs="Helvetica"/>
          <w:color w:val="1B1F24"/>
          <w:sz w:val="21"/>
          <w:szCs w:val="21"/>
        </w:rPr>
        <w:t>, elaborato sempre sulla base degli elenchi pervenuti da alcune Regioni, comprendente un totale di </w:t>
      </w:r>
      <w:r>
        <w:rPr>
          <w:rStyle w:val="Enfasigrassetto"/>
          <w:rFonts w:ascii="Titillium Web" w:hAnsi="Titillium Web" w:cs="Helvetica"/>
          <w:color w:val="1B1F24"/>
          <w:sz w:val="21"/>
          <w:szCs w:val="21"/>
        </w:rPr>
        <w:t>n. 379 nuove iscrizioni.</w:t>
      </w:r>
      <w:r>
        <w:rPr>
          <w:rFonts w:ascii="Titillium Web" w:hAnsi="Titillium Web" w:cs="Helvetica"/>
          <w:color w:val="1B1F24"/>
          <w:sz w:val="21"/>
          <w:szCs w:val="21"/>
        </w:rPr>
        <w:br/>
      </w:r>
      <w:r>
        <w:rPr>
          <w:rFonts w:ascii="Titillium Web" w:hAnsi="Titillium Web" w:cs="Helvetica"/>
          <w:color w:val="1B1F24"/>
          <w:sz w:val="21"/>
          <w:szCs w:val="21"/>
        </w:rPr>
        <w:br/>
        <w:t>Con decreto dirigenziale prot. n. 0205016 del 05/05/2021, in via di pubblicazione in G.U., è stato approvato il </w:t>
      </w:r>
      <w:r>
        <w:rPr>
          <w:rStyle w:val="Enfasigrassetto"/>
          <w:rFonts w:ascii="Titillium Web" w:hAnsi="Titillium Web" w:cs="Helvetica"/>
          <w:color w:val="1B1F24"/>
          <w:sz w:val="21"/>
          <w:szCs w:val="21"/>
        </w:rPr>
        <w:t>quarto aggiornamento dell'elenco nazionale</w:t>
      </w:r>
      <w:r>
        <w:rPr>
          <w:rFonts w:ascii="Titillium Web" w:hAnsi="Titillium Web" w:cs="Helvetica"/>
          <w:color w:val="1B1F24"/>
          <w:sz w:val="21"/>
          <w:szCs w:val="21"/>
        </w:rPr>
        <w:t>, elaborato sempre sulla base degli elenchi pervenuti da alcune Regioni, comprendente un totale di </w:t>
      </w:r>
      <w:r>
        <w:rPr>
          <w:rStyle w:val="Enfasigrassetto"/>
          <w:rFonts w:ascii="Titillium Web" w:hAnsi="Titillium Web" w:cs="Helvetica"/>
          <w:color w:val="1B1F24"/>
          <w:sz w:val="21"/>
          <w:szCs w:val="21"/>
        </w:rPr>
        <w:t>n. 115 nuove iscrizioni.</w:t>
      </w:r>
      <w:r>
        <w:rPr>
          <w:rFonts w:ascii="Titillium Web" w:hAnsi="Titillium Web" w:cs="Helvetica"/>
          <w:color w:val="1B1F24"/>
          <w:sz w:val="21"/>
          <w:szCs w:val="21"/>
        </w:rPr>
        <w:br/>
      </w:r>
      <w:r>
        <w:rPr>
          <w:rFonts w:ascii="Titillium Web" w:hAnsi="Titillium Web" w:cs="Helvetica"/>
          <w:color w:val="1B1F24"/>
          <w:sz w:val="21"/>
          <w:szCs w:val="21"/>
        </w:rPr>
        <w:br/>
        <w:t>I decreti di integrazione e variazione approvano anche delle variazioni dovute a perdite di esemplari per morte naturale o abbattimento o perdita dei requisiti a causa dell'elevato deperimento strutturale e fisiologico, nonché rettifiche ad alcuni dati.</w:t>
      </w:r>
      <w:r>
        <w:rPr>
          <w:rFonts w:ascii="Titillium Web" w:hAnsi="Titillium Web" w:cs="Helvetica"/>
          <w:color w:val="1B1F24"/>
          <w:sz w:val="21"/>
          <w:szCs w:val="21"/>
        </w:rPr>
        <w:br/>
      </w:r>
      <w:r>
        <w:rPr>
          <w:rFonts w:ascii="Titillium Web" w:hAnsi="Titillium Web" w:cs="Helvetica"/>
          <w:color w:val="1B1F24"/>
          <w:sz w:val="21"/>
          <w:szCs w:val="21"/>
        </w:rPr>
        <w:br/>
      </w:r>
      <w:r>
        <w:rPr>
          <w:rStyle w:val="Enfasigrassetto"/>
          <w:rFonts w:ascii="Titillium Web" w:hAnsi="Titillium Web" w:cs="Helvetica"/>
          <w:color w:val="1B1F24"/>
          <w:sz w:val="21"/>
          <w:szCs w:val="21"/>
        </w:rPr>
        <w:t>Il numero complessivo di alberi o sistemi omogenei di alberi iscritti in Elenco, integrato dalle nuove iscrizioni e dedotte le variazioni rilevate connesse alla perdita, di esemplari per morte naturale o abbattimento o perdita dei requisiti a causa dell'elevato deperimento strutturale e fisiologico ammonta a n. 3.662.</w:t>
      </w:r>
      <w:r>
        <w:rPr>
          <w:rFonts w:ascii="Titillium Web" w:hAnsi="Titillium Web" w:cs="Helvetica"/>
          <w:color w:val="1B1F24"/>
          <w:sz w:val="21"/>
          <w:szCs w:val="21"/>
        </w:rPr>
        <w:br/>
      </w:r>
      <w:r>
        <w:rPr>
          <w:rFonts w:ascii="Titillium Web" w:hAnsi="Titillium Web" w:cs="Helvetica"/>
          <w:color w:val="1B1F24"/>
          <w:sz w:val="21"/>
          <w:szCs w:val="21"/>
        </w:rPr>
        <w:br/>
      </w:r>
      <w:r>
        <w:rPr>
          <w:rStyle w:val="Enfasigrassetto"/>
          <w:rFonts w:ascii="Titillium Web" w:hAnsi="Titillium Web" w:cs="Helvetica"/>
          <w:color w:val="1B1F24"/>
          <w:sz w:val="21"/>
          <w:szCs w:val="21"/>
        </w:rPr>
        <w:t>Licenza:</w:t>
      </w:r>
      <w:r>
        <w:rPr>
          <w:rFonts w:ascii="Titillium Web" w:hAnsi="Titillium Web" w:cs="Helvetica"/>
          <w:color w:val="1B1F24"/>
          <w:sz w:val="21"/>
          <w:szCs w:val="21"/>
        </w:rPr>
        <w:t xml:space="preserve"> </w:t>
      </w:r>
      <w:hyperlink r:id="rId8" w:history="1">
        <w:r>
          <w:rPr>
            <w:rStyle w:val="Collegamentoipertestuale"/>
            <w:rFonts w:ascii="Titillium Web" w:eastAsiaTheme="majorEastAsia" w:hAnsi="Titillium Web" w:cs="Helvetica"/>
            <w:sz w:val="21"/>
            <w:szCs w:val="21"/>
          </w:rPr>
          <w:t xml:space="preserve">CC-BY 4.0 (Creative Commons </w:t>
        </w:r>
        <w:proofErr w:type="spellStart"/>
        <w:r>
          <w:rPr>
            <w:rStyle w:val="Collegamentoipertestuale"/>
            <w:rFonts w:ascii="Titillium Web" w:eastAsiaTheme="majorEastAsia" w:hAnsi="Titillium Web" w:cs="Helvetica"/>
            <w:sz w:val="21"/>
            <w:szCs w:val="21"/>
          </w:rPr>
          <w:t>Attribution</w:t>
        </w:r>
        <w:proofErr w:type="spellEnd"/>
        <w:r>
          <w:rPr>
            <w:rStyle w:val="Collegamentoipertestuale"/>
            <w:rFonts w:ascii="Titillium Web" w:eastAsiaTheme="majorEastAsia" w:hAnsi="Titillium Web" w:cs="Helvetica"/>
            <w:sz w:val="21"/>
            <w:szCs w:val="21"/>
          </w:rPr>
          <w:t>)</w:t>
        </w:r>
      </w:hyperlink>
      <w:r>
        <w:rPr>
          <w:rFonts w:ascii="Titillium Web" w:hAnsi="Titillium Web" w:cs="Helvetica"/>
          <w:color w:val="1B1F24"/>
          <w:sz w:val="21"/>
          <w:szCs w:val="21"/>
        </w:rPr>
        <w:br/>
      </w:r>
      <w:r>
        <w:rPr>
          <w:rFonts w:ascii="Titillium Web" w:hAnsi="Titillium Web" w:cs="Helvetica"/>
          <w:color w:val="1B1F24"/>
          <w:sz w:val="21"/>
          <w:szCs w:val="21"/>
        </w:rPr>
        <w:br/>
      </w:r>
      <w:hyperlink r:id="rId9" w:tooltip="Libro AMI" w:history="1">
        <w:r>
          <w:rPr>
            <w:rFonts w:ascii="Titillium Web" w:hAnsi="Titillium Web" w:cs="Helvetica"/>
            <w:color w:val="0066CC"/>
            <w:spacing w:val="2"/>
            <w:sz w:val="21"/>
            <w:szCs w:val="21"/>
          </w:rPr>
          <w:br/>
        </w:r>
        <w:r>
          <w:rPr>
            <w:rStyle w:val="Collegamentoipertestuale"/>
            <w:rFonts w:ascii="Titillium Web" w:eastAsiaTheme="majorEastAsia" w:hAnsi="Titillium Web" w:cs="Helvetica"/>
            <w:color w:val="0066CC"/>
            <w:spacing w:val="2"/>
            <w:sz w:val="21"/>
            <w:szCs w:val="21"/>
          </w:rPr>
          <w:t>Libro AMI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37F9788D" w14:textId="77777777" w:rsidR="00643DD3" w:rsidRDefault="00643DD3" w:rsidP="00643DD3">
      <w:pPr>
        <w:rPr>
          <w:rFonts w:ascii="Titillium Web" w:hAnsi="Titillium Web" w:cs="Helvetica"/>
          <w:color w:val="1C2024"/>
          <w:sz w:val="2"/>
          <w:szCs w:val="2"/>
        </w:rPr>
      </w:pPr>
      <w:bookmarkStart w:id="0" w:name="id-bed7384af14fdba2da436d64155c62b1"/>
      <w:r>
        <w:rPr>
          <w:rFonts w:ascii="Titillium Web" w:hAnsi="Titillium Web" w:cs="Helvetica"/>
          <w:color w:val="337AB7"/>
          <w:sz w:val="2"/>
          <w:szCs w:val="2"/>
        </w:rPr>
        <w:t> </w:t>
      </w:r>
      <w:bookmarkEnd w:id="0"/>
    </w:p>
    <w:p w14:paraId="78929DD9" w14:textId="77777777" w:rsidR="00643DD3" w:rsidRDefault="00643DD3" w:rsidP="00643DD3">
      <w:pPr>
        <w:pStyle w:val="Titolo3"/>
        <w:rPr>
          <w:rFonts w:ascii="inherit" w:hAnsi="inherit" w:cs="Helvetica"/>
          <w:color w:val="1C2024"/>
          <w:sz w:val="36"/>
          <w:szCs w:val="36"/>
        </w:rPr>
      </w:pPr>
      <w:r>
        <w:rPr>
          <w:rFonts w:cs="Helvetica"/>
          <w:color w:val="1C2024"/>
        </w:rPr>
        <w:t xml:space="preserve">Elenco in formato </w:t>
      </w:r>
      <w:proofErr w:type="spellStart"/>
      <w:r>
        <w:rPr>
          <w:rFonts w:cs="Helvetica"/>
          <w:color w:val="1C2024"/>
        </w:rPr>
        <w:t>Shape</w:t>
      </w:r>
      <w:proofErr w:type="spellEnd"/>
      <w:r>
        <w:rPr>
          <w:rFonts w:cs="Helvetica"/>
          <w:color w:val="1C2024"/>
        </w:rPr>
        <w:t xml:space="preserve"> ed Excel</w:t>
      </w:r>
    </w:p>
    <w:p w14:paraId="2BBE8BDD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</w:p>
    <w:p w14:paraId="480864D7" w14:textId="77777777" w:rsidR="00643DD3" w:rsidRDefault="00643DD3" w:rsidP="00643DD3">
      <w:pPr>
        <w:pStyle w:val="NormaleWeb"/>
        <w:rPr>
          <w:rFonts w:ascii="Titillium Web" w:hAnsi="Titillium Web" w:cs="Helvetica"/>
          <w:color w:val="1B1F24"/>
          <w:sz w:val="21"/>
          <w:szCs w:val="21"/>
        </w:rPr>
      </w:pPr>
      <w:r>
        <w:rPr>
          <w:rFonts w:ascii="Titillium Web" w:hAnsi="Titillium Web" w:cs="Helvetica"/>
          <w:color w:val="1B1F24"/>
          <w:sz w:val="21"/>
          <w:szCs w:val="21"/>
        </w:rPr>
        <w:lastRenderedPageBreak/>
        <w:t xml:space="preserve">L'Elenco degli alberi monumentali d'Italia in formato </w:t>
      </w:r>
      <w:proofErr w:type="spellStart"/>
      <w:r>
        <w:rPr>
          <w:rFonts w:ascii="Titillium Web" w:hAnsi="Titillium Web" w:cs="Helvetica"/>
          <w:color w:val="1B1F24"/>
          <w:sz w:val="21"/>
          <w:szCs w:val="21"/>
        </w:rPr>
        <w:t>Shape</w:t>
      </w:r>
      <w:proofErr w:type="spellEnd"/>
      <w:r>
        <w:rPr>
          <w:rFonts w:ascii="Titillium Web" w:hAnsi="Titillium Web" w:cs="Helvetica"/>
          <w:color w:val="1B1F24"/>
          <w:sz w:val="21"/>
          <w:szCs w:val="21"/>
        </w:rPr>
        <w:t xml:space="preserve"> ed Excel </w:t>
      </w:r>
      <w:r>
        <w:rPr>
          <w:rStyle w:val="Enfasigrassetto"/>
          <w:rFonts w:ascii="Titillium Web" w:hAnsi="Titillium Web" w:cs="Helvetica"/>
          <w:color w:val="1B1F24"/>
          <w:sz w:val="21"/>
          <w:szCs w:val="21"/>
        </w:rPr>
        <w:t>verrà inviato su richiesta</w:t>
      </w:r>
      <w:r>
        <w:rPr>
          <w:rFonts w:ascii="Titillium Web" w:hAnsi="Titillium Web" w:cs="Helvetica"/>
          <w:color w:val="1B1F24"/>
          <w:sz w:val="21"/>
          <w:szCs w:val="21"/>
        </w:rPr>
        <w:t>, compilando il seguente modello</w:t>
      </w:r>
    </w:p>
    <w:p w14:paraId="051177DB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10" w:tooltip="Richiesta dell'elenco degli alberi monumentali d'Italia in formato Shape ed Excel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1298D010" wp14:editId="0B72A34C">
              <wp:extent cx="209550" cy="171450"/>
              <wp:effectExtent l="0" t="0" r="0" b="0"/>
              <wp:docPr id="27" name="Immagine 27">
                <a:hlinkClick xmlns:a="http://schemas.openxmlformats.org/drawingml/2006/main" r:id="rId10" tooltip="&quot;Richiesta dell'elenco degli alberi monumentali d'Italia in formato Shape ed Exce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-5">
                        <a:hlinkClick r:id="rId10" tooltip="&quot;Richiesta dell'elenco degli alberi monumentali d'Italia in formato Shape ed Exce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Richiesta dell'elenco degli alberi monumentali d'Italia in formato </w:t>
        </w:r>
        <w:proofErr w:type="spellStart"/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Shape</w:t>
        </w:r>
        <w:proofErr w:type="spellEnd"/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ed Excel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0A2FC7AE" w14:textId="77777777" w:rsidR="00643DD3" w:rsidRDefault="00643DD3" w:rsidP="00643DD3">
      <w:pPr>
        <w:rPr>
          <w:rFonts w:ascii="Titillium Web" w:hAnsi="Titillium Web" w:cs="Helvetica"/>
          <w:color w:val="1C2024"/>
          <w:sz w:val="2"/>
          <w:szCs w:val="2"/>
        </w:rPr>
      </w:pPr>
      <w:bookmarkStart w:id="1" w:name="id-af7852ec5888de3993881f1a962ad2a6"/>
      <w:r>
        <w:rPr>
          <w:rFonts w:ascii="Titillium Web" w:hAnsi="Titillium Web" w:cs="Helvetica"/>
          <w:color w:val="337AB7"/>
          <w:sz w:val="2"/>
          <w:szCs w:val="2"/>
        </w:rPr>
        <w:t> </w:t>
      </w:r>
      <w:bookmarkEnd w:id="1"/>
    </w:p>
    <w:p w14:paraId="660C1DC0" w14:textId="77777777" w:rsidR="00643DD3" w:rsidRDefault="00643DD3" w:rsidP="00643DD3">
      <w:pPr>
        <w:pStyle w:val="Titolo3"/>
        <w:rPr>
          <w:rFonts w:ascii="inherit" w:hAnsi="inherit" w:cs="Helvetica"/>
          <w:color w:val="1C2024"/>
          <w:sz w:val="36"/>
          <w:szCs w:val="36"/>
        </w:rPr>
      </w:pPr>
      <w:r>
        <w:rPr>
          <w:rFonts w:cs="Helvetica"/>
          <w:color w:val="1C2024"/>
        </w:rPr>
        <w:t>Elenchi regionali</w:t>
      </w:r>
    </w:p>
    <w:p w14:paraId="79DE29C9" w14:textId="77777777" w:rsidR="00643DD3" w:rsidRDefault="00643DD3" w:rsidP="00643DD3">
      <w:pPr>
        <w:pStyle w:val="NormaleWeb"/>
        <w:rPr>
          <w:rFonts w:ascii="Titillium Web" w:hAnsi="Titillium Web" w:cs="Helvetica"/>
          <w:color w:val="1B1F24"/>
          <w:sz w:val="21"/>
          <w:szCs w:val="21"/>
        </w:rPr>
      </w:pPr>
      <w:r>
        <w:rPr>
          <w:rFonts w:ascii="Titillium Web" w:hAnsi="Titillium Web" w:cs="Helvetica"/>
          <w:color w:val="1B1F24"/>
          <w:sz w:val="21"/>
          <w:szCs w:val="21"/>
        </w:rPr>
        <w:t>aggiornati al 05/05/2021 (riferimento D.M. n. 205016 del 05/05/2021)</w:t>
      </w:r>
    </w:p>
    <w:p w14:paraId="5AF5F875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12" w:tooltip="Abruzzo 05.05.2021  (134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47EF57E7" wp14:editId="440C02B9">
              <wp:extent cx="180975" cy="180975"/>
              <wp:effectExtent l="0" t="0" r="9525" b="9525"/>
              <wp:docPr id="26" name="Immagine 26" descr=" (134 KB)">
                <a:hlinkClick xmlns:a="http://schemas.openxmlformats.org/drawingml/2006/main" r:id="rId12" tooltip="&quot;Abruzzo 05.05.2021  (134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 (134 KB)">
                        <a:hlinkClick r:id="rId12" tooltip="&quot;Abruzzo 05.05.2021  (134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Abruzzo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(134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294984D6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14" w:tooltip="Bolzano 05.05.2021  (35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1BD149D4" wp14:editId="4709FC98">
              <wp:extent cx="180975" cy="180975"/>
              <wp:effectExtent l="0" t="0" r="9525" b="9525"/>
              <wp:docPr id="25" name="Immagine 25" descr=" (35 KB)">
                <a:hlinkClick xmlns:a="http://schemas.openxmlformats.org/drawingml/2006/main" r:id="rId14" tooltip="&quot;Bolzano 05.05.2021  (3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(35 KB)">
                        <a:hlinkClick r:id="rId14" tooltip="&quot;Bolzano 05.05.2021  (3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Bolzano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(35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0479C18A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15" w:tooltip="Campania 05.05.2021  (105.5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652C1DFF" wp14:editId="6887A41D">
              <wp:extent cx="180975" cy="180975"/>
              <wp:effectExtent l="0" t="0" r="9525" b="9525"/>
              <wp:docPr id="24" name="Immagine 24" descr=" (105.5 KB)">
                <a:hlinkClick xmlns:a="http://schemas.openxmlformats.org/drawingml/2006/main" r:id="rId15" tooltip="&quot;Campania 05.05.2021  (105.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 (105.5 KB)">
                        <a:hlinkClick r:id="rId15" tooltip="&quot;Campania 05.05.2021  (105.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Campania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(105.5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4E027CA9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16" w:tooltip="Friuli Venezia Giulia 05.05.2021  (147.5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36AFDCA1" wp14:editId="13AFDC24">
              <wp:extent cx="180975" cy="180975"/>
              <wp:effectExtent l="0" t="0" r="9525" b="9525"/>
              <wp:docPr id="23" name="Immagine 23" descr=" (147.5 KB)">
                <a:hlinkClick xmlns:a="http://schemas.openxmlformats.org/drawingml/2006/main" r:id="rId16" tooltip="&quot;Friuli Venezia Giulia 05.05.2021  (147.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 (147.5 KB)">
                        <a:hlinkClick r:id="rId16" tooltip="&quot;Friuli Venezia Giulia 05.05.2021  (147.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Friuli Venezia Giulia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(147.5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50753BB5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17" w:tooltip="Liguria 05.05.2021  (75.5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5C9D07C6" wp14:editId="0F4027B3">
              <wp:extent cx="180975" cy="180975"/>
              <wp:effectExtent l="0" t="0" r="9525" b="9525"/>
              <wp:docPr id="22" name="Immagine 22" descr=" (75.5 KB)">
                <a:hlinkClick xmlns:a="http://schemas.openxmlformats.org/drawingml/2006/main" r:id="rId17" tooltip="&quot;Liguria 05.05.2021  (75.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 (75.5 KB)">
                        <a:hlinkClick r:id="rId17" tooltip="&quot;Liguria 05.05.2021  (75.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Liguria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(75.5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3C806034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18" w:tooltip="Marche 05.05.2021  (81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2B3FBFAB" wp14:editId="47A8BB18">
              <wp:extent cx="180975" cy="180975"/>
              <wp:effectExtent l="0" t="0" r="9525" b="9525"/>
              <wp:docPr id="21" name="Immagine 21" descr=" (81 KB)">
                <a:hlinkClick xmlns:a="http://schemas.openxmlformats.org/drawingml/2006/main" r:id="rId18" tooltip="&quot;Marche 05.05.2021  (81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 (81 KB)">
                        <a:hlinkClick r:id="rId18" tooltip="&quot;Marche 05.05.2021  (81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Marche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(81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23F76F61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19" w:tooltip="Piemonte 05.05.2021  (122.5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2F1E557F" wp14:editId="39C2B171">
              <wp:extent cx="180975" cy="180975"/>
              <wp:effectExtent l="0" t="0" r="9525" b="9525"/>
              <wp:docPr id="20" name="Immagine 20" descr=" (122.5 KB)">
                <a:hlinkClick xmlns:a="http://schemas.openxmlformats.org/drawingml/2006/main" r:id="rId19" tooltip="&quot;Piemonte 05.05.2021  (122.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 (122.5 KB)">
                        <a:hlinkClick r:id="rId19" tooltip="&quot;Piemonte 05.05.2021  (122.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Piemonte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(122.5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66789076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20" w:tooltip="Sardegna 05.05.2021  (175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7D1E20C0" wp14:editId="07DB6AC0">
              <wp:extent cx="180975" cy="180975"/>
              <wp:effectExtent l="0" t="0" r="9525" b="9525"/>
              <wp:docPr id="19" name="Immagine 19" descr=" (175 KB)">
                <a:hlinkClick xmlns:a="http://schemas.openxmlformats.org/drawingml/2006/main" r:id="rId20" tooltip="&quot;Sardegna 05.05.2021  (17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 (175 KB)">
                        <a:hlinkClick r:id="rId20" tooltip="&quot;Sardegna 05.05.2021  (17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Sardegna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(175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3A4AEFDC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21" w:tooltip="Toscana 05.05.2021  (49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079B0B1D" wp14:editId="62061653">
              <wp:extent cx="180975" cy="180975"/>
              <wp:effectExtent l="0" t="0" r="9525" b="9525"/>
              <wp:docPr id="18" name="Immagine 18" descr=" (49 KB)">
                <a:hlinkClick xmlns:a="http://schemas.openxmlformats.org/drawingml/2006/main" r:id="rId21" tooltip="&quot;Toscana 05.05.2021  (49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 (49 KB)">
                        <a:hlinkClick r:id="rId21" tooltip="&quot;Toscana 05.05.2021  (49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Toscana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(49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67E0A176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22" w:tooltip="Umbria 05.05.2021  (87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1E93503C" wp14:editId="1479DEB9">
              <wp:extent cx="180975" cy="180975"/>
              <wp:effectExtent l="0" t="0" r="9525" b="9525"/>
              <wp:docPr id="17" name="Immagine 17" descr=" (87 KB)">
                <a:hlinkClick xmlns:a="http://schemas.openxmlformats.org/drawingml/2006/main" r:id="rId22" tooltip="&quot;Umbria 05.05.2021  (8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 (87 KB)">
                        <a:hlinkClick r:id="rId22" tooltip="&quot;Umbria 05.05.2021  (8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Umbria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(87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2F9F2434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23" w:tooltip="Veneto 05.05.2021  (102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22621947" wp14:editId="287089DE">
              <wp:extent cx="180975" cy="180975"/>
              <wp:effectExtent l="0" t="0" r="9525" b="9525"/>
              <wp:docPr id="16" name="Immagine 16" descr=" (102 KB)">
                <a:hlinkClick xmlns:a="http://schemas.openxmlformats.org/drawingml/2006/main" r:id="rId23" tooltip="&quot;Veneto 05.05.2021  (102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 (102 KB)">
                        <a:hlinkClick r:id="rId23" tooltip="&quot;Veneto 05.05.2021  (102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Veneto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(102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073CADCB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24" w:tooltip="Basilicata 05.05.2021  (93.5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0065D1A9" wp14:editId="5D28E2DC">
              <wp:extent cx="180975" cy="180975"/>
              <wp:effectExtent l="0" t="0" r="9525" b="9525"/>
              <wp:docPr id="15" name="Immagine 15" descr=" (93.5 KB)">
                <a:hlinkClick xmlns:a="http://schemas.openxmlformats.org/drawingml/2006/main" r:id="rId24" tooltip="&quot;Basilicata 05.05.2021  (93.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 (93.5 KB)">
                        <a:hlinkClick r:id="rId24" tooltip="&quot;Basilicata 05.05.2021  (93.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Basilicata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(93.5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3DE4027D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25" w:tooltip="Calabria 05.05.2021  (61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0494010C" wp14:editId="3CF8D32B">
              <wp:extent cx="180975" cy="180975"/>
              <wp:effectExtent l="0" t="0" r="9525" b="9525"/>
              <wp:docPr id="14" name="Immagine 14" descr=" (61 KB)">
                <a:hlinkClick xmlns:a="http://schemas.openxmlformats.org/drawingml/2006/main" r:id="rId25" tooltip="&quot;Calabria 05.05.2021  (61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 (61 KB)">
                        <a:hlinkClick r:id="rId25" tooltip="&quot;Calabria 05.05.2021  (61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Calabria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(61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6F4042A9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26" w:tooltip="Emilia Romagna 05.05.2021  (64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30CA0019" wp14:editId="50729300">
              <wp:extent cx="180975" cy="180975"/>
              <wp:effectExtent l="0" t="0" r="9525" b="9525"/>
              <wp:docPr id="13" name="Immagine 13" descr=" (64 KB)">
                <a:hlinkClick xmlns:a="http://schemas.openxmlformats.org/drawingml/2006/main" r:id="rId26" tooltip="&quot;Emilia Romagna 05.05.2021  (64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 (64 KB)">
                        <a:hlinkClick r:id="rId26" tooltip="&quot;Emilia Romagna 05.05.2021  (64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Emilia Romagna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(64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0F4A31A7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27" w:tooltip="Lazio 05.05.2021  (86.5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567E519F" wp14:editId="470E2CCF">
              <wp:extent cx="180975" cy="180975"/>
              <wp:effectExtent l="0" t="0" r="9525" b="9525"/>
              <wp:docPr id="12" name="Immagine 12" descr=" (86.5 KB)">
                <a:hlinkClick xmlns:a="http://schemas.openxmlformats.org/drawingml/2006/main" r:id="rId27" tooltip="&quot;Lazio 05.05.2021  (86.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 (86.5 KB)">
                        <a:hlinkClick r:id="rId27" tooltip="&quot;Lazio 05.05.2021  (86.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Lazio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(86.5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2C5F88A5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28" w:tooltip="Lombardia 05.05.2021  (112.5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05D9D832" wp14:editId="1147A539">
              <wp:extent cx="180975" cy="180975"/>
              <wp:effectExtent l="0" t="0" r="9525" b="9525"/>
              <wp:docPr id="11" name="Immagine 11" descr=" (112.5 KB)">
                <a:hlinkClick xmlns:a="http://schemas.openxmlformats.org/drawingml/2006/main" r:id="rId28" tooltip="&quot;Lombardia 05.05.2021  (112.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 (112.5 KB)">
                        <a:hlinkClick r:id="rId28" tooltip="&quot;Lombardia 05.05.2021  (112.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Lombardia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(112.5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6809E586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29" w:tooltip="Molise 05.05.2021  (87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049A31E2" wp14:editId="2A786B18">
              <wp:extent cx="180975" cy="180975"/>
              <wp:effectExtent l="0" t="0" r="9525" b="9525"/>
              <wp:docPr id="10" name="Immagine 10" descr=" (87 KB)">
                <a:hlinkClick xmlns:a="http://schemas.openxmlformats.org/drawingml/2006/main" r:id="rId29" tooltip="&quot;Molise 05.05.2021  (8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 (87 KB)">
                        <a:hlinkClick r:id="rId29" tooltip="&quot;Molise 05.05.2021  (8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Molise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(87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5EB73FBC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30" w:tooltip="Puglia 05.05.2021  (96.5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68B12FD6" wp14:editId="708526D1">
              <wp:extent cx="180975" cy="180975"/>
              <wp:effectExtent l="0" t="0" r="9525" b="9525"/>
              <wp:docPr id="9" name="Immagine 9" descr=" (96.5 KB)">
                <a:hlinkClick xmlns:a="http://schemas.openxmlformats.org/drawingml/2006/main" r:id="rId30" tooltip="&quot;Puglia 05.05.2021  (96.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 (96.5 KB)">
                        <a:hlinkClick r:id="rId30" tooltip="&quot;Puglia 05.05.2021  (96.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Puglia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(96.5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37150B61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31" w:tooltip="Sicilia 05.05.2021  (82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3F2F065A" wp14:editId="0A13903A">
              <wp:extent cx="180975" cy="180975"/>
              <wp:effectExtent l="0" t="0" r="9525" b="9525"/>
              <wp:docPr id="8" name="Immagine 8" descr=" (82 KB)">
                <a:hlinkClick xmlns:a="http://schemas.openxmlformats.org/drawingml/2006/main" r:id="rId31" tooltip="&quot;Sicilia 05.05.2021  (82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 (82 KB)">
                        <a:hlinkClick r:id="rId31" tooltip="&quot;Sicilia 05.05.2021  (82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Sicilia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(82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3D625A49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32" w:tooltip="Trento 05.05.2021  (57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2B90B945" wp14:editId="6A204862">
              <wp:extent cx="180975" cy="180975"/>
              <wp:effectExtent l="0" t="0" r="9525" b="9525"/>
              <wp:docPr id="7" name="Immagine 7" descr=" (57 KB)">
                <a:hlinkClick xmlns:a="http://schemas.openxmlformats.org/drawingml/2006/main" r:id="rId32" tooltip="&quot;Trento 05.05.2021  (5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 (57 KB)">
                        <a:hlinkClick r:id="rId32" tooltip="&quot;Trento 05.05.2021  (5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Trento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(57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012E7864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33" w:tooltip="Valle d'Aosta 05.05.2021  (60.5 KB)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7385B9E8" wp14:editId="6C39DF1B">
              <wp:extent cx="180975" cy="180975"/>
              <wp:effectExtent l="0" t="0" r="9525" b="9525"/>
              <wp:docPr id="6" name="Immagine 6" descr=" (60.5 KB)">
                <a:hlinkClick xmlns:a="http://schemas.openxmlformats.org/drawingml/2006/main" r:id="rId33" tooltip="&quot;Valle d'Aosta 05.05.2021  (60.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 (60.5 KB)">
                        <a:hlinkClick r:id="rId33" tooltip="&quot;Valle d'Aosta 05.05.2021  (60.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Valle d'Aosta 05.05.2021</w:t>
        </w:r>
        <w:r>
          <w:rPr>
            <w:rStyle w:val="blobdownloadsiz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 (60.5 KB)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6ECD4DF2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r>
        <w:rPr>
          <w:rFonts w:ascii="Titillium Web" w:hAnsi="Titillium Web" w:cs="Helvetica"/>
          <w:color w:val="1C2024"/>
          <w:sz w:val="21"/>
          <w:szCs w:val="21"/>
        </w:rPr>
        <w:t> </w:t>
      </w:r>
    </w:p>
    <w:p w14:paraId="553430E7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r>
        <w:rPr>
          <w:rFonts w:ascii="Titillium Web" w:hAnsi="Titillium Web" w:cs="Helvetica"/>
          <w:color w:val="1C2024"/>
          <w:sz w:val="21"/>
          <w:szCs w:val="21"/>
        </w:rPr>
        <w:t> </w:t>
      </w:r>
    </w:p>
    <w:p w14:paraId="4E44FA30" w14:textId="77777777" w:rsidR="00643DD3" w:rsidRDefault="00643DD3" w:rsidP="00643DD3">
      <w:pPr>
        <w:pStyle w:val="Titolo3"/>
        <w:rPr>
          <w:rFonts w:ascii="inherit" w:hAnsi="inherit" w:cs="Helvetica"/>
          <w:color w:val="1C2024"/>
          <w:sz w:val="36"/>
          <w:szCs w:val="36"/>
        </w:rPr>
      </w:pPr>
      <w:r>
        <w:rPr>
          <w:rFonts w:cs="Helvetica"/>
          <w:color w:val="1C2024"/>
        </w:rPr>
        <w:lastRenderedPageBreak/>
        <w:t>Decreti di approvazione e di aggiornamento dell'elenco nazionale degli Alberi Monumentali</w:t>
      </w:r>
    </w:p>
    <w:p w14:paraId="473EEF56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34" w:tooltip="D.M. N.5450 del 19/12/2017 - Approvazione dell'elenco nazionale degli Alberi Monumentali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03310952" wp14:editId="0B3F41AB">
              <wp:extent cx="209550" cy="171450"/>
              <wp:effectExtent l="0" t="0" r="0" b="0"/>
              <wp:docPr id="5" name="Immagine 5">
                <a:hlinkClick xmlns:a="http://schemas.openxmlformats.org/drawingml/2006/main" r:id="rId34" tooltip="&quot;D.M. N.5450 del 19/12/2017 - Approvazione dell'elenco nazionale degli Alberi Monumental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-6">
                        <a:hlinkClick r:id="rId34" tooltip="&quot;D.M. N.5450 del 19/12/2017 - Approvazione dell'elenco nazionale degli Alberi Monumental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D.M. N.5450 del 19/12/2017 - Approvazione dell'elenco nazionale degli Alberi Monumentali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54707F4C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35" w:tooltip="D.M. N.661 del 09/08/2018 - Primo aggiornamento dell'elenco nazionale degli Alberi Monumentali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14C6FD6A" wp14:editId="30F49022">
              <wp:extent cx="209550" cy="171450"/>
              <wp:effectExtent l="0" t="0" r="0" b="0"/>
              <wp:docPr id="4" name="Immagine 4">
                <a:hlinkClick xmlns:a="http://schemas.openxmlformats.org/drawingml/2006/main" r:id="rId35" tooltip="&quot;D.M. N.661 del 09/08/2018 - Primo aggiornamento dell'elenco nazionale degli Alberi Monumental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-7">
                        <a:hlinkClick r:id="rId35" tooltip="&quot;D.M. N.661 del 09/08/2018 - Primo aggiornamento dell'elenco nazionale degli Alberi Monumental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D.M. N.661 del 09/08/2018 - Primo aggiornamento dell'elenco nazionale degli Alberi Monumentali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7AD06444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36" w:tooltip="D.M. N.757 del 19/04/2019 - Secondo aggiornamento dell'elenco nazionale degli Alberi Monumentali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314A41A1" wp14:editId="08C49472">
              <wp:extent cx="209550" cy="171450"/>
              <wp:effectExtent l="0" t="0" r="0" b="0"/>
              <wp:docPr id="3" name="Immagine 3">
                <a:hlinkClick xmlns:a="http://schemas.openxmlformats.org/drawingml/2006/main" r:id="rId36" tooltip="&quot;D.M. N.757 del 19/04/2019 - Secondo aggiornamento dell'elenco nazionale degli Alberi Monumental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-8">
                        <a:hlinkClick r:id="rId36" tooltip="&quot;D.M. N.757 del 19/04/2019 - Secondo aggiornamento dell'elenco nazionale degli Alberi Monumental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D.M. N.757 del 19/04/2019 - Secondo aggiornamento dell'elenco nazionale degli Alberi Monumentali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27A386DB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37" w:tooltip="D.M. N.9022657 del 24/07/2020 - Terzo aggiornamento dell'elenco nazionale degli Alberi Monumentali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787F982A" wp14:editId="51FD7509">
              <wp:extent cx="209550" cy="171450"/>
              <wp:effectExtent l="0" t="0" r="0" b="0"/>
              <wp:docPr id="2" name="Immagine 2">
                <a:hlinkClick xmlns:a="http://schemas.openxmlformats.org/drawingml/2006/main" r:id="rId37" tooltip="&quot;D.M. N.9022657 del 24/07/2020 - Terzo aggiornamento dell'elenco nazionale degli Alberi Monumental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-9">
                        <a:hlinkClick r:id="rId37" tooltip="&quot;D.M. N.9022657 del 24/07/2020 - Terzo aggiornamento dell'elenco nazionale degli Alberi Monumental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>D.M. N.9022657 del 24/07/2020 - Terzo aggiornamento dell'elenco nazionale degli Alberi Monumentali</w:t>
        </w:r>
      </w:hyperlink>
      <w:r>
        <w:rPr>
          <w:rStyle w:val="blobhidden1"/>
          <w:rFonts w:ascii="Titillium Web" w:hAnsi="Titillium Web" w:cs="Helvetica"/>
          <w:color w:val="1C2024"/>
          <w:sz w:val="21"/>
          <w:szCs w:val="21"/>
        </w:rPr>
        <w:t>.</w:t>
      </w:r>
    </w:p>
    <w:p w14:paraId="477946AA" w14:textId="77777777" w:rsidR="00643DD3" w:rsidRDefault="00643DD3" w:rsidP="00643DD3">
      <w:pPr>
        <w:rPr>
          <w:rFonts w:ascii="Titillium Web" w:hAnsi="Titillium Web" w:cs="Helvetica"/>
          <w:color w:val="1C2024"/>
          <w:sz w:val="21"/>
          <w:szCs w:val="21"/>
        </w:rPr>
      </w:pPr>
      <w:hyperlink r:id="rId38" w:tooltip="D.M. N.0205016 del 05/05/2021 - Quarto aggiornamento dell'elenco nazionale degli Alberi Monumentali " w:history="1">
        <w:r>
          <w:rPr>
            <w:rFonts w:ascii="Titillium Web" w:hAnsi="Titillium Web" w:cs="Helvetica"/>
            <w:noProof/>
            <w:color w:val="0066CC"/>
            <w:spacing w:val="2"/>
            <w:sz w:val="21"/>
            <w:szCs w:val="21"/>
          </w:rPr>
          <w:drawing>
            <wp:inline distT="0" distB="0" distL="0" distR="0" wp14:anchorId="037FC08D" wp14:editId="570A9260">
              <wp:extent cx="209550" cy="171450"/>
              <wp:effectExtent l="0" t="0" r="0" b="0"/>
              <wp:docPr id="1" name="Immagine 1">
                <a:hlinkClick xmlns:a="http://schemas.openxmlformats.org/drawingml/2006/main" r:id="rId38" tooltip="&quot;D.M. N.0205016 del 05/05/2021 - Quarto aggiornamento dell'elenco nazionale degli Alberi Monumentali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-10">
                        <a:hlinkClick r:id="rId38" tooltip="&quot;D.M. N.0205016 del 05/05/2021 - Quarto aggiornamento dell'elenco nazionale degli Alberi Monumentali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Collegamentoipertestuale"/>
            <w:rFonts w:ascii="Titillium Web" w:hAnsi="Titillium Web" w:cs="Helvetica"/>
            <w:color w:val="0066CC"/>
            <w:spacing w:val="2"/>
            <w:sz w:val="21"/>
            <w:szCs w:val="21"/>
          </w:rPr>
          <w:t xml:space="preserve">D.M. N.0205016 del 05/05/2021 - Quarto aggiornamento dell'elenco nazionale degli Alberi Monumentali </w:t>
        </w:r>
      </w:hyperlink>
    </w:p>
    <w:p w14:paraId="73882EA3" w14:textId="77777777" w:rsidR="00307110" w:rsidRDefault="00307110"/>
    <w:sectPr w:rsidR="00307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 Web">
    <w:altName w:val="Calibri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BDE"/>
    <w:multiLevelType w:val="multilevel"/>
    <w:tmpl w:val="D39A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D3"/>
    <w:rsid w:val="00307110"/>
    <w:rsid w:val="0064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6717"/>
  <w15:chartTrackingRefBased/>
  <w15:docId w15:val="{158A0A9C-EDCF-4B40-B2A8-281222C2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DD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3D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3D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3D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3D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43DD3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643DD3"/>
    <w:rPr>
      <w:b/>
      <w:bCs/>
    </w:rPr>
  </w:style>
  <w:style w:type="paragraph" w:styleId="NormaleWeb">
    <w:name w:val="Normal (Web)"/>
    <w:basedOn w:val="Normale"/>
    <w:uiPriority w:val="99"/>
    <w:unhideWhenUsed/>
    <w:rsid w:val="00643DD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lobhidden1">
    <w:name w:val="blobhidden1"/>
    <w:basedOn w:val="Carpredefinitoparagrafo"/>
    <w:rsid w:val="00643DD3"/>
    <w:rPr>
      <w:vanish/>
      <w:webHidden w:val="0"/>
      <w:specVanish w:val="0"/>
    </w:rPr>
  </w:style>
  <w:style w:type="character" w:customStyle="1" w:styleId="blobdownloadsize">
    <w:name w:val="blobdownloadsize"/>
    <w:basedOn w:val="Carpredefinitoparagrafo"/>
    <w:rsid w:val="00643DD3"/>
  </w:style>
  <w:style w:type="character" w:styleId="Collegamentovisitato">
    <w:name w:val="FollowedHyperlink"/>
    <w:basedOn w:val="Carpredefinitoparagrafo"/>
    <w:uiPriority w:val="99"/>
    <w:semiHidden/>
    <w:unhideWhenUsed/>
    <w:rsid w:val="00643D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hyperlink" Target="https://www.politicheagricole.it/flex/cm/pages/ServeAttachment.php/L/IT/D/b%252Fc%252F9%252FD.f141f45553f7a7a66b32/P/BLOB%3AID%3D11260/E/xls" TargetMode="External"/><Relationship Id="rId26" Type="http://schemas.openxmlformats.org/officeDocument/2006/relationships/hyperlink" Target="https://www.politicheagricole.it/flex/cm/pages/ServeAttachment.php/L/IT/D/2%252Fb%252F7%252FD.09c08ed7f46380ab82f6/P/BLOB%3AID%3D11260/E/xl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politicheagricole.it/flex/cm/pages/ServeAttachment.php/L/IT/D/b%252Fd%252Fb%252FD.769c1bc18ed0fd6c7525/P/BLOB%3AID%3D11260/E/xls" TargetMode="External"/><Relationship Id="rId34" Type="http://schemas.openxmlformats.org/officeDocument/2006/relationships/hyperlink" Target="https://www.politicheagricole.it/flex/cm/pages/ServeBLOB.php/L/IT/IDPagina/12055" TargetMode="External"/><Relationship Id="rId7" Type="http://schemas.openxmlformats.org/officeDocument/2006/relationships/hyperlink" Target="https://www.politicheagricole.it/flex/cm/pages/ServeBLOB.php/L/IT/IDPagina/13732" TargetMode="External"/><Relationship Id="rId12" Type="http://schemas.openxmlformats.org/officeDocument/2006/relationships/hyperlink" Target="https://www.politicheagricole.it/flex/cm/pages/ServeAttachment.php/L/IT/D/0%252F8%252F1%252FD.f2005fd478b7477df1d4/P/BLOB%3AID%3D11260/E/xls" TargetMode="External"/><Relationship Id="rId17" Type="http://schemas.openxmlformats.org/officeDocument/2006/relationships/hyperlink" Target="https://www.politicheagricole.it/flex/cm/pages/ServeAttachment.php/L/IT/D/e%252F3%252F7%252FD.05dfc2cec6e9136d75a8/P/BLOB%3AID%3D11260/E/xls" TargetMode="External"/><Relationship Id="rId25" Type="http://schemas.openxmlformats.org/officeDocument/2006/relationships/hyperlink" Target="https://www.politicheagricole.it/flex/cm/pages/ServeAttachment.php/L/IT/D/8%252F5%252F9%252FD.791fdf3bf4b0e58ba67e/P/BLOB%3AID%3D11260/E/xls" TargetMode="External"/><Relationship Id="rId33" Type="http://schemas.openxmlformats.org/officeDocument/2006/relationships/hyperlink" Target="https://www.politicheagricole.it/flex/cm/pages/ServeAttachment.php/L/IT/D/b%252F9%252F2%252FD.03014417b256a41ab612/P/BLOB%3AID%3D11260/E/xls" TargetMode="External"/><Relationship Id="rId38" Type="http://schemas.openxmlformats.org/officeDocument/2006/relationships/hyperlink" Target="https://www.politicheagricole.it/flex/cm/pages/ServeBLOB.php/L/IT/IDPagina/168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liticheagricole.it/flex/cm/pages/ServeAttachment.php/L/IT/D/f%252Fd%252F3%252FD.946890f9eaea54ae5ea1/P/BLOB%3AID%3D11260/E/xls" TargetMode="External"/><Relationship Id="rId20" Type="http://schemas.openxmlformats.org/officeDocument/2006/relationships/hyperlink" Target="https://www.politicheagricole.it/flex/cm/pages/ServeAttachment.php/L/IT/D/b%252Fb%252F4%252FD.461f367f4970e94e4ace/P/BLOB%3AID%3D11260/E/xls" TargetMode="External"/><Relationship Id="rId29" Type="http://schemas.openxmlformats.org/officeDocument/2006/relationships/hyperlink" Target="https://www.politicheagricole.it/flex/cm/pages/ServeAttachment.php/L/IT/D/f%252Fd%252F3%252FD.c331aee0b88fde31643f/P/BLOB%3AID%3D11260/E/x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oliticheagricole.it/flex/cm/pages/ServeBLOB.php/L/IT/IDPagina/11260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politicheagricole.it/flex/cm/pages/ServeAttachment.php/L/IT/D/0%252F4%252Fb%252FD.593ccd772b2035897865/P/BLOB%3AID%3D11260/E/xls" TargetMode="External"/><Relationship Id="rId32" Type="http://schemas.openxmlformats.org/officeDocument/2006/relationships/hyperlink" Target="https://www.politicheagricole.it/flex/cm/pages/ServeAttachment.php/L/IT/D/8%252F5%252Fe%252FD.3b60c3340ad1de02b36e/P/BLOB%3AID%3D11260/E/xls" TargetMode="External"/><Relationship Id="rId37" Type="http://schemas.openxmlformats.org/officeDocument/2006/relationships/hyperlink" Target="https://www.politicheagricole.it/flex/cm/pages/ServeBLOB.php/L/IT/IDPagina/1580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politicheagricole.it/flex/cm/pages/ServeBLOB.php/L/IT/IDPagina/11260" TargetMode="External"/><Relationship Id="rId15" Type="http://schemas.openxmlformats.org/officeDocument/2006/relationships/hyperlink" Target="https://www.politicheagricole.it/flex/cm/pages/ServeAttachment.php/L/IT/D/5%252Fd%252F5%252FD.76b727d50600037545c6/P/BLOB%3AID%3D11260/E/xls" TargetMode="External"/><Relationship Id="rId23" Type="http://schemas.openxmlformats.org/officeDocument/2006/relationships/hyperlink" Target="https://www.politicheagricole.it/flex/cm/pages/ServeAttachment.php/L/IT/D/2%252F1%252F5%252FD.c0a841fd03577da4f4df/P/BLOB%3AID%3D11260/E/xls" TargetMode="External"/><Relationship Id="rId28" Type="http://schemas.openxmlformats.org/officeDocument/2006/relationships/hyperlink" Target="https://www.politicheagricole.it/flex/cm/pages/ServeAttachment.php/L/IT/D/2%252F3%252F5%252FD.729e47446f1af140a478/P/BLOB%3AID%3D11260/E/xls" TargetMode="External"/><Relationship Id="rId36" Type="http://schemas.openxmlformats.org/officeDocument/2006/relationships/hyperlink" Target="https://www.politicheagricole.it/flex/cm/pages/ServeBLOB.php/L/IT/IDPagina/13897" TargetMode="External"/><Relationship Id="rId10" Type="http://schemas.openxmlformats.org/officeDocument/2006/relationships/hyperlink" Target="https://www.politicheagricole.it/flex/cm/pages/ServeBLOB.php/L/IT/IDPagina/15290" TargetMode="External"/><Relationship Id="rId19" Type="http://schemas.openxmlformats.org/officeDocument/2006/relationships/hyperlink" Target="https://www.politicheagricole.it/flex/cm/pages/ServeAttachment.php/L/IT/D/6%252Fc%252F4%252FD.eb29015355c1dea34722/P/BLOB%3AID%3D11260/E/xls" TargetMode="External"/><Relationship Id="rId31" Type="http://schemas.openxmlformats.org/officeDocument/2006/relationships/hyperlink" Target="https://www.politicheagricole.it/flex/cm/pages/ServeAttachment.php/L/IT/D/b%252Fd%252F6%252FD.c0ba2f7d6431aeea8012/P/BLOB%3AID%3D11260/E/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iticheagricole.it/flex/cm/pages/ServeBLOB.php/L/IT/IDPagina/13577" TargetMode="External"/><Relationship Id="rId14" Type="http://schemas.openxmlformats.org/officeDocument/2006/relationships/hyperlink" Target="https://www.politicheagricole.it/flex/cm/pages/ServeAttachment.php/L/IT/D/8%252F9%252F0%252FD.f29391d6deaa808addeb/P/BLOB%3AID%3D11260/E/xls" TargetMode="External"/><Relationship Id="rId22" Type="http://schemas.openxmlformats.org/officeDocument/2006/relationships/hyperlink" Target="https://www.politicheagricole.it/flex/cm/pages/ServeAttachment.php/L/IT/D/1%252F4%252F6%252FD.9c2d18fc20e20bddf41c/P/BLOB%3AID%3D11260/E/xls" TargetMode="External"/><Relationship Id="rId27" Type="http://schemas.openxmlformats.org/officeDocument/2006/relationships/hyperlink" Target="https://www.politicheagricole.it/flex/cm/pages/ServeAttachment.php/L/IT/D/b%252F2%252F2%252FD.6934fcd6bbd065d1c9e3/P/BLOB%3AID%3D11260/E/xls" TargetMode="External"/><Relationship Id="rId30" Type="http://schemas.openxmlformats.org/officeDocument/2006/relationships/hyperlink" Target="https://www.politicheagricole.it/flex/cm/pages/ServeAttachment.php/L/IT/D/e%252F1%252Fe%252FD.67f3bb8df00b03ac3f71/P/BLOB%3AID%3D11260/E/xls" TargetMode="External"/><Relationship Id="rId35" Type="http://schemas.openxmlformats.org/officeDocument/2006/relationships/hyperlink" Target="https://www.politicheagricole.it/flex/cm/pages/ServeBLOB.php/L/IT/IDPagina/12980" TargetMode="External"/><Relationship Id="rId8" Type="http://schemas.openxmlformats.org/officeDocument/2006/relationships/hyperlink" Target="https://creativecommons.org/licenses/by/4.0/deed.i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1499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2021-05-17T08:46:00Z</dcterms:created>
  <dcterms:modified xsi:type="dcterms:W3CDTF">2021-05-17T08:47:00Z</dcterms:modified>
</cp:coreProperties>
</file>