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DFC3" w14:textId="77777777" w:rsidR="007536C8" w:rsidRPr="007536C8" w:rsidRDefault="007536C8" w:rsidP="00753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C8">
        <w:rPr>
          <w:rFonts w:ascii="Times New Roman" w:hAnsi="Times New Roman" w:cs="Times New Roman"/>
          <w:b/>
          <w:sz w:val="24"/>
          <w:szCs w:val="24"/>
        </w:rPr>
        <w:t xml:space="preserve">REGOLAMENTO </w:t>
      </w:r>
      <w:r w:rsidRPr="007536C8">
        <w:rPr>
          <w:rFonts w:ascii="Times New Roman" w:hAnsi="Times New Roman" w:cs="Times New Roman"/>
          <w:b/>
          <w:caps/>
          <w:sz w:val="24"/>
          <w:szCs w:val="24"/>
        </w:rPr>
        <w:t>per l’applicazione del</w:t>
      </w:r>
      <w:r w:rsidRPr="007536C8">
        <w:rPr>
          <w:rFonts w:ascii="Times New Roman" w:hAnsi="Times New Roman" w:cs="Times New Roman"/>
          <w:b/>
          <w:sz w:val="24"/>
          <w:szCs w:val="24"/>
        </w:rPr>
        <w:t xml:space="preserve"> CANONE PATRIMONIALE DI CONCESSIONE, AUTORIZZAZIONE O ESPOSIZIONE PUBBLICITARIA</w:t>
      </w:r>
    </w:p>
    <w:p w14:paraId="57F403B2" w14:textId="4E01AF9E" w:rsidR="007536C8" w:rsidRPr="007536C8" w:rsidRDefault="007536C8" w:rsidP="00753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36C8"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Pr="00B93DF2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Legge 160/2019 – articolo 1, commi 816-836 e 846-847</w:t>
        </w:r>
      </w:hyperlink>
      <w:r w:rsidRPr="007536C8">
        <w:rPr>
          <w:rFonts w:ascii="Times New Roman" w:hAnsi="Times New Roman" w:cs="Times New Roman"/>
          <w:i/>
          <w:sz w:val="24"/>
          <w:szCs w:val="24"/>
        </w:rPr>
        <w:t>)</w:t>
      </w:r>
    </w:p>
    <w:p w14:paraId="473EA4EC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4949C2BB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</w:p>
    <w:p w14:paraId="2DC06756" w14:textId="61594278" w:rsidR="00CF2A23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presente regolamento disciplina, a far data dal 1 gennaio 2021, il canone patrimoniale di concessione, autorizzazione 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esposizione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pubblicitaria (da qui, in seguito semplicemente “canone”), di cui </w:t>
      </w:r>
      <w:hyperlink r:id="rId9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ai commi d</w:t>
        </w:r>
        <w:r w:rsidR="002A5F89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 817 a 836 della L. n 160/2020</w:t>
        </w:r>
      </w:hyperlink>
      <w:r w:rsidR="002A5F8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9491B31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4A5158C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</w:p>
    <w:p w14:paraId="1C38612C" w14:textId="77777777" w:rsidR="00CF2A23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ha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per denominazione ed indicazione della legge istitutiva,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natura patrimoniale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sostituisce: </w:t>
      </w:r>
    </w:p>
    <w:p w14:paraId="39F48923" w14:textId="77777777" w:rsidR="00CF2A23" w:rsidRPr="00CB30E6" w:rsidRDefault="00CF2A23" w:rsidP="00CB30E6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________________ (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la</w:t>
      </w:r>
      <w:r w:rsidR="00E17D4C"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 xml:space="preserve"> 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tassa</w:t>
      </w:r>
      <w:r w:rsidR="00E17D4C"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 xml:space="preserve"> 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per l'occupazione di spazi ed aree pubbliche- Tosap - oppure il canone per l'occupazione di spazi ed aree pubbliche, qualora l’Ente avesse adottato la Cosap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)</w:t>
      </w:r>
    </w:p>
    <w:p w14:paraId="753DC75F" w14:textId="77777777" w:rsidR="00CF2A23" w:rsidRPr="00CB30E6" w:rsidRDefault="00CF2A23" w:rsidP="00CB30E6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l'imposta comunale sulla pubblicità e il diritto sulle pubbliche affissioni, il canone per l'installazione dei mezzi pubblicitari </w:t>
      </w:r>
    </w:p>
    <w:p w14:paraId="5E168889" w14:textId="404C4D0F" w:rsidR="00CF2A23" w:rsidRPr="00CB30E6" w:rsidRDefault="00CF2A23" w:rsidP="00CB30E6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di cui </w:t>
      </w:r>
      <w:hyperlink r:id="rId10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 27, commi 7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e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8,</w:t>
        </w:r>
        <w:r w:rsidR="00B93DF2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 codice della strada, di cui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decreto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legislativo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30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aprile 1992, n. 285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limitatamente alle strade di pertinenza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delle province. </w:t>
      </w:r>
    </w:p>
    <w:p w14:paraId="2180E7E2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94C8318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3</w:t>
      </w:r>
    </w:p>
    <w:p w14:paraId="374E2030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è comunque comprensivo di qualunque canone </w:t>
      </w:r>
      <w:proofErr w:type="spell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ricognitorio</w:t>
      </w:r>
      <w:proofErr w:type="spellEnd"/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concessorio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norme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legge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dai 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regolamenti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comunali, fatti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salvi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quelli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connessi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prestazioni di servizi. </w:t>
      </w:r>
    </w:p>
    <w:p w14:paraId="4B359D90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2EA8C21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4</w:t>
      </w:r>
      <w:r w:rsidR="00E17D4C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5B0EC0A1" w14:textId="77777777" w:rsidR="00312FA2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piano tariffario assi</w:t>
      </w:r>
      <w:r w:rsid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curerà un gettito pari a quello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conseguito dai canoni e dai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tributi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sono sostituiti dal canone. </w:t>
      </w:r>
    </w:p>
    <w:p w14:paraId="6000B6E1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674C024" w14:textId="77777777" w:rsidR="00CF2A23" w:rsidRPr="00CB30E6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5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(per i comuni con popolazione superiore a 10.000 abitanti)</w:t>
      </w:r>
    </w:p>
    <w:p w14:paraId="17FBD5DC" w14:textId="3C3B6058" w:rsidR="00CF2A23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Nelle aree comunali si comprendono i tratti di strada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situati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all’i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nterno di centri abitati, individuabili a norma </w:t>
      </w:r>
      <w:hyperlink r:id="rId11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dell'articolo 2, comma 7,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codice della strada, di cui al decreto legislativo 30 aprile 1992, n.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285.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34815EA" w14:textId="77777777" w:rsidR="00312FA2" w:rsidRPr="00CB30E6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F7D864D" w14:textId="77777777" w:rsidR="008D2AE6" w:rsidRPr="00D00A24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Art.6</w:t>
      </w:r>
    </w:p>
    <w:p w14:paraId="3D961F13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presupposto del canone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: </w:t>
      </w:r>
    </w:p>
    <w:p w14:paraId="4332F358" w14:textId="77777777" w:rsidR="00CF2A23" w:rsidRPr="00CB30E6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a) l'occupazione,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anche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abusiva,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aree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appartenenti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demanio o al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patrimonio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indisponibile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spazi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soprastanti o sottostanti il suolo pubblico; </w:t>
      </w:r>
    </w:p>
    <w:p w14:paraId="14AE4FD6" w14:textId="77777777" w:rsidR="00CF2A23" w:rsidRPr="00CB30E6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anche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abusiva,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mediante impianti installati su aree appartenenti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demanio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patrimonio indisponibile degli enti, su beni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privati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laddove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siano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visibili da luogo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aperto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territorio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comunale, ovvero all'esterno di veicoli adibiti a uso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uso privato. </w:t>
      </w:r>
    </w:p>
    <w:p w14:paraId="7E39888C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L'applicazione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dovuto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messaggi pubblicitari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esclude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l'applicazione del canone dovuto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lettera a).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03871D4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0737503" w14:textId="77777777" w:rsidR="008D2AE6" w:rsidRPr="00D00A24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7 </w:t>
      </w:r>
    </w:p>
    <w:p w14:paraId="385CA0E6" w14:textId="77777777" w:rsidR="008D2AE6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il rilascio delle concessione per l’occupazione di suolo pubblico, l’istanza dovrà essere p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resentata all’ufficio _________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tramite ___________________ allegando la seguente documentazione:</w:t>
      </w:r>
    </w:p>
    <w:p w14:paraId="54957139" w14:textId="77777777" w:rsidR="007536C8" w:rsidRDefault="007536C8" w:rsidP="00C6302A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Documentazione planimetrica</w:t>
      </w:r>
    </w:p>
    <w:p w14:paraId="042589AD" w14:textId="77777777" w:rsidR="008D2AE6" w:rsidRDefault="002A5F89" w:rsidP="00312FA2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Progetto che si intende realizzare</w:t>
      </w:r>
    </w:p>
    <w:p w14:paraId="2F1F6FE4" w14:textId="77777777" w:rsidR="002A5F89" w:rsidRDefault="002A5F89" w:rsidP="00312FA2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Copia della concessione o dell’autorizzazione </w:t>
      </w:r>
      <w:r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qualora la P.A. non ne sia già in possesso</w:t>
      </w:r>
    </w:p>
    <w:p w14:paraId="64144096" w14:textId="77777777" w:rsidR="007536C8" w:rsidRDefault="00312FA2" w:rsidP="007536C8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  <w:t>…</w:t>
      </w:r>
    </w:p>
    <w:p w14:paraId="77FEB49F" w14:textId="77777777" w:rsidR="002A5F89" w:rsidRDefault="002A5F89" w:rsidP="007536C8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  <w:t>…</w:t>
      </w:r>
    </w:p>
    <w:p w14:paraId="01643AD1" w14:textId="77777777" w:rsidR="007536C8" w:rsidRPr="007536C8" w:rsidRDefault="007536C8" w:rsidP="0075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7536C8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La concessione del suolo e l’autorizzazione ad esporre messaggi pubblicitari, è sottoposta alla valutazione degli uffici comunali competenti, che dovranno tenere conto, 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 normativa vigente e dei vigenti regolamenti comunali. I</w:t>
      </w:r>
      <w:r w:rsidRPr="007536C8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 particolare, degli aspetti che riguardano la circolazione stradale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ed il rispetto del codice della strada</w:t>
      </w:r>
      <w:r w:rsidRPr="007536C8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del rispetto delle norme urbanistiche, della normativa in materia ambientale (anche rispetto all’inquinamento acustico) commerciale e turistica. </w:t>
      </w:r>
    </w:p>
    <w:p w14:paraId="7D310B8F" w14:textId="77777777" w:rsidR="008D2AE6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dovrà provvedere al rilascio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o al diniego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della concessione entro ___ giorni dalla ricezione dell’istanza. </w:t>
      </w:r>
    </w:p>
    <w:p w14:paraId="5D957086" w14:textId="77777777" w:rsidR="008D2AE6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potrà richiedere ulteriore documentazione a supporto dell’istanza. Dal momento della richiesta di integrazione a quella di ricezione della stessa, i tempi per il rilascio si considerano sospesi.</w:t>
      </w:r>
    </w:p>
    <w:p w14:paraId="490AA88F" w14:textId="77777777" w:rsidR="00CF2A23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Trascorsi inutilmente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il termine di giorni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___, in caso di mancata comunicazione del diniego della concessione, la stessa dovrà considerarsi accordata.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8F154A9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D49A1A7" w14:textId="77777777" w:rsidR="008D2AE6" w:rsidRPr="00D00A24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8</w:t>
      </w:r>
      <w:r w:rsidR="00E17D4C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2CCB375F" w14:textId="77777777" w:rsidR="00DA3260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il rilascio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autorizzazioni all'installazione degli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 pubblicitari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A013A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l’istanza dovrà essere presentata all’ufficio _________ tramite ___________________ allegando la seguente documentazione:</w:t>
      </w:r>
    </w:p>
    <w:p w14:paraId="0B17F7BB" w14:textId="77777777" w:rsidR="002A5F89" w:rsidRDefault="002A5F89" w:rsidP="002A5F89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Documentazione planimetrica</w:t>
      </w:r>
    </w:p>
    <w:p w14:paraId="31876799" w14:textId="77777777" w:rsidR="002A5F89" w:rsidRDefault="002A5F89" w:rsidP="002A5F89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Progetto che si intende realizzare</w:t>
      </w:r>
    </w:p>
    <w:p w14:paraId="329E27EF" w14:textId="77777777" w:rsidR="002A5F89" w:rsidRDefault="002A5F89" w:rsidP="002A5F89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Copia della concessione o dell’autorizzazione </w:t>
      </w:r>
      <w:r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qualora la P.A. non ne sia già in possesso</w:t>
      </w:r>
    </w:p>
    <w:p w14:paraId="786EBD02" w14:textId="77777777" w:rsidR="002A5F89" w:rsidRDefault="002A5F89" w:rsidP="002A5F89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  <w:t>…</w:t>
      </w:r>
    </w:p>
    <w:p w14:paraId="4B55F6FA" w14:textId="77777777" w:rsidR="00312FA2" w:rsidRPr="002A5F89" w:rsidRDefault="002A5F89" w:rsidP="002A5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2A5F8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3BF0BB66" w14:textId="77777777" w:rsidR="00DA3260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dovrà provvedere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alla valutazione dell’istanza ai sensi della normativa vigente e dei regolamenti comunali in essere. L’ufficio dovrà provvedere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al rilascio 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 al diniego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concessione entro ___ giorni dalla ricezione dell’istanza. </w:t>
      </w:r>
    </w:p>
    <w:p w14:paraId="1D520515" w14:textId="77777777" w:rsidR="00DA3260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potrà richiedere ulteriore documentazione a supporto dell’istanza. Dal momento della richiesta di integrazione a quella di ricezione della stessa, i tempi per il rilascio si considerano sospesi.</w:t>
      </w:r>
    </w:p>
    <w:p w14:paraId="6E99C5FA" w14:textId="77777777" w:rsidR="00CF2A23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Trascors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inutilmente 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termine di giorni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___, in caso di mancata comunicazione del diniego della concessione, la stessa dovrà considerarsi accordata.</w:t>
      </w:r>
    </w:p>
    <w:p w14:paraId="1C4CEF60" w14:textId="77777777" w:rsidR="00547BE1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</w:p>
    <w:p w14:paraId="4E87EA8D" w14:textId="77777777" w:rsidR="00A013A6" w:rsidRPr="00D00A24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9</w:t>
      </w:r>
    </w:p>
    <w:p w14:paraId="4F3DF14C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Sul territorio comunale è vietata l’istallazione dei seguenti impianti pubblicitari:</w:t>
      </w:r>
    </w:p>
    <w:p w14:paraId="165ED4CB" w14:textId="77777777" w:rsidR="00DA3260" w:rsidRPr="00CB30E6" w:rsidRDefault="00A013A6" w:rsidP="00312FA2">
      <w:pPr>
        <w:pStyle w:val="Paragrafoelenco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4F161D9A" w14:textId="77777777" w:rsidR="00A013A6" w:rsidRPr="00CB30E6" w:rsidRDefault="00A013A6" w:rsidP="00312FA2">
      <w:pPr>
        <w:pStyle w:val="Paragrafoelenco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1E7A7D15" w14:textId="77777777" w:rsidR="00A013A6" w:rsidRPr="00CB30E6" w:rsidRDefault="00A013A6" w:rsidP="00312FA2">
      <w:pPr>
        <w:pStyle w:val="Paragrafoelenco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C1D43D4" w14:textId="77777777" w:rsidR="00A013A6" w:rsidRPr="00CB30E6" w:rsidRDefault="00312FA2" w:rsidP="00312FA2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="00A013A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69BFF481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altre tipologie di impianti possono essere autorizzate.</w:t>
      </w:r>
    </w:p>
    <w:p w14:paraId="0413E690" w14:textId="77777777" w:rsidR="002A5F89" w:rsidRDefault="002A5F89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A80D2CB" w14:textId="77777777" w:rsidR="00A013A6" w:rsidRPr="00D00A24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0</w:t>
      </w:r>
    </w:p>
    <w:p w14:paraId="0B237D3B" w14:textId="77777777" w:rsidR="00CF2A23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numero massimo degli impianti autorizzabili per ciascuna tipologia è la seguente:</w:t>
      </w:r>
    </w:p>
    <w:p w14:paraId="6B87FED9" w14:textId="77777777" w:rsidR="00547BE1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3A6" w:rsidRPr="00CB30E6" w14:paraId="7CF3C4C0" w14:textId="77777777" w:rsidTr="00A013A6">
        <w:tc>
          <w:tcPr>
            <w:tcW w:w="4814" w:type="dxa"/>
          </w:tcPr>
          <w:p w14:paraId="5B48B06F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TIPOLOGIA DI IMPIANTO</w:t>
            </w:r>
          </w:p>
        </w:tc>
        <w:tc>
          <w:tcPr>
            <w:tcW w:w="4814" w:type="dxa"/>
          </w:tcPr>
          <w:p w14:paraId="0EA577DB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NUMERO MASSIMO AUTORIZZABILI</w:t>
            </w:r>
          </w:p>
        </w:tc>
      </w:tr>
      <w:tr w:rsidR="00A013A6" w:rsidRPr="00CB30E6" w14:paraId="382CA06C" w14:textId="77777777" w:rsidTr="00A013A6">
        <w:tc>
          <w:tcPr>
            <w:tcW w:w="4814" w:type="dxa"/>
          </w:tcPr>
          <w:p w14:paraId="2ED002CC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7D080820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2D113A3A" w14:textId="77777777" w:rsidTr="00A013A6">
        <w:tc>
          <w:tcPr>
            <w:tcW w:w="4814" w:type="dxa"/>
          </w:tcPr>
          <w:p w14:paraId="23131F2F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2FA020A6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51726FF2" w14:textId="77777777" w:rsidTr="00A013A6">
        <w:tc>
          <w:tcPr>
            <w:tcW w:w="4814" w:type="dxa"/>
          </w:tcPr>
          <w:p w14:paraId="08F38636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1706F82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2E3D66B7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49A4A95" w14:textId="77777777" w:rsidR="00A013A6" w:rsidRP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</w:t>
      </w:r>
      <w:r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ppure</w:t>
      </w:r>
    </w:p>
    <w:p w14:paraId="2E2BF046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6AD8578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3A6" w:rsidRPr="00CB30E6" w14:paraId="53F64315" w14:textId="77777777" w:rsidTr="00C44E8C">
        <w:tc>
          <w:tcPr>
            <w:tcW w:w="4814" w:type="dxa"/>
          </w:tcPr>
          <w:p w14:paraId="29E636D8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TIPOLOGIA DI IMPIANTO</w:t>
            </w:r>
          </w:p>
        </w:tc>
        <w:tc>
          <w:tcPr>
            <w:tcW w:w="4814" w:type="dxa"/>
          </w:tcPr>
          <w:p w14:paraId="7FD2C5AC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SUPERFICIE</w:t>
            </w:r>
          </w:p>
        </w:tc>
      </w:tr>
      <w:tr w:rsidR="00A013A6" w:rsidRPr="00CB30E6" w14:paraId="69944A46" w14:textId="77777777" w:rsidTr="00C44E8C">
        <w:tc>
          <w:tcPr>
            <w:tcW w:w="4814" w:type="dxa"/>
          </w:tcPr>
          <w:p w14:paraId="2978502D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7A89622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1D462E09" w14:textId="77777777" w:rsidTr="00C44E8C">
        <w:tc>
          <w:tcPr>
            <w:tcW w:w="4814" w:type="dxa"/>
          </w:tcPr>
          <w:p w14:paraId="78F25AE9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49683AD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28374F14" w14:textId="77777777" w:rsidTr="00C44E8C">
        <w:tc>
          <w:tcPr>
            <w:tcW w:w="4814" w:type="dxa"/>
          </w:tcPr>
          <w:p w14:paraId="2860CCDD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249FF99A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6CE18CB4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3DFB873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11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(obbligatorio solo per i Comuni sopra i 20.000 abitanti)</w:t>
      </w:r>
    </w:p>
    <w:p w14:paraId="58B3CC59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dovrà predisporre il piano generale degli impianti pubblicitari secondo i seguenti criteri</w:t>
      </w:r>
    </w:p>
    <w:p w14:paraId="04B3517F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a)…</w:t>
      </w:r>
      <w:proofErr w:type="gramEnd"/>
    </w:p>
    <w:p w14:paraId="6E4A1C79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b)…</w:t>
      </w:r>
      <w:proofErr w:type="gramEnd"/>
    </w:p>
    <w:p w14:paraId="2C3335A9" w14:textId="77777777" w:rsidR="00312FA2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c)…</w:t>
      </w:r>
    </w:p>
    <w:p w14:paraId="439E56DB" w14:textId="77777777" w:rsidR="00A013A6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2C76EDD2" w14:textId="77777777" w:rsidR="00A013A6" w:rsidRPr="00312FA2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oppure</w:t>
      </w:r>
      <w:r w:rsidR="00CF2A23"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 xml:space="preserve"> </w:t>
      </w:r>
    </w:p>
    <w:p w14:paraId="698E5818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4D68383" w14:textId="77777777" w:rsidR="009A1327" w:rsidRPr="00CB30E6" w:rsidRDefault="009A1327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L’installazione degli impianti pubblicitari dovrà essere attuata secondo quanto previsto dal piano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generale degli impianti pubblicitari, già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approvato con delibera consiliare n. ___ del ___/___/________.</w:t>
      </w:r>
    </w:p>
    <w:p w14:paraId="047FF68F" w14:textId="77777777" w:rsidR="009A1327" w:rsidRPr="00CB30E6" w:rsidRDefault="009A1327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3C2287BE" w14:textId="77777777" w:rsidR="00920934" w:rsidRPr="00D00A2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12 </w:t>
      </w:r>
    </w:p>
    <w:p w14:paraId="13BE5BEB" w14:textId="77777777" w:rsidR="0092093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per le seguenti particolari fattispecie adotta le modalità di dichiarazioni come in tabella</w:t>
      </w:r>
    </w:p>
    <w:p w14:paraId="08D8FC53" w14:textId="77777777" w:rsidR="00547BE1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0934" w:rsidRPr="00CB30E6" w14:paraId="0C4CFB88" w14:textId="77777777" w:rsidTr="00920934">
        <w:tc>
          <w:tcPr>
            <w:tcW w:w="4814" w:type="dxa"/>
          </w:tcPr>
          <w:p w14:paraId="0754A73D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FATTISPECIE</w:t>
            </w:r>
          </w:p>
        </w:tc>
        <w:tc>
          <w:tcPr>
            <w:tcW w:w="4814" w:type="dxa"/>
          </w:tcPr>
          <w:p w14:paraId="55A093A5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MODALITA’ DI DICHIARAZIONE</w:t>
            </w:r>
          </w:p>
        </w:tc>
      </w:tr>
      <w:tr w:rsidR="00920934" w:rsidRPr="00CB30E6" w14:paraId="6B6D8388" w14:textId="77777777" w:rsidTr="00920934">
        <w:tc>
          <w:tcPr>
            <w:tcW w:w="4814" w:type="dxa"/>
          </w:tcPr>
          <w:p w14:paraId="005A5B0A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25633ED0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920934" w:rsidRPr="00CB30E6" w14:paraId="18A3D234" w14:textId="77777777" w:rsidTr="00920934">
        <w:tc>
          <w:tcPr>
            <w:tcW w:w="4814" w:type="dxa"/>
          </w:tcPr>
          <w:p w14:paraId="635BFC0E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5AE18478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920934" w:rsidRPr="00CB30E6" w14:paraId="031C8A7F" w14:textId="77777777" w:rsidTr="00920934">
        <w:tc>
          <w:tcPr>
            <w:tcW w:w="4814" w:type="dxa"/>
          </w:tcPr>
          <w:p w14:paraId="5FC3C9DD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75240D3B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78F9D990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41C68B2" w14:textId="77777777" w:rsidR="00920934" w:rsidRPr="00D00A2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13</w:t>
      </w:r>
    </w:p>
    <w:p w14:paraId="70E9371F" w14:textId="018089F8" w:rsidR="00CF2A23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Oltre alle esenzioni disciplinate </w:t>
      </w:r>
      <w:hyperlink r:id="rId12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dall’art.1, commi 816-847, della </w:t>
        </w:r>
        <w:r w:rsidR="00547BE1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L. n. 160/2019 e </w:t>
        </w:r>
        <w:proofErr w:type="spellStart"/>
        <w:r w:rsidR="00547BE1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ss.mm.ii</w:t>
        </w:r>
        <w:proofErr w:type="spellEnd"/>
        <w:r w:rsidR="00547BE1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.</w:t>
        </w:r>
      </w:hyperlink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il C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omune prevede le seguenti es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nzioni ed agevolazioni:</w:t>
      </w:r>
    </w:p>
    <w:p w14:paraId="3DF4A4E3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a)…</w:t>
      </w:r>
      <w:proofErr w:type="gramEnd"/>
    </w:p>
    <w:p w14:paraId="6D665F6B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b)…</w:t>
      </w:r>
      <w:proofErr w:type="gramEnd"/>
    </w:p>
    <w:p w14:paraId="0B678C9A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c)…</w:t>
      </w:r>
    </w:p>
    <w:p w14:paraId="1E89A5D2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...</w:t>
      </w:r>
    </w:p>
    <w:p w14:paraId="21AB33C5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3FEDD52C" w14:textId="77777777" w:rsidR="00DE441B" w:rsidRPr="00D00A24" w:rsidRDefault="00D00A2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14</w:t>
      </w:r>
    </w:p>
    <w:p w14:paraId="2217D333" w14:textId="77777777" w:rsidR="00DE441B" w:rsidRPr="00D00A24" w:rsidRDefault="00DE441B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canone è determinato in base alla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superficie della minima figura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piana geometrica in cui sono circoscritti i messaggi pubblicitari. Quando il messaggio pubblicitario è inserito in un mezzo pubblicitario, la superficie da calcolare ai fini della determinazione del canone è quella dello stesso mezzo pubblicitario, e non soltanto quella occupata da scritte. </w:t>
      </w:r>
    </w:p>
    <w:p w14:paraId="070E19AE" w14:textId="77777777" w:rsidR="00DE441B" w:rsidRPr="00D00A24" w:rsidRDefault="00DE441B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i mezzi pubblicitari </w:t>
      </w:r>
      <w:proofErr w:type="spellStart"/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polifacciali</w:t>
      </w:r>
      <w:proofErr w:type="spellEnd"/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il canone è calcolato in base alla superficie complessiva delle facciate utilizzate</w:t>
      </w:r>
      <w:r w:rsidR="00947589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2FBECFF" w14:textId="77777777" w:rsidR="00DE441B" w:rsidRPr="00D00A24" w:rsidRDefault="00DE441B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Per i mezzi pubblicitari aventi dimensioni volumetriche e per i mezzi gonfiabili il canone è calcolato in base alla superficie complessiva risultante dallo sviluppo del minimo solido geometrico in cui può essere circoscritto il mezzo stesso.</w:t>
      </w:r>
    </w:p>
    <w:p w14:paraId="55BFC2BC" w14:textId="77777777" w:rsidR="00947589" w:rsidRPr="00D00A24" w:rsidRDefault="00947589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 festoni di bandierine e simili nonché i mezzi di identico contenuto, ovvero riferibili al medesimo soggetto passivo, collocati in connessione tra loro si considerano, agli effetti del calcolo della superficie imponibile, come un unico mezzo pubblicitario. </w:t>
      </w:r>
    </w:p>
    <w:p w14:paraId="389E86CE" w14:textId="77777777" w:rsidR="00947589" w:rsidRPr="00D00A24" w:rsidRDefault="00947589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 caso di pubblicità di più aziende su un unico mezzo cumulativo, 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 dev’essere calcolat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 base alla superficie del mezzo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promozionale utilizzato, ma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deve essere determinato in base allo spazio occupato da ciascun comunicato promozionale.</w:t>
      </w:r>
    </w:p>
    <w:p w14:paraId="34A664E1" w14:textId="77777777" w:rsidR="00947589" w:rsidRPr="00D00A24" w:rsidRDefault="00947589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Gli elementi di arredo degli esercizi commerciali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possono essere considerati mezzi di una promozione unitaria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(a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 esempio, sedie, ombrelloni, tavolini e cestini di un posto di ristoro che recano la stessa indicazione pubblicitaria non sono da considerare singolarmente dotati di un’autonoma funzionalità. Ai fini dell’applicazione del 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la superficie imponibile 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sarà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calcolata secondo una valutazione “logico-spaziale” del complesso degli arredamenti. Un’entità autonoma può essere costituita, ad esempio, da un gruppo d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 quattro sedie ed un ombrellone).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E78CF9F" w14:textId="77777777" w:rsidR="00947589" w:rsidRDefault="00947589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Per la pubblicità sonora il canone è applicato per ciascun punto fisso di diffusione della pubblicità, ovvero, se itinerante, per ciascun veicolo circolante nelle ore consentite.</w:t>
      </w:r>
    </w:p>
    <w:p w14:paraId="2BC1F655" w14:textId="77777777" w:rsidR="00D00A24" w:rsidRPr="00D00A24" w:rsidRDefault="00D00A24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Il canone è in ogni caso dovuto dagli eventuali rimorchi (considerati come veicoli autonomi) anche se gli stessi circolano solo occasionalmente.</w:t>
      </w:r>
    </w:p>
    <w:p w14:paraId="4B13E030" w14:textId="77777777" w:rsidR="00D00A24" w:rsidRPr="00D00A24" w:rsidRDefault="00D00A24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 xml:space="preserve">Il canone da applicare alla pubblicità effettuata mediante distribuzione di volantini, manifestini e/o oggetti promozionali è dovuto per ciascun giorno e per ciascuna persona o distributore fisso </w:t>
      </w:r>
      <w:r w:rsidRPr="00D00A24">
        <w:rPr>
          <w:rFonts w:ascii="Courier New" w:hAnsi="Courier New" w:cs="Courier New"/>
          <w:color w:val="19191A"/>
        </w:rPr>
        <w:lastRenderedPageBreak/>
        <w:t>utilizzato per la distribuzione indipendentemente dalla quantità di materiale distribuito.</w:t>
      </w:r>
    </w:p>
    <w:p w14:paraId="548C6BF3" w14:textId="77777777" w:rsidR="00D00A24" w:rsidRPr="00D00A24" w:rsidRDefault="00D00A24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maggiorazioni di imposta a qualunque titolo previste sono cumulabili e devono essere applicate alla tariffa base; le riduzioni non sono cumulabili. </w:t>
      </w:r>
    </w:p>
    <w:p w14:paraId="2A16334D" w14:textId="77777777" w:rsidR="00DE441B" w:rsidRPr="00D00A24" w:rsidRDefault="00DE441B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Non sono soggette al canone le superfici inferiori a trecento centimetri quadrati.</w:t>
      </w:r>
    </w:p>
    <w:p w14:paraId="30BAEBA3" w14:textId="77777777" w:rsidR="00DE441B" w:rsidRPr="00DD7040" w:rsidRDefault="00DE441B" w:rsidP="00DE441B">
      <w:pPr>
        <w:pStyle w:val="Default"/>
        <w:jc w:val="both"/>
        <w:rPr>
          <w:color w:val="auto"/>
          <w:u w:val="single"/>
        </w:rPr>
      </w:pPr>
    </w:p>
    <w:p w14:paraId="0DEE9DD1" w14:textId="77777777" w:rsidR="00DE441B" w:rsidRDefault="00DE441B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bookmarkStart w:id="0" w:name="art09"/>
      <w:bookmarkEnd w:id="0"/>
    </w:p>
    <w:p w14:paraId="162906FD" w14:textId="77777777" w:rsidR="00920934" w:rsidRPr="00D00A2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5</w:t>
      </w:r>
    </w:p>
    <w:p w14:paraId="3EFDC3E5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er le occupazioni e la 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realizzate abusivamente,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sarà applicata un’i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ndennit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 maggiorato fino al 50 per cento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Sull’indennità potrà essere applicata la sanzione come da regolamento.</w:t>
      </w:r>
    </w:p>
    <w:p w14:paraId="2850F392" w14:textId="77777777" w:rsidR="008A0A35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Si considerano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permanenti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 e la diffusione di messaggi 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realizzate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manufatti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carattere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stabile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presumendo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temporanee le occupazioni e la 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effettuate dal trentesimo giorno antecedente la data 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verbale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accertamento, redatto da competente pubblico ufficiale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49CF78A" w14:textId="77777777" w:rsidR="008A0A35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54D13842" w14:textId="77777777" w:rsidR="00950D8A" w:rsidRPr="00D00A24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6</w:t>
      </w:r>
    </w:p>
    <w:p w14:paraId="79680E9F" w14:textId="77777777" w:rsidR="00950D8A" w:rsidRPr="00CB30E6" w:rsidRDefault="00950D8A" w:rsidP="00CB30E6">
      <w:pPr>
        <w:pStyle w:val="PreformattatoHTML"/>
        <w:shd w:val="clear" w:color="auto" w:fill="FFFFFF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>Ferme restando le sanzioni infliggibili in base al codice della strada, il Comune applicherà le sanzioni per l’omesso o irregolare versamento del canone, nella misura del 150% del canone o dell’indennità (</w:t>
      </w:r>
      <w:r w:rsidRPr="00CB30E6">
        <w:rPr>
          <w:i/>
          <w:color w:val="19191A"/>
          <w:sz w:val="24"/>
          <w:szCs w:val="24"/>
        </w:rPr>
        <w:t>o comunque non inferiore al 100% e non superiore al 200%</w:t>
      </w:r>
      <w:r w:rsidRPr="00CB30E6">
        <w:rPr>
          <w:color w:val="19191A"/>
          <w:sz w:val="24"/>
          <w:szCs w:val="24"/>
        </w:rPr>
        <w:t>).</w:t>
      </w:r>
    </w:p>
    <w:p w14:paraId="2805D104" w14:textId="77777777" w:rsidR="00CF2A23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230459F" w14:textId="77777777" w:rsidR="00950D8A" w:rsidRPr="00CB30E6" w:rsidRDefault="00950D8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0EB9CF6" w14:textId="77777777" w:rsidR="00950D8A" w:rsidRPr="00D00A24" w:rsidRDefault="00950D8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7</w:t>
      </w:r>
    </w:p>
    <w:p w14:paraId="39F145B0" w14:textId="77777777" w:rsidR="00CF2A23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Comune procederà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rimozione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mezzi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privi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prescritta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autorizzazione o effettuati in difformit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dalle stesse o per i quali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 sia stato eseguito il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pagamento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relativo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nonché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all'immediata copertura della pubblicit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effettuata,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previa redazione di processo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verbale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constatazione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redatto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competente pubblico ufficiale, con oneri derivanti dalla rimozione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carico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soggetti</w:t>
      </w:r>
      <w:r w:rsidR="008D117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hanno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l'esposizione pubblicitaria o per conto dei quali 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stata effettuata. </w:t>
      </w:r>
    </w:p>
    <w:p w14:paraId="780B43E1" w14:textId="77777777" w:rsidR="008A0A35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33811DC" w14:textId="77777777" w:rsidR="008A0A35" w:rsidRPr="00D00A24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8</w:t>
      </w:r>
      <w:r w:rsidR="00E17D4C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79122053" w14:textId="77777777" w:rsidR="00CF2A23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dovuto dal titolare dell'autorizzazione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ovvero,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mancanza,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effettua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l'occupazione o la diffusione dei 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maniera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abusiva; per la diffusione di messaggi pubblicitari,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obbligato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solido il soggetto pubblicizzato. </w:t>
      </w:r>
    </w:p>
    <w:p w14:paraId="476F1693" w14:textId="77777777" w:rsidR="002A5F89" w:rsidRPr="002A5F89" w:rsidRDefault="002A5F89" w:rsidP="002A5F89">
      <w:pPr>
        <w:pStyle w:val="Default"/>
        <w:jc w:val="both"/>
        <w:rPr>
          <w:rFonts w:ascii="Courier New" w:hAnsi="Courier New" w:cs="Courier New"/>
          <w:color w:val="19191A"/>
        </w:rPr>
      </w:pPr>
      <w:r w:rsidRPr="002A5F89">
        <w:rPr>
          <w:rFonts w:ascii="Courier New" w:hAnsi="Courier New" w:cs="Courier New"/>
          <w:color w:val="19191A"/>
        </w:rPr>
        <w:t xml:space="preserve">Nel caso di una pluralità di occupanti di fatto, gli stessi sono tenuti in solido al pagamento del canone. </w:t>
      </w:r>
    </w:p>
    <w:p w14:paraId="0BC1DA26" w14:textId="77777777" w:rsidR="002A5F89" w:rsidRPr="00CB30E6" w:rsidRDefault="002A5F89" w:rsidP="002A5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A5F8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può essere assolto dal titolare della licenza commerciale per le occupazioni inerenti alla stessa suolo attività commerciale. </w:t>
      </w:r>
    </w:p>
    <w:p w14:paraId="26DAA7FE" w14:textId="77777777" w:rsidR="008A0A35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D6B79FD" w14:textId="77777777" w:rsidR="00950D8A" w:rsidRPr="00D00A24" w:rsidRDefault="00950D8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lastRenderedPageBreak/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9</w:t>
      </w:r>
    </w:p>
    <w:p w14:paraId="0F33BA07" w14:textId="77777777" w:rsidR="00B13801" w:rsidRPr="00CB30E6" w:rsidRDefault="00CF2A23" w:rsidP="00CB30E6">
      <w:pPr>
        <w:pStyle w:val="PreformattatoHTML"/>
        <w:shd w:val="clear" w:color="auto" w:fill="FFFFFF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>Per le occ</w:t>
      </w:r>
      <w:r w:rsidR="00B13801" w:rsidRPr="00CB30E6">
        <w:rPr>
          <w:color w:val="19191A"/>
          <w:sz w:val="24"/>
          <w:szCs w:val="24"/>
        </w:rPr>
        <w:t>upazioni, anche abusive, delle aree appartenenti al demanio o al patrimonio indisponibile del Comune e degli spazi soprastanti o sottostanti il suolo pubblico</w:t>
      </w:r>
      <w:r w:rsidRPr="00CB30E6">
        <w:rPr>
          <w:color w:val="19191A"/>
          <w:sz w:val="24"/>
          <w:szCs w:val="24"/>
        </w:rPr>
        <w:t>, il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canone</w:t>
      </w:r>
      <w:r w:rsidR="00B13801" w:rsidRPr="00CB30E6">
        <w:rPr>
          <w:color w:val="19191A"/>
          <w:sz w:val="24"/>
          <w:szCs w:val="24"/>
        </w:rPr>
        <w:t xml:space="preserve"> è</w:t>
      </w:r>
      <w:r w:rsidRPr="00CB30E6">
        <w:rPr>
          <w:color w:val="19191A"/>
          <w:sz w:val="24"/>
          <w:szCs w:val="24"/>
        </w:rPr>
        <w:t xml:space="preserve"> determinato, in base alla durata,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superficie,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espressa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metri quadrati, alla tipologia e alle finalit</w:t>
      </w:r>
      <w:r w:rsidR="00B13801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>, alla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zona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occupata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 xml:space="preserve">del territorio comunale </w:t>
      </w:r>
      <w:r w:rsidR="00B13801" w:rsidRPr="00CB30E6">
        <w:rPr>
          <w:color w:val="19191A"/>
          <w:sz w:val="24"/>
          <w:szCs w:val="24"/>
        </w:rPr>
        <w:t>(</w:t>
      </w:r>
      <w:r w:rsidRPr="00CB30E6">
        <w:rPr>
          <w:i/>
          <w:color w:val="19191A"/>
          <w:sz w:val="24"/>
          <w:szCs w:val="24"/>
        </w:rPr>
        <w:t>o provinciale o della citt</w:t>
      </w:r>
      <w:r w:rsidR="00B13801" w:rsidRPr="00CB30E6">
        <w:rPr>
          <w:i/>
          <w:color w:val="19191A"/>
          <w:sz w:val="24"/>
          <w:szCs w:val="24"/>
        </w:rPr>
        <w:t>à</w:t>
      </w:r>
      <w:r w:rsidRPr="00CB30E6">
        <w:rPr>
          <w:i/>
          <w:color w:val="19191A"/>
          <w:sz w:val="24"/>
          <w:szCs w:val="24"/>
        </w:rPr>
        <w:t xml:space="preserve"> metropolitana</w:t>
      </w:r>
      <w:r w:rsidR="00B13801" w:rsidRPr="00CB30E6">
        <w:rPr>
          <w:color w:val="19191A"/>
          <w:sz w:val="24"/>
          <w:szCs w:val="24"/>
        </w:rPr>
        <w:t>)</w:t>
      </w:r>
      <w:r w:rsidRPr="00CB30E6">
        <w:rPr>
          <w:color w:val="19191A"/>
          <w:sz w:val="24"/>
          <w:szCs w:val="24"/>
        </w:rPr>
        <w:t xml:space="preserve"> in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 xml:space="preserve">cui </w:t>
      </w:r>
      <w:r w:rsidR="00B13801" w:rsidRPr="00CB30E6">
        <w:rPr>
          <w:color w:val="19191A"/>
          <w:sz w:val="24"/>
          <w:szCs w:val="24"/>
        </w:rPr>
        <w:t>è</w:t>
      </w:r>
      <w:r w:rsidRPr="00CB30E6">
        <w:rPr>
          <w:color w:val="19191A"/>
          <w:sz w:val="24"/>
          <w:szCs w:val="24"/>
        </w:rPr>
        <w:t xml:space="preserve"> effettuata l'occupazione. </w:t>
      </w:r>
    </w:p>
    <w:p w14:paraId="4E744D39" w14:textId="77777777" w:rsidR="00CF2A23" w:rsidRPr="00CB30E6" w:rsidRDefault="00CF2A23" w:rsidP="00CB30E6">
      <w:pPr>
        <w:pStyle w:val="PreformattatoHTML"/>
        <w:shd w:val="clear" w:color="auto" w:fill="FFFFFF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 xml:space="preserve">Il canone </w:t>
      </w:r>
      <w:r w:rsidR="00B13801" w:rsidRPr="00CB30E6">
        <w:rPr>
          <w:color w:val="19191A"/>
          <w:sz w:val="24"/>
          <w:szCs w:val="24"/>
        </w:rPr>
        <w:t xml:space="preserve">sarà </w:t>
      </w:r>
      <w:r w:rsidRPr="00CB30E6">
        <w:rPr>
          <w:color w:val="19191A"/>
          <w:sz w:val="24"/>
          <w:szCs w:val="24"/>
        </w:rPr>
        <w:t>maggiorato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di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eventuali effettivi e comprovati oneri di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manutenzione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concreto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derivanti dall'occupazione del suolo e del sottosuolo, che non siano,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 qualsiasi titolo, gi</w:t>
      </w:r>
      <w:r w:rsidR="00B13801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 posti a carico dei soggetti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che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effettuano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le occupazioni.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superficie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passi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carrabili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determina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moltiplicando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larghezza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passo,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misurata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fronte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dell'edificio o del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terreno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quale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</w:t>
      </w:r>
      <w:r w:rsidR="00C44E8C" w:rsidRPr="00CB30E6">
        <w:rPr>
          <w:color w:val="19191A"/>
          <w:sz w:val="24"/>
          <w:szCs w:val="24"/>
        </w:rPr>
        <w:t>à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l'accesso,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per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profondit</w:t>
      </w:r>
      <w:r w:rsidR="00C44E8C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 di un metro lineare convenzionale. Il canone relativo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ai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passi carrabili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pu</w:t>
      </w:r>
      <w:r w:rsidR="00C44E8C" w:rsidRPr="00CB30E6">
        <w:rPr>
          <w:color w:val="19191A"/>
          <w:sz w:val="24"/>
          <w:szCs w:val="24"/>
        </w:rPr>
        <w:t>ò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essere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definitivamente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assolto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mediante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il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versamento,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qualsiasi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momento,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una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somma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pari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venti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annualit</w:t>
      </w:r>
      <w:r w:rsidR="00C44E8C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. </w:t>
      </w:r>
    </w:p>
    <w:p w14:paraId="5EC363C3" w14:textId="77777777" w:rsidR="00D00A24" w:rsidRDefault="00D00A2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8D72ACD" w14:textId="77777777" w:rsidR="00C44E8C" w:rsidRPr="00D00A24" w:rsidRDefault="00C44E8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20</w:t>
      </w:r>
    </w:p>
    <w:p w14:paraId="4191B0B9" w14:textId="77777777" w:rsidR="00C44E8C" w:rsidRPr="00CB30E6" w:rsidRDefault="00CF2A23" w:rsidP="000C3D9F">
      <w:pPr>
        <w:pStyle w:val="PreformattatoHTML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>Per la diffusione di messaggi pubblicitari</w:t>
      </w:r>
      <w:r w:rsidR="000C3D9F" w:rsidRPr="000C3D9F">
        <w:rPr>
          <w:color w:val="19191A"/>
          <w:sz w:val="24"/>
          <w:szCs w:val="24"/>
        </w:rPr>
        <w:t>, anche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abusiva, mediante impianti installati su aree appartenenti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al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demanio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al patrimonio indisponibile degli enti, su beni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privati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laddove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siano visibili da luogo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pubblico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aperto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al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pubblico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del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territorio comunale, ovvero all'esterno di veicoli adibiti a uso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pubblico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ad uso privato</w:t>
      </w:r>
      <w:r w:rsidR="000C3D9F">
        <w:rPr>
          <w:color w:val="444444"/>
          <w:sz w:val="24"/>
          <w:szCs w:val="24"/>
        </w:rPr>
        <w:t>,</w:t>
      </w:r>
      <w:r w:rsidRPr="00CB30E6">
        <w:rPr>
          <w:color w:val="19191A"/>
          <w:sz w:val="24"/>
          <w:szCs w:val="24"/>
        </w:rPr>
        <w:t xml:space="preserve"> il canone </w:t>
      </w:r>
      <w:r w:rsidR="00C44E8C" w:rsidRPr="00CB30E6">
        <w:rPr>
          <w:color w:val="19191A"/>
          <w:sz w:val="24"/>
          <w:szCs w:val="24"/>
        </w:rPr>
        <w:t>è</w:t>
      </w:r>
      <w:r w:rsidRPr="00CB30E6">
        <w:rPr>
          <w:color w:val="19191A"/>
          <w:sz w:val="24"/>
          <w:szCs w:val="24"/>
        </w:rPr>
        <w:t xml:space="preserve"> determinato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base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superficie</w:t>
      </w:r>
      <w:r w:rsidR="00C44E8C" w:rsidRPr="00CB30E6">
        <w:rPr>
          <w:color w:val="FF0000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complessiva del mezzo pubblicitario,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calcolata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metri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quadrati,</w:t>
      </w:r>
      <w:r w:rsidR="00C44E8C" w:rsidRPr="00CB30E6">
        <w:rPr>
          <w:color w:val="FF0000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indipendentemente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dal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tipo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dal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numero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messaggi.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Per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C44E8C" w:rsidRPr="00CB30E6">
        <w:rPr>
          <w:color w:val="FF0000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pubblicit</w:t>
      </w:r>
      <w:r w:rsidR="00C44E8C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 effettuata all'esterno di veicoli adibiti a uso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pubblico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o a</w:t>
      </w:r>
      <w:r w:rsidR="00C44E8C" w:rsidRPr="00CB30E6">
        <w:rPr>
          <w:color w:val="19191A"/>
          <w:sz w:val="24"/>
          <w:szCs w:val="24"/>
        </w:rPr>
        <w:t>d</w:t>
      </w:r>
      <w:r w:rsidRPr="00CB30E6">
        <w:rPr>
          <w:color w:val="19191A"/>
          <w:sz w:val="24"/>
          <w:szCs w:val="24"/>
        </w:rPr>
        <w:t xml:space="preserve"> uso privato, il canone </w:t>
      </w:r>
      <w:r w:rsidR="00C44E8C" w:rsidRPr="00CB30E6">
        <w:rPr>
          <w:color w:val="19191A"/>
          <w:sz w:val="24"/>
          <w:szCs w:val="24"/>
        </w:rPr>
        <w:t>è</w:t>
      </w:r>
      <w:r w:rsidR="008D1171">
        <w:rPr>
          <w:color w:val="19191A"/>
          <w:sz w:val="24"/>
          <w:szCs w:val="24"/>
        </w:rPr>
        <w:t xml:space="preserve"> dovuto rispettivamente al C</w:t>
      </w:r>
      <w:r w:rsidRPr="00CB30E6">
        <w:rPr>
          <w:color w:val="19191A"/>
          <w:sz w:val="24"/>
          <w:szCs w:val="24"/>
        </w:rPr>
        <w:t>omune che ha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rilasciato la licenza di esercizio e al comune in cui il proprietario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 xml:space="preserve">del veicolo ha la residenza o la sede. </w:t>
      </w:r>
    </w:p>
    <w:p w14:paraId="0D35702B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 ogni caso 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obbligato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solido al pagamento il soggetto che utilizza il mezzo 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diffondere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messaggio. </w:t>
      </w:r>
    </w:p>
    <w:p w14:paraId="561CD59F" w14:textId="77777777" w:rsidR="00C17463" w:rsidRDefault="00C1746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B3C10DA" w14:textId="77777777" w:rsidR="008B3EBE" w:rsidRPr="00C17463" w:rsidRDefault="00C44E8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C17463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C17463" w:rsidRPr="00C17463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1</w:t>
      </w:r>
    </w:p>
    <w:p w14:paraId="3A5F37BD" w14:textId="77777777" w:rsidR="008B3EBE" w:rsidRPr="000D126D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tariffa standard</w:t>
      </w:r>
      <w:r w:rsidR="00EC5253" w:rsidRPr="00CB30E6"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1"/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annua</w:t>
      </w:r>
      <w:r w:rsidR="00622F6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B3EBE" w:rsidRPr="000D126D">
        <w:rPr>
          <w:rFonts w:ascii="Courier New" w:hAnsi="Courier New" w:cs="Courier New"/>
          <w:sz w:val="24"/>
          <w:szCs w:val="24"/>
        </w:rPr>
        <w:t xml:space="preserve">costituisce </w:t>
      </w:r>
      <w:r w:rsidR="00622F6A" w:rsidRPr="000D126D">
        <w:rPr>
          <w:rFonts w:ascii="Courier New" w:hAnsi="Courier New" w:cs="Courier New"/>
          <w:sz w:val="24"/>
          <w:szCs w:val="24"/>
        </w:rPr>
        <w:t xml:space="preserve">la base </w:t>
      </w:r>
      <w:r w:rsidR="008B3EBE" w:rsidRPr="000D126D">
        <w:rPr>
          <w:rFonts w:ascii="Courier New" w:hAnsi="Courier New" w:cs="Courier New"/>
          <w:sz w:val="24"/>
          <w:szCs w:val="24"/>
        </w:rPr>
        <w:t>su</w:t>
      </w:r>
      <w:r w:rsidR="008B3EBE" w:rsidRPr="00CB30E6">
        <w:rPr>
          <w:rFonts w:ascii="Courier New" w:hAnsi="Courier New" w:cs="Courier New"/>
          <w:sz w:val="24"/>
          <w:szCs w:val="24"/>
        </w:rPr>
        <w:t>lla quale è determinato il canone da corrispondere. Le tariffe sono determinate in relazione al valore economico della disponibilità dell'area e alla categoria delle strade e degli spazi pubblici comunali in cui è ubicata. Per la diffusione di messaggi pubblicitari anche in base al maggiore o minore impatto ambientale dei mezzi pubblicitari autorizzati in rapporto alla loro collocazione ed alla loro incidenza sull'arredo urbano con particolare riferimento alla superficie ed alla illuminazione.</w:t>
      </w:r>
    </w:p>
    <w:p w14:paraId="71EA1E81" w14:textId="77777777" w:rsidR="00622F6A" w:rsidRPr="000D126D" w:rsidRDefault="00622F6A" w:rsidP="000D1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26D">
        <w:rPr>
          <w:rFonts w:ascii="Courier New" w:hAnsi="Courier New" w:cs="Courier New"/>
          <w:sz w:val="24"/>
          <w:szCs w:val="24"/>
        </w:rPr>
        <w:lastRenderedPageBreak/>
        <w:t>Fermo restando l’obbligo di assicurare un gettito pari a quello conseguito dai canoni e dai tributi che sono sostituiti dal canone,</w:t>
      </w:r>
      <w:r w:rsidR="000D126D">
        <w:rPr>
          <w:rFonts w:ascii="Courier New" w:hAnsi="Courier New" w:cs="Courier New"/>
          <w:sz w:val="24"/>
          <w:szCs w:val="24"/>
        </w:rPr>
        <w:t xml:space="preserve"> </w:t>
      </w:r>
      <w:r w:rsidRPr="000D126D">
        <w:rPr>
          <w:rFonts w:ascii="Courier New" w:hAnsi="Courier New" w:cs="Courier New"/>
          <w:sz w:val="24"/>
          <w:szCs w:val="24"/>
        </w:rPr>
        <w:t>le tariffe subiranno le seguenti variazioni:</w:t>
      </w:r>
    </w:p>
    <w:p w14:paraId="3DA13AB1" w14:textId="77777777" w:rsidR="00622F6A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a) alle strade od aree appartenenti alla 1a categoria viene applicata la tariffa più elevata. </w:t>
      </w:r>
    </w:p>
    <w:p w14:paraId="6D556DA4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b) la tariffa per le strade di 2a categoria è ridotta in misura del ____ per cento rispetto alla 1a. </w:t>
      </w:r>
    </w:p>
    <w:p w14:paraId="015C2884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c) la tariffa per le strade di 3a categoria è ridotta in misura del ____ per cento rispetto alla 1a. </w:t>
      </w:r>
    </w:p>
    <w:p w14:paraId="478AEDD9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d) la tariffa per le strade di ___categoria è ridotta in misura del ____</w:t>
      </w:r>
    </w:p>
    <w:p w14:paraId="37D389E1" w14:textId="77777777" w:rsidR="00622F6A" w:rsidRPr="00CB30E6" w:rsidRDefault="00622F6A" w:rsidP="00CB30E6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B30E6">
        <w:rPr>
          <w:rFonts w:ascii="Courier New" w:hAnsi="Courier New" w:cs="Courier New"/>
          <w:i/>
          <w:sz w:val="24"/>
          <w:szCs w:val="24"/>
        </w:rPr>
        <w:t>oppure</w:t>
      </w:r>
    </w:p>
    <w:p w14:paraId="495D5F32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secondo la classificazione deliberata dalla Giunta Comunale.</w:t>
      </w:r>
    </w:p>
    <w:p w14:paraId="1E19CE91" w14:textId="77777777" w:rsidR="008B3EBE" w:rsidRPr="00CB30E6" w:rsidRDefault="008B3EBE" w:rsidP="00CB30E6">
      <w:pPr>
        <w:tabs>
          <w:tab w:val="left" w:pos="8820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Nel caso in cui l’occupazione o l’esposizione pubblicitaria ricada su strade od aree classificate in differenti categorie, ai fini dell’applicazione del canone si fa riferimento alla tariffa corrispondente alla categoria più elevata. </w:t>
      </w:r>
    </w:p>
    <w:p w14:paraId="5F165C80" w14:textId="77777777" w:rsidR="008B3EBE" w:rsidRPr="00CB30E6" w:rsidRDefault="008B3EBE" w:rsidP="00CB30E6">
      <w:pPr>
        <w:pStyle w:val="NormaleWeb"/>
        <w:tabs>
          <w:tab w:val="left" w:pos="8820"/>
        </w:tabs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CB30E6">
        <w:rPr>
          <w:rFonts w:ascii="Courier New" w:hAnsi="Courier New" w:cs="Courier New"/>
        </w:rPr>
        <w:t xml:space="preserve">L'omesso aggiornamento annuale delle tariffe ordinarie comporta l'applicazione delle tariffe già in vigore. </w:t>
      </w:r>
    </w:p>
    <w:p w14:paraId="77E793CE" w14:textId="77777777" w:rsidR="000D126D" w:rsidRDefault="000D126D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A1E48F7" w14:textId="77777777" w:rsidR="00622F6A" w:rsidRPr="000D126D" w:rsidRDefault="00622F6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2</w:t>
      </w:r>
    </w:p>
    <w:p w14:paraId="46E1DA69" w14:textId="77777777" w:rsidR="00390205" w:rsidRPr="00CB30E6" w:rsidRDefault="0039020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giornaliero si applica in base alla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tariffa standard giornaliera</w:t>
      </w:r>
      <w:r w:rsidRPr="00CB30E6"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2"/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 caso in cui l'occupazione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 di 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protragga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periodo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inferiore all'anno solare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6184CE33" w14:textId="77777777" w:rsidR="00390205" w:rsidRPr="000D126D" w:rsidRDefault="00390205" w:rsidP="000D1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Fermo restando l’obbligo di assicurare un gettito pari a que</w:t>
      </w:r>
      <w:r w:rsidR="00FC393E"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llo conseguito dai canoni e dai </w:t>
      </w:r>
      <w:r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tributi che sono sostituiti dal canone,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tariffe subiranno le seguenti variazioni:</w:t>
      </w:r>
    </w:p>
    <w:p w14:paraId="3EE7757C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a) alle strade od aree appartenenti alla 1a categoria viene applicata la tariffa più elevata. </w:t>
      </w:r>
    </w:p>
    <w:p w14:paraId="5092F2A8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b) la tariffa per le strade di 2a categoria è ridotta in misura del ____ per cento rispetto alla 1a. </w:t>
      </w:r>
    </w:p>
    <w:p w14:paraId="3074045A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c) la tariffa per le strade di 3a categoria è ridotta in misura del ____ per cento rispetto alla 1a. </w:t>
      </w:r>
    </w:p>
    <w:p w14:paraId="6DD7CB0E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d) la tariffa per le strade di ___categoria è ridotta in misura del ____</w:t>
      </w:r>
    </w:p>
    <w:p w14:paraId="0A95DA8A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B30E6">
        <w:rPr>
          <w:rFonts w:ascii="Courier New" w:hAnsi="Courier New" w:cs="Courier New"/>
          <w:i/>
          <w:sz w:val="24"/>
          <w:szCs w:val="24"/>
        </w:rPr>
        <w:t>oppure</w:t>
      </w:r>
    </w:p>
    <w:p w14:paraId="31ED9CC0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secondo la classificazione deliberata dalla Giunta Comunale.</w:t>
      </w:r>
    </w:p>
    <w:p w14:paraId="03A34992" w14:textId="77777777" w:rsidR="00F05175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A4A1505" w14:textId="77777777" w:rsidR="00390205" w:rsidRPr="000D126D" w:rsidRDefault="0074693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3</w:t>
      </w:r>
      <w:r w:rsidR="00390205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77153662" w14:textId="77777777" w:rsidR="00746931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le occupazioni del sottosuolo 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ridotta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quarto.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sottosuolo con serbatoi la tariffa standard di cui 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primo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periodo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va applicata fino 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capacit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serbatoi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superiore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tremila litri; per 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serbatoi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maggiore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capacit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tariffa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standard di cui al primo periodo 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aumentata di un quarto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ogni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mille litri o frazione di mille litri. E' ammessa la tolleranza del 5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cento sulla misura della capacit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03D43814" w14:textId="77777777" w:rsidR="00746931" w:rsidRPr="00CB30E6" w:rsidRDefault="0074693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7F780F15" w14:textId="77777777" w:rsidR="00CF2A23" w:rsidRPr="000D126D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4</w:t>
      </w: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3BE7A532" w14:textId="77777777" w:rsidR="00923203" w:rsidRPr="000D126D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le occupazioni permanenti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territorio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comunale,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cavi e condutture, da chiunque effettuata per la fornitura di servizi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pubblica utilit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quali la distribuzione ed erogazione di energia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elettrica,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gas,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acqua,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calore,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telecomunicazione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radiotelevisivi e di altri servizi a rete, il 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dovuto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soggetto titolare dell'atto di concessione all'occupazione sulla base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utenze complessive del soggetto stesso 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tutti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altri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soggetti che utilizzano le reti moltiplicata per la tariffa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forfetaria di € 1,50 (</w:t>
      </w:r>
      <w:r w:rsidR="00923203" w:rsidRPr="00CB30E6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per i Comuni fino a 20.000 abitanti)</w:t>
      </w:r>
    </w:p>
    <w:p w14:paraId="40B93FB6" w14:textId="77777777" w:rsidR="00923203" w:rsidRPr="00CB30E6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oppure</w:t>
      </w:r>
    </w:p>
    <w:p w14:paraId="1DCE0D13" w14:textId="77777777" w:rsidR="00923203" w:rsidRPr="00CB30E6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€ 1,00 </w:t>
      </w:r>
      <w:r w:rsidRPr="00CB30E6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(per i Comuni con oltre 20.000 abitanti)</w:t>
      </w:r>
    </w:p>
    <w:p w14:paraId="04D85138" w14:textId="77777777" w:rsidR="00923203" w:rsidRPr="00CB30E6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 ogni caso l'ammontare del canone dovuto a </w:t>
      </w:r>
      <w:r w:rsidR="00D00F6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questo Comune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non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ò</w:t>
      </w:r>
      <w:r w:rsidR="00D00F6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essere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inferiore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euro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800.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comprensivo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allacciamenti alle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dagli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tutte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 di suolo pubblico con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direttamente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funzionali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all'erogazione del servizio a rete. Il soggetto tenuto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pagamento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ha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diritto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rivalsa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confronti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utilizzatori delle reti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proporzione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relative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utenze.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numero complessivo delle utenze e' quello risultante 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31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dicembre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dell'anno precedente. Gli importi sono rivalutati annualmente in base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all'indice ISTAT 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prezzi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consumo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rilevati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31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dicembre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dell'anno precedente</w:t>
      </w:r>
      <w:r w:rsidRPr="00CB30E6"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3"/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79B09779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6AFFDC3" w14:textId="77777777" w:rsidR="00F05175" w:rsidRPr="000D126D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5</w:t>
      </w:r>
    </w:p>
    <w:p w14:paraId="28A6DE9C" w14:textId="77777777" w:rsidR="00CF2A23" w:rsidRPr="00CB30E6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applicherà le seguenti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riduzioni per le 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diffusioni di messaggi pubblicitari</w:t>
      </w:r>
      <w:r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4"/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: </w:t>
      </w:r>
    </w:p>
    <w:p w14:paraId="24B6C610" w14:textId="77777777" w:rsidR="00F05175" w:rsidRDefault="00F05175" w:rsidP="00CB30E6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ccedenti i mille metri quadrati; </w:t>
      </w:r>
    </w:p>
    <w:p w14:paraId="12D920EB" w14:textId="77777777" w:rsidR="00F05175" w:rsidRDefault="00F05175" w:rsidP="00FD1AEE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ffettuate in occasione di manifestazioni politiche, culturali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sportive, qualora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l'occupazione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messaggio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pubblicitario sia effettuata per fini non economici. </w:t>
      </w:r>
    </w:p>
    <w:p w14:paraId="2ED08754" w14:textId="77777777" w:rsidR="00F05175" w:rsidRPr="00F05175" w:rsidRDefault="00F05175" w:rsidP="00FD1AEE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on spettacoli viaggianti; </w:t>
      </w:r>
    </w:p>
    <w:p w14:paraId="10E45E96" w14:textId="77777777" w:rsidR="00CF2A23" w:rsidRPr="00F05175" w:rsidRDefault="00F05175" w:rsidP="00CB30E6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er l'esercizio dell'attivit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edilizia. </w:t>
      </w:r>
    </w:p>
    <w:p w14:paraId="240D5565" w14:textId="77777777" w:rsidR="00F05175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E91C04F" w14:textId="77777777" w:rsidR="00F05175" w:rsidRPr="000D126D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6</w:t>
      </w:r>
    </w:p>
    <w:p w14:paraId="288B6E84" w14:textId="77777777" w:rsidR="00F05175" w:rsidRPr="00F05175" w:rsidRDefault="00F05175" w:rsidP="00F05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manifestazioni culturali e sportive, realizzate per fini non economici, con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patrocinio dell'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nte,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sono esenti dal canone</w:t>
      </w:r>
      <w:r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5"/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081B934D" w14:textId="77777777" w:rsidR="00F05175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4EEA02E" w14:textId="77777777" w:rsidR="00F05175" w:rsidRPr="000D126D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7</w:t>
      </w:r>
    </w:p>
    <w:p w14:paraId="7183C8D1" w14:textId="77777777" w:rsidR="00CF2A23" w:rsidRPr="00CB30E6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ono esenti dal canone: </w:t>
      </w:r>
    </w:p>
    <w:p w14:paraId="67BBFE66" w14:textId="5CB52612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regioni,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province, citt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metropolitane,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loro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consorzi,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religiosi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per l'esercizio 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culti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ammessi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 di cui </w:t>
      </w:r>
      <w:hyperlink r:id="rId13" w:history="1"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 73, comma 1, lettera c), del testo unico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delle imposte sui redditi, di cui al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decreto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Presidente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della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Repubblica 22 dicembre 1986, n.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917</w:t>
        </w:r>
      </w:hyperlink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finalit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specifiche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assistenza,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previdenza,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sanit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educazione,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cultura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ricerca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scientifica; </w:t>
      </w:r>
    </w:p>
    <w:p w14:paraId="321B6E4A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occupazioni con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tabelle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indicative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fermate e degli orari dei servizi pubblici 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trasporto,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nonch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é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mezzi la cui esposizione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obbligatoria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norma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legge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regolamento,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purch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é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superficie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superiore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metro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quadrato, se non sia stabilito altrimenti; </w:t>
      </w:r>
    </w:p>
    <w:p w14:paraId="6162E18D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occupazioni occasionali di durata non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superiore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quella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che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stabilita nei regolamenti di polizia locale; </w:t>
      </w:r>
    </w:p>
    <w:p w14:paraId="2973C1CE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occupazioni con impianti adibiti ai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nei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casi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prevista,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all'atto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successivamente, la devoluzione gratuita </w:t>
      </w:r>
      <w:proofErr w:type="gramStart"/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 </w:t>
      </w:r>
      <w:r w:rsidR="008D117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Comune</w:t>
      </w:r>
      <w:proofErr w:type="gramEnd"/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al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termine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concessione medesima; </w:t>
      </w:r>
    </w:p>
    <w:p w14:paraId="58DEBEAC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occupazioni di aree cimiteriali; </w:t>
      </w:r>
    </w:p>
    <w:p w14:paraId="7445A738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condutture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idriche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agricola; </w:t>
      </w:r>
    </w:p>
    <w:p w14:paraId="2F2D0E46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messaggi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escluse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insegne,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relativi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giornali e alle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periodiche,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esposti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sole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facciate esterne delle edicole 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vetrine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porte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ingresso dei negozi ove si effettua la vendita; </w:t>
      </w:r>
    </w:p>
    <w:p w14:paraId="6E8961E1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 pubblicitari esposti all'interno delle stazioni dei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 di trasporto pubblico di ogni genere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inerenti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esercitata dall'impresa di trasporto; </w:t>
      </w:r>
    </w:p>
    <w:p w14:paraId="277CD566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insegne, le targhe e simili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apposte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l'individuazione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sedi di comitati, associazioni, fondazioni ed ogni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ente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che non persegua scopo di lucro; </w:t>
      </w:r>
    </w:p>
    <w:p w14:paraId="7B1369D1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insegne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esercizio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commerciali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produzione di beni o servizi che contraddistinguono 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sede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ove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svolge 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cui si riferiscono, di superficie complessiva fino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5 metri quadrati; </w:t>
      </w:r>
    </w:p>
    <w:p w14:paraId="32CF66DF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indicazioni relative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marchio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apposto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dimensioni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proporzionali alla dimensione delle gru mobili,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delle macchine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cantiere,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superficie complessiva non ecceda i seguenti limiti: </w:t>
      </w:r>
    </w:p>
    <w:p w14:paraId="59AA3ADF" w14:textId="77777777" w:rsidR="00F05175" w:rsidRDefault="00CF2A23" w:rsidP="00CB30E6">
      <w:pPr>
        <w:pStyle w:val="Paragrafoelenco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a 2 metri quadrati per le gru mobili,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le macchine da cantiere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sviluppo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potenziale in altezza fino a 10 metri lineari; </w:t>
      </w:r>
    </w:p>
    <w:p w14:paraId="72A17040" w14:textId="77777777" w:rsidR="00F05175" w:rsidRDefault="00CF2A23" w:rsidP="00CB30E6">
      <w:pPr>
        <w:pStyle w:val="Paragrafoelenco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a 4 metri quadrati per le gru mobili,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le macchine da cantiere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sviluppo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potenziale in altezza oltre i 10 e fino a 40 metri lineari; </w:t>
      </w:r>
    </w:p>
    <w:p w14:paraId="365C2F07" w14:textId="77777777" w:rsidR="00945DFB" w:rsidRDefault="00CF2A23" w:rsidP="00CB30E6">
      <w:pPr>
        <w:pStyle w:val="Paragrafoelenco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a 6 metri quadrati per le gru mobili,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le macchine da cantiere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sviluppo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potenziale in altezza superiore a 40 metri lineari; </w:t>
      </w:r>
    </w:p>
    <w:p w14:paraId="0984E90D" w14:textId="77777777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indicazioni del marchio, della ditta, della ragione sociale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dell'indirizzo apposti sui veicoli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trasporto,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anche per conto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terzi,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propriet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dell'impresa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adibiti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trasporto per suo conto; </w:t>
      </w:r>
    </w:p>
    <w:p w14:paraId="4AED5277" w14:textId="77777777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mezzi pubblicitari posti sulle pareti esterne dei locali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spettacolo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riferite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rappresentazioni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programmazione; </w:t>
      </w:r>
    </w:p>
    <w:p w14:paraId="0D8188A8" w14:textId="1373F174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messaggi pubblicitari,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qualunque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realizzati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soggetti di cui </w:t>
      </w:r>
      <w:hyperlink r:id="rId14" w:history="1"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 comma 1 dell'articolo 90 della legge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27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dicembre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2002,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n.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289</w:t>
        </w:r>
      </w:hyperlink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rivolti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all'interno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dagli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stessi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utilizzati per manifestazioni sportive dilettantistiche con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capienza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inferiore a tremila posti; </w:t>
      </w:r>
    </w:p>
    <w:p w14:paraId="3D645E50" w14:textId="77777777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mezzi pubblicitari inerenti all'attivit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commerciale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produzione di beni o servizi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ove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l'attivit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stessa,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nonch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é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 mezzi pubblicitari, ad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eccezione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insegne,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esposti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nelle vetrine e sulle porte d'ingresso dei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locali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medesimi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purch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é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attinenti all'attivit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essi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esercitata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superino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superficie di mezzo metro quadrato per ciascuna vetrina o ingresso; </w:t>
      </w:r>
    </w:p>
    <w:p w14:paraId="4E82EF44" w14:textId="77777777" w:rsidR="00CF2A23" w:rsidRP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passi carrabili, le rampe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simili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destinati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portatori di handicap. </w:t>
      </w:r>
    </w:p>
    <w:p w14:paraId="1021D321" w14:textId="77777777" w:rsidR="00945DFB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CAD6124" w14:textId="77777777" w:rsidR="00945DFB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8</w:t>
      </w:r>
    </w:p>
    <w:p w14:paraId="22749F36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prevede, inoltre, le seguenti ulteriori riduzioni:</w:t>
      </w:r>
    </w:p>
    <w:p w14:paraId="6F0C9B47" w14:textId="77777777" w:rsidR="00B61545" w:rsidRDefault="00B61545" w:rsidP="00B61545">
      <w:pPr>
        <w:pStyle w:val="Paragrafoelenco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1ADE9A1" w14:textId="77777777" w:rsidR="00B61545" w:rsidRDefault="00B61545" w:rsidP="00B61545">
      <w:pPr>
        <w:pStyle w:val="Paragrafoelenco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17E8A2A0" w14:textId="77777777" w:rsidR="00B61545" w:rsidRDefault="00B61545" w:rsidP="00B61545">
      <w:pPr>
        <w:pStyle w:val="Paragrafoelenco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2B3A57F" w14:textId="77777777" w:rsidR="00B61545" w:rsidRDefault="00B61545" w:rsidP="00B61545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0E0DD04" w14:textId="77777777" w:rsidR="00B61545" w:rsidRDefault="00B61545" w:rsidP="00B61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B61545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Oppure</w:t>
      </w:r>
    </w:p>
    <w:p w14:paraId="5D8BC129" w14:textId="77777777" w:rsidR="00CF2A23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Comune prevede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pagamento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tantum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all'atto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rilascio della concessione di un importo da tre a cinque volte la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tariffa massima per le intercapedini. </w:t>
      </w:r>
    </w:p>
    <w:p w14:paraId="557E3283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564A5A7" w14:textId="77777777" w:rsidR="00B61545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9</w:t>
      </w:r>
    </w:p>
    <w:p w14:paraId="6133DE3E" w14:textId="15B9A74B" w:rsidR="00B61545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versamento 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effettuato,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direttamente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 Comune,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contestualmente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rilascio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dell'autorizzazione all'occupazione o alla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pubblicitari, secondo le disposizioni di cui </w:t>
      </w:r>
      <w:hyperlink r:id="rId15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2-bis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</w:t>
        </w:r>
        <w:r w:rsidR="00157692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decreto-legge 22 ottobre 2016, n. 193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convertito, con modificazioni,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dalla </w:t>
      </w:r>
      <w:hyperlink r:id="rId16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legge 1° dicembre 2016, n. 225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come modificato dal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hyperlink r:id="rId17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comma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786</w:t>
        </w:r>
        <w:r w:rsidR="00B61545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dell’art. 1 della L. n. 160/2019</w:t>
        </w:r>
      </w:hyperlink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1DE1E3EA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richiesta di rilascio della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dell'autorizzazione all'occupazione equivale alla presentazione della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dichiarazione da parte del soggetto passivo. </w:t>
      </w:r>
    </w:p>
    <w:p w14:paraId="7DF1575A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EB1259C" w14:textId="77777777" w:rsidR="00B61545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30</w:t>
      </w: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5CFCACB5" w14:textId="2B7931F7" w:rsidR="00B61545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 decorrenza dal 1° dicembre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2021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questo Comune non effettua più 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pubbliche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affissioni di cui </w:t>
      </w:r>
      <w:hyperlink r:id="rId18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 18 del decreto legislativo 15 novembre</w:t>
        </w:r>
        <w:r w:rsidR="00157692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1993, n</w:t>
        </w:r>
        <w:r w:rsidR="00B61545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. 507</w:t>
        </w:r>
      </w:hyperlink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647A9031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 la stessa decorrenza, non provvederà alle affissioni dei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manifesti contenenti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comunicazioni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istituzionali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parte di pubbliche amministrazioni. Provvederà, invece,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alla pubblicazione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dette comunicazioni istituzionali nel proprio sito istituzionale. </w:t>
      </w:r>
    </w:p>
    <w:p w14:paraId="4CFA8BFB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42D8F067" w14:textId="77777777" w:rsidR="00B61545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3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1</w:t>
      </w:r>
    </w:p>
    <w:p w14:paraId="178B7F8E" w14:textId="77777777" w:rsidR="001A3446" w:rsidRPr="008D1171" w:rsidRDefault="00CF2A23" w:rsidP="008D1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omun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garantisc</w:t>
      </w:r>
      <w:r w:rsidR="00BE5E6E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ogni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caso</w:t>
      </w:r>
      <w:r w:rsidR="000C3D9F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l'affissione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interessati di manifesti contenenti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comunicazioni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aventi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finalit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sociali,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comunque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prive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rilevanza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economica,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mettendo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BE5E6E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disposizione un congruo numero di impianti a tal fine destinati. </w:t>
      </w:r>
    </w:p>
    <w:sectPr w:rsidR="001A3446" w:rsidRPr="008D1171" w:rsidSect="003A3B5F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7120" w14:textId="77777777" w:rsidR="00C378F4" w:rsidRDefault="00C378F4" w:rsidP="00EC5253">
      <w:pPr>
        <w:spacing w:after="0" w:line="240" w:lineRule="auto"/>
      </w:pPr>
      <w:r>
        <w:separator/>
      </w:r>
    </w:p>
  </w:endnote>
  <w:endnote w:type="continuationSeparator" w:id="0">
    <w:p w14:paraId="72F92979" w14:textId="77777777" w:rsidR="00C378F4" w:rsidRDefault="00C378F4" w:rsidP="00EC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118F9" w14:textId="77777777" w:rsidR="00C378F4" w:rsidRDefault="00C378F4" w:rsidP="00EC5253">
      <w:pPr>
        <w:spacing w:after="0" w:line="240" w:lineRule="auto"/>
      </w:pPr>
      <w:r>
        <w:separator/>
      </w:r>
    </w:p>
  </w:footnote>
  <w:footnote w:type="continuationSeparator" w:id="0">
    <w:p w14:paraId="17F9FDA0" w14:textId="77777777" w:rsidR="00C378F4" w:rsidRDefault="00C378F4" w:rsidP="00EC5253">
      <w:pPr>
        <w:spacing w:after="0" w:line="240" w:lineRule="auto"/>
      </w:pPr>
      <w:r>
        <w:continuationSeparator/>
      </w:r>
    </w:p>
  </w:footnote>
  <w:footnote w:id="1">
    <w:p w14:paraId="72FAE16C" w14:textId="77777777" w:rsidR="00746931" w:rsidRPr="00746931" w:rsidRDefault="00EC5253" w:rsidP="00D00F69">
      <w:pPr>
        <w:pStyle w:val="PreformattatoHTML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390205">
        <w:rPr>
          <w:rFonts w:asciiTheme="minorHAnsi" w:eastAsiaTheme="minorHAnsi" w:hAnsiTheme="minorHAnsi" w:cstheme="minorBidi"/>
          <w:lang w:eastAsia="en-US"/>
        </w:rPr>
        <w:t>Comuni con oltre 500.000 abitant</w:t>
      </w:r>
      <w:r w:rsidR="00390205" w:rsidRPr="00390205">
        <w:rPr>
          <w:rFonts w:asciiTheme="minorHAnsi" w:eastAsiaTheme="minorHAnsi" w:hAnsiTheme="minorHAnsi" w:cstheme="minorBidi"/>
          <w:lang w:eastAsia="en-US"/>
        </w:rPr>
        <w:t>i</w:t>
      </w:r>
      <w:r w:rsidRPr="00390205">
        <w:rPr>
          <w:rFonts w:asciiTheme="minorHAnsi" w:eastAsiaTheme="minorHAnsi" w:hAnsiTheme="minorHAnsi" w:cstheme="minorBidi"/>
          <w:lang w:eastAsia="en-US"/>
        </w:rPr>
        <w:t xml:space="preserve">: € 70,00; Comuni con oltre 100.000 fino a 500.000 abitanti: € 60,00; Comuni con oltre 30.000 fino a 100.000 abitanti: € 50,00, </w:t>
      </w:r>
      <w:r w:rsidR="00622F6A" w:rsidRPr="00390205">
        <w:rPr>
          <w:rFonts w:asciiTheme="minorHAnsi" w:eastAsiaTheme="minorHAnsi" w:hAnsiTheme="minorHAnsi" w:cstheme="minorBidi"/>
          <w:lang w:eastAsia="en-US"/>
        </w:rPr>
        <w:t>Comuni con oltre 10.000 abitanti e fino a 30.000: € 40,00; Comuni fino a 10.000 abitanti: € 30.00.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I comuni capoluogo di provincia e di città metropolitane non</w:t>
      </w:r>
      <w:r w:rsidR="00746931">
        <w:rPr>
          <w:color w:val="444444"/>
          <w:sz w:val="24"/>
          <w:szCs w:val="24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possono collocarsi al di sotto della classe riferita ai comuni con popolazione con oltre 30.000 fino a 100.000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abitanti. Per le province e per le citt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à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metropolitane le 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tariffe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standard annua e giornaliera sono pari a quelle della classe dei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comuni fino a 10.000 abitanti. </w:t>
      </w:r>
    </w:p>
    <w:p w14:paraId="1DA6CE8B" w14:textId="77777777" w:rsidR="00EC5253" w:rsidRDefault="00EC5253" w:rsidP="00D00F69">
      <w:pPr>
        <w:pStyle w:val="Testonotaapidipagina"/>
        <w:jc w:val="both"/>
      </w:pPr>
    </w:p>
  </w:footnote>
  <w:footnote w:id="2">
    <w:p w14:paraId="234E69F6" w14:textId="77777777" w:rsidR="00746931" w:rsidRPr="00746931" w:rsidRDefault="00390205" w:rsidP="00D00F69">
      <w:pPr>
        <w:pStyle w:val="PreformattatoHTML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Style w:val="Rimandonotaapidipagina"/>
        </w:rPr>
        <w:footnoteRef/>
      </w:r>
      <w:r w:rsidR="00547BE1">
        <w:t xml:space="preserve"> </w:t>
      </w:r>
      <w:r w:rsidRPr="00746931">
        <w:rPr>
          <w:rFonts w:asciiTheme="minorHAnsi" w:eastAsiaTheme="minorHAnsi" w:hAnsiTheme="minorHAnsi" w:cstheme="minorBidi"/>
          <w:lang w:eastAsia="en-US"/>
        </w:rPr>
        <w:t>Comuni con oltre 500.000 abitanti: € 2,00; Comuni con oltre 100.000 fino a 500.000 abitanti: € 1,30; Comuni con oltre 30.000 fino a 100.000 abitanti: € 1,20, Comuni con oltre 10.000 abitanti e fino a 30.000: € 0,70; Comuni fino a 10.000 abitanti: € 0,60.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 I comuni capoluogo di provincia e di città metropolitane non possono collocarsi al di sotto della classe riferita ai comuni con popolazione con oltre 30.000 fino a 100.000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abitanti. Per le province e per le citt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à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metropolitane le 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tariffe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standard annua e giornaliera sono pari a quelle della classe dei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comuni fino a 10.000 abitanti. </w:t>
      </w:r>
    </w:p>
    <w:p w14:paraId="1243D671" w14:textId="77777777" w:rsidR="00390205" w:rsidRDefault="00390205">
      <w:pPr>
        <w:pStyle w:val="Testonotaapidipagina"/>
      </w:pPr>
    </w:p>
  </w:footnote>
  <w:footnote w:id="3">
    <w:p w14:paraId="4F8658E2" w14:textId="77777777" w:rsidR="00923203" w:rsidRPr="00923203" w:rsidRDefault="00923203" w:rsidP="00D00F69">
      <w:pPr>
        <w:pStyle w:val="PreformattatoHTML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="00157692">
        <w:t>P</w:t>
      </w:r>
      <w:r w:rsidRPr="00923203">
        <w:rPr>
          <w:rFonts w:asciiTheme="minorHAnsi" w:eastAsiaTheme="minorHAnsi" w:hAnsiTheme="minorHAnsi" w:cstheme="minorBidi"/>
          <w:lang w:eastAsia="en-US"/>
        </w:rPr>
        <w:t>er le occupazio</w:t>
      </w:r>
      <w:r w:rsidR="00157692">
        <w:rPr>
          <w:rFonts w:asciiTheme="minorHAnsi" w:eastAsiaTheme="minorHAnsi" w:hAnsiTheme="minorHAnsi" w:cstheme="minorBidi"/>
          <w:lang w:eastAsia="en-US"/>
        </w:rPr>
        <w:t xml:space="preserve">ni del territorio provinciale e </w:t>
      </w:r>
      <w:r w:rsidRPr="00923203">
        <w:rPr>
          <w:rFonts w:asciiTheme="minorHAnsi" w:eastAsiaTheme="minorHAnsi" w:hAnsiTheme="minorHAnsi" w:cstheme="minorBidi"/>
          <w:lang w:eastAsia="en-US"/>
        </w:rPr>
        <w:t>delle citt</w:t>
      </w:r>
      <w:r w:rsidR="00157692">
        <w:rPr>
          <w:rFonts w:asciiTheme="minorHAnsi" w:eastAsiaTheme="minorHAnsi" w:hAnsiTheme="minorHAnsi" w:cstheme="minorBidi"/>
          <w:lang w:eastAsia="en-US"/>
        </w:rPr>
        <w:t>à</w:t>
      </w:r>
      <w:r w:rsidRPr="00923203">
        <w:rPr>
          <w:rFonts w:asciiTheme="minorHAnsi" w:eastAsiaTheme="minorHAnsi" w:hAnsiTheme="minorHAnsi" w:cstheme="minorBidi"/>
          <w:lang w:eastAsia="en-US"/>
        </w:rPr>
        <w:t xml:space="preserve"> metropolitane, il canone </w:t>
      </w:r>
      <w:r w:rsidR="00157692">
        <w:rPr>
          <w:rFonts w:asciiTheme="minorHAnsi" w:eastAsiaTheme="minorHAnsi" w:hAnsiTheme="minorHAnsi" w:cstheme="minorBidi"/>
          <w:lang w:eastAsia="en-US"/>
        </w:rPr>
        <w:t>è</w:t>
      </w:r>
      <w:r w:rsidRPr="00923203">
        <w:rPr>
          <w:rFonts w:asciiTheme="minorHAnsi" w:eastAsiaTheme="minorHAnsi" w:hAnsiTheme="minorHAnsi" w:cstheme="minorBidi"/>
          <w:lang w:eastAsia="en-US"/>
        </w:rPr>
        <w:t xml:space="preserve"> determinato nella misura del</w:t>
      </w:r>
      <w:r w:rsidR="00D00F69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23203">
        <w:rPr>
          <w:rFonts w:asciiTheme="minorHAnsi" w:eastAsiaTheme="minorHAnsi" w:hAnsiTheme="minorHAnsi" w:cstheme="minorBidi"/>
          <w:lang w:eastAsia="en-US"/>
        </w:rPr>
        <w:t>20 per cento dell'importo risultante dall'applicazione della misura</w:t>
      </w:r>
      <w:r w:rsidR="0015769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23203">
        <w:rPr>
          <w:rFonts w:asciiTheme="minorHAnsi" w:eastAsiaTheme="minorHAnsi" w:hAnsiTheme="minorHAnsi" w:cstheme="minorBidi"/>
          <w:lang w:eastAsia="en-US"/>
        </w:rPr>
        <w:t>unitaria di tariffa pari a euro 1,50, per il numero complessivo delle</w:t>
      </w:r>
      <w:r w:rsidR="0015769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23203">
        <w:rPr>
          <w:rFonts w:asciiTheme="minorHAnsi" w:eastAsiaTheme="minorHAnsi" w:hAnsiTheme="minorHAnsi" w:cstheme="minorBidi"/>
          <w:lang w:eastAsia="en-US"/>
        </w:rPr>
        <w:t>utenze presenti nei comuni compresi nel medesimo ambito territoriale.</w:t>
      </w:r>
    </w:p>
  </w:footnote>
  <w:footnote w:id="4">
    <w:p w14:paraId="700CB9E7" w14:textId="77777777" w:rsidR="00F05175" w:rsidRDefault="00F05175">
      <w:pPr>
        <w:pStyle w:val="Testonotaapidipagina"/>
      </w:pPr>
      <w:r>
        <w:rPr>
          <w:rStyle w:val="Rimandonotaapidipagina"/>
        </w:rPr>
        <w:footnoteRef/>
      </w:r>
      <w:r>
        <w:t xml:space="preserve"> Si tratta di riduzioni rimesse alla potestà regolamentare dei Comuni</w:t>
      </w:r>
    </w:p>
  </w:footnote>
  <w:footnote w:id="5">
    <w:p w14:paraId="3344D106" w14:textId="77777777" w:rsidR="00F05175" w:rsidRDefault="00F05175">
      <w:pPr>
        <w:pStyle w:val="Testonotaapidipagina"/>
      </w:pPr>
      <w:r>
        <w:rPr>
          <w:rStyle w:val="Rimandonotaapidipagina"/>
        </w:rPr>
        <w:footnoteRef/>
      </w:r>
      <w:r>
        <w:t xml:space="preserve"> Anche in questo caso si tratta di una facoltà rimessa alla potestà regolamentare dell’Ente, che può prevede anche solo delle riduzioni del canone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3F260" w14:textId="06E0768E" w:rsidR="00B93DF2" w:rsidRDefault="00B93DF2" w:rsidP="00B93DF2">
    <w:pPr>
      <w:pStyle w:val="Intestazione"/>
      <w:jc w:val="center"/>
    </w:pPr>
    <w:r w:rsidRPr="006C3FC8">
      <w:rPr>
        <w:noProof/>
      </w:rPr>
      <w:drawing>
        <wp:inline distT="0" distB="0" distL="0" distR="0" wp14:anchorId="1B6C1A33" wp14:editId="1D35C5BC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BF524" w14:textId="77777777" w:rsidR="00B93DF2" w:rsidRDefault="00B93D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DBE"/>
    <w:multiLevelType w:val="hybridMultilevel"/>
    <w:tmpl w:val="51AA7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1162"/>
    <w:multiLevelType w:val="hybridMultilevel"/>
    <w:tmpl w:val="0EE00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6AF"/>
    <w:multiLevelType w:val="hybridMultilevel"/>
    <w:tmpl w:val="8890A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3FAE"/>
    <w:multiLevelType w:val="hybridMultilevel"/>
    <w:tmpl w:val="3BFED80A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6596"/>
    <w:multiLevelType w:val="hybridMultilevel"/>
    <w:tmpl w:val="0F80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E9C"/>
    <w:multiLevelType w:val="hybridMultilevel"/>
    <w:tmpl w:val="DAC095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C3CFD"/>
    <w:multiLevelType w:val="hybridMultilevel"/>
    <w:tmpl w:val="52FA90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5B7B"/>
    <w:multiLevelType w:val="hybridMultilevel"/>
    <w:tmpl w:val="017AF4A2"/>
    <w:lvl w:ilvl="0" w:tplc="7AC073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E65975"/>
    <w:multiLevelType w:val="hybridMultilevel"/>
    <w:tmpl w:val="8890A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31719"/>
    <w:multiLevelType w:val="hybridMultilevel"/>
    <w:tmpl w:val="D9E81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C5F91"/>
    <w:multiLevelType w:val="hybridMultilevel"/>
    <w:tmpl w:val="8890A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50C71"/>
    <w:multiLevelType w:val="hybridMultilevel"/>
    <w:tmpl w:val="FDC2C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07BA4"/>
    <w:multiLevelType w:val="hybridMultilevel"/>
    <w:tmpl w:val="51AA7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F0276"/>
    <w:multiLevelType w:val="hybridMultilevel"/>
    <w:tmpl w:val="231410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74D37"/>
    <w:multiLevelType w:val="hybridMultilevel"/>
    <w:tmpl w:val="1C66C678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23"/>
    <w:rsid w:val="000C3D9F"/>
    <w:rsid w:val="000D126D"/>
    <w:rsid w:val="00157692"/>
    <w:rsid w:val="0019278A"/>
    <w:rsid w:val="001A3446"/>
    <w:rsid w:val="002A5F89"/>
    <w:rsid w:val="00312FA2"/>
    <w:rsid w:val="00390205"/>
    <w:rsid w:val="003A0E31"/>
    <w:rsid w:val="003A3B5F"/>
    <w:rsid w:val="00547BE1"/>
    <w:rsid w:val="00622F6A"/>
    <w:rsid w:val="00746931"/>
    <w:rsid w:val="007536C8"/>
    <w:rsid w:val="0077496D"/>
    <w:rsid w:val="007C11B3"/>
    <w:rsid w:val="008A0A35"/>
    <w:rsid w:val="008B3EBE"/>
    <w:rsid w:val="008D1171"/>
    <w:rsid w:val="008D2AE6"/>
    <w:rsid w:val="00920934"/>
    <w:rsid w:val="00923203"/>
    <w:rsid w:val="00945DFB"/>
    <w:rsid w:val="00947589"/>
    <w:rsid w:val="00950D8A"/>
    <w:rsid w:val="0096568A"/>
    <w:rsid w:val="009A1327"/>
    <w:rsid w:val="00A013A6"/>
    <w:rsid w:val="00AB256E"/>
    <w:rsid w:val="00AE1A1E"/>
    <w:rsid w:val="00B0591C"/>
    <w:rsid w:val="00B13801"/>
    <w:rsid w:val="00B61545"/>
    <w:rsid w:val="00B93DF2"/>
    <w:rsid w:val="00BE5E6E"/>
    <w:rsid w:val="00C17463"/>
    <w:rsid w:val="00C378F4"/>
    <w:rsid w:val="00C44E8C"/>
    <w:rsid w:val="00CB30E6"/>
    <w:rsid w:val="00CF2A23"/>
    <w:rsid w:val="00D00A24"/>
    <w:rsid w:val="00D00F69"/>
    <w:rsid w:val="00D30AD0"/>
    <w:rsid w:val="00DA3260"/>
    <w:rsid w:val="00DE441B"/>
    <w:rsid w:val="00E17D4C"/>
    <w:rsid w:val="00EC5253"/>
    <w:rsid w:val="00F05175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F03792"/>
  <w15:docId w15:val="{609EAD5A-B606-424B-9C56-545FBF4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5F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75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F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F2A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F2A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B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8B3EBE"/>
    <w:rPr>
      <w:color w:val="0000FF"/>
      <w:u w:val="single"/>
    </w:rPr>
  </w:style>
  <w:style w:type="paragraph" w:customStyle="1" w:styleId="Default">
    <w:name w:val="Default"/>
    <w:rsid w:val="008B3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C52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C525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253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758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3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DF2"/>
  </w:style>
  <w:style w:type="paragraph" w:styleId="Pidipagina">
    <w:name w:val="footer"/>
    <w:basedOn w:val="Normale"/>
    <w:link w:val="PidipaginaCarattere"/>
    <w:uiPriority w:val="99"/>
    <w:unhideWhenUsed/>
    <w:rsid w:val="00B93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DF2"/>
  </w:style>
  <w:style w:type="character" w:styleId="Menzionenonrisolta">
    <w:name w:val="Unresolved Mention"/>
    <w:basedOn w:val="Carpredefinitoparagrafo"/>
    <w:uiPriority w:val="99"/>
    <w:semiHidden/>
    <w:unhideWhenUsed/>
    <w:rsid w:val="00B9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9-12-27;160~art1!vig" TargetMode="External"/><Relationship Id="rId13" Type="http://schemas.openxmlformats.org/officeDocument/2006/relationships/hyperlink" Target="http://www.normattiva.it/uri-res/N2Ls?urn:nir:stato:decreto:1986-12-22;917~art73!vig" TargetMode="External"/><Relationship Id="rId18" Type="http://schemas.openxmlformats.org/officeDocument/2006/relationships/hyperlink" Target="http://www.normattiva.it/uri-res/N2Ls?urn:nir:stato:decreto:1993-11-15;507~art18!vi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legge:2019-12-27;160~art1!vig" TargetMode="External"/><Relationship Id="rId17" Type="http://schemas.openxmlformats.org/officeDocument/2006/relationships/hyperlink" Target="http://www.normattiva.it/uri-res/N2Ls?urn:nir:stato:legge:2019-12-27;160~art1!v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legge:2016-12-01;225!vi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1992-04-30;285~art2!vi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2016-10-22;193~art2bis!vig" TargetMode="External"/><Relationship Id="rId10" Type="http://schemas.openxmlformats.org/officeDocument/2006/relationships/hyperlink" Target="http://www.normattiva.it/uri-res/N2Ls?urn:nir:stato:decreto:1992-04-30;285~art27!vi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9-12-27;160~art1!vig" TargetMode="External"/><Relationship Id="rId14" Type="http://schemas.openxmlformats.org/officeDocument/2006/relationships/hyperlink" Target="http://www.normattiva.it/uri-res/N2Ls?urn:nir:stato:legge:2002-12-27;289~art90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54F6-C607-4520-A750-4ADE2E92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3514</Words>
  <Characters>20030</Characters>
  <Application>Microsoft Office Word</Application>
  <DocSecurity>4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2021-01-05T10:15:00Z</dcterms:created>
  <dcterms:modified xsi:type="dcterms:W3CDTF">2021-01-05T10:15:00Z</dcterms:modified>
</cp:coreProperties>
</file>