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5C4C9" w14:textId="77777777" w:rsidR="00D143E7" w:rsidRDefault="00AB4C23">
      <w:pPr>
        <w:spacing w:before="76"/>
        <w:ind w:left="2488" w:right="2375"/>
        <w:jc w:val="center"/>
        <w:rPr>
          <w:i/>
          <w:sz w:val="24"/>
        </w:rPr>
      </w:pPr>
      <w:r>
        <w:rPr>
          <w:i/>
          <w:sz w:val="24"/>
        </w:rPr>
        <w:t>ALLEGATO ALLA DELIBERAZIONE CONSILIARE</w:t>
      </w:r>
    </w:p>
    <w:p w14:paraId="267B1F4C" w14:textId="77777777" w:rsidR="00D143E7" w:rsidRDefault="00AB4C23">
      <w:pPr>
        <w:spacing w:before="140"/>
        <w:ind w:left="2488" w:right="2368"/>
        <w:jc w:val="center"/>
        <w:rPr>
          <w:i/>
          <w:sz w:val="24"/>
        </w:rPr>
      </w:pPr>
      <w:r>
        <w:rPr>
          <w:i/>
          <w:sz w:val="24"/>
        </w:rPr>
        <w:t>N. ……………… del ……………………………</w:t>
      </w:r>
    </w:p>
    <w:p w14:paraId="5C6C7D00" w14:textId="77777777" w:rsidR="00D143E7" w:rsidRDefault="00D143E7">
      <w:pPr>
        <w:pStyle w:val="Corpotesto"/>
        <w:spacing w:before="9"/>
        <w:rPr>
          <w:i/>
          <w:sz w:val="32"/>
        </w:rPr>
      </w:pPr>
    </w:p>
    <w:p w14:paraId="49045366" w14:textId="77777777" w:rsidR="00D143E7" w:rsidRDefault="00AB4C23">
      <w:pPr>
        <w:pStyle w:val="Corpotesto"/>
        <w:ind w:left="232"/>
      </w:pPr>
      <w:r>
        <w:t>Io sottoscritto/a ………………………………………………………………………...</w:t>
      </w:r>
    </w:p>
    <w:p w14:paraId="46004732" w14:textId="77777777" w:rsidR="00D143E7" w:rsidRDefault="00AB4C23">
      <w:pPr>
        <w:pStyle w:val="Corpotesto"/>
        <w:ind w:left="232"/>
      </w:pPr>
      <w:r>
        <w:t>in qualità di Sindaco pro-tempore, eletto alla carica a seguito delle votazioni del giorno</w:t>
      </w:r>
    </w:p>
    <w:p w14:paraId="13B82C86" w14:textId="77777777" w:rsidR="00D143E7" w:rsidRDefault="00AB4C23">
      <w:pPr>
        <w:pStyle w:val="Corpotesto"/>
        <w:spacing w:before="139"/>
        <w:ind w:left="232"/>
      </w:pPr>
      <w:r>
        <w:t>.................................., in relazione al disposto,</w:t>
      </w:r>
    </w:p>
    <w:p w14:paraId="1B90BE9D" w14:textId="44D01BCD" w:rsidR="00D143E7" w:rsidRDefault="00AB4C23">
      <w:pPr>
        <w:pStyle w:val="Titolo1"/>
        <w:spacing w:before="137"/>
        <w:ind w:left="593"/>
      </w:pPr>
      <w:r>
        <w:t xml:space="preserve">- </w:t>
      </w:r>
      <w:hyperlink r:id="rId6" w:history="1">
        <w:r w:rsidRPr="003A3982">
          <w:rPr>
            <w:rStyle w:val="Collegamentoipertestuale"/>
          </w:rPr>
          <w:t>dell’art. 46 del D.Lgs. 18 agosto 2000, n. 267</w:t>
        </w:r>
      </w:hyperlink>
      <w:r>
        <w:t>, che testualmente recita:</w:t>
      </w:r>
    </w:p>
    <w:p w14:paraId="1AED4DC7" w14:textId="77777777" w:rsidR="00D143E7" w:rsidRDefault="00D143E7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D143E7" w14:paraId="12292161" w14:textId="77777777">
        <w:trPr>
          <w:trHeight w:val="348"/>
        </w:trPr>
        <w:tc>
          <w:tcPr>
            <w:tcW w:w="9600" w:type="dxa"/>
          </w:tcPr>
          <w:p w14:paraId="1CCD7C60" w14:textId="77777777" w:rsidR="00D143E7" w:rsidRDefault="00AB4C23">
            <w:pPr>
              <w:pStyle w:val="TableParagraph"/>
              <w:spacing w:before="18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Art. 46 – Elezione del sind</w:t>
            </w:r>
            <w:r>
              <w:rPr>
                <w:i/>
                <w:sz w:val="24"/>
              </w:rPr>
              <w:t>aco e del presidente della provincia – Nomina della giunta</w:t>
            </w:r>
          </w:p>
        </w:tc>
      </w:tr>
      <w:tr w:rsidR="00D143E7" w14:paraId="400F96F6" w14:textId="77777777">
        <w:trPr>
          <w:trHeight w:val="660"/>
        </w:trPr>
        <w:tc>
          <w:tcPr>
            <w:tcW w:w="9600" w:type="dxa"/>
          </w:tcPr>
          <w:p w14:paraId="4EF24A0C" w14:textId="77777777" w:rsidR="00D143E7" w:rsidRDefault="00AB4C23">
            <w:pPr>
              <w:pStyle w:val="TableParagraph"/>
              <w:tabs>
                <w:tab w:val="left" w:pos="396"/>
              </w:tabs>
              <w:spacing w:before="39" w:line="290" w:lineRule="atLeast"/>
              <w:ind w:left="150" w:right="856" w:hanging="180"/>
              <w:rPr>
                <w:i/>
                <w:sz w:val="24"/>
              </w:rPr>
            </w:pPr>
            <w:r>
              <w:rPr>
                <w:rFonts w:ascii="Arial"/>
                <w:i/>
                <w:sz w:val="20"/>
              </w:rPr>
              <w:t>1.</w:t>
            </w:r>
            <w:r>
              <w:rPr>
                <w:rFonts w:ascii="Arial"/>
                <w:i/>
                <w:sz w:val="20"/>
              </w:rPr>
              <w:tab/>
            </w:r>
            <w:r>
              <w:rPr>
                <w:rFonts w:ascii="Arial"/>
                <w:i/>
                <w:sz w:val="20"/>
              </w:rPr>
              <w:tab/>
            </w:r>
            <w:r>
              <w:rPr>
                <w:i/>
                <w:sz w:val="24"/>
              </w:rPr>
              <w:t>Il sindaco e il presidente della provincia sono eletti dai cittadini a suffragio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universale </w:t>
            </w:r>
            <w:r>
              <w:rPr>
                <w:i/>
                <w:sz w:val="24"/>
              </w:rPr>
              <w:t>e diretto secondo le disposizioni dettate dalla legge e sono membri dei rispettivi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consigli.</w:t>
            </w:r>
          </w:p>
        </w:tc>
      </w:tr>
      <w:tr w:rsidR="00D143E7" w14:paraId="12D0A061" w14:textId="77777777">
        <w:trPr>
          <w:trHeight w:val="1165"/>
        </w:trPr>
        <w:tc>
          <w:tcPr>
            <w:tcW w:w="9600" w:type="dxa"/>
            <w:tcBorders>
              <w:bottom w:val="double" w:sz="1" w:space="0" w:color="000000"/>
            </w:tcBorders>
          </w:tcPr>
          <w:p w14:paraId="311F24B9" w14:textId="77777777" w:rsidR="00D143E7" w:rsidRDefault="00AB4C23">
            <w:pPr>
              <w:pStyle w:val="TableParagraph"/>
              <w:spacing w:before="35"/>
              <w:ind w:left="112" w:right="101"/>
              <w:jc w:val="both"/>
              <w:rPr>
                <w:i/>
                <w:sz w:val="24"/>
              </w:rPr>
            </w:pPr>
            <w:r>
              <w:rPr>
                <w:rFonts w:ascii="Arial" w:hAnsi="Arial"/>
                <w:i/>
                <w:sz w:val="20"/>
              </w:rPr>
              <w:t xml:space="preserve">2. </w:t>
            </w:r>
            <w:r>
              <w:rPr>
                <w:i/>
                <w:sz w:val="24"/>
              </w:rPr>
              <w:t>Il sindaco e il presidente della provincia nominano, nel rispetto del principio di pari opportunità tra donne e uomini, garantendo la presenza di entrambi i se</w:t>
            </w:r>
            <w:r>
              <w:rPr>
                <w:i/>
                <w:sz w:val="24"/>
              </w:rPr>
              <w:t>ssi i componenti della Giunta, tra cui un vicesindaco e un vicepresidente, e ne danno comunicazione al consiglio nella prima seduta successiva alla elezione.</w:t>
            </w:r>
          </w:p>
        </w:tc>
      </w:tr>
      <w:tr w:rsidR="00D143E7" w14:paraId="2E74C107" w14:textId="77777777">
        <w:trPr>
          <w:trHeight w:val="879"/>
        </w:trPr>
        <w:tc>
          <w:tcPr>
            <w:tcW w:w="9600" w:type="dxa"/>
            <w:tcBorders>
              <w:top w:val="double" w:sz="1" w:space="0" w:color="000000"/>
              <w:bottom w:val="double" w:sz="1" w:space="0" w:color="000000"/>
            </w:tcBorders>
          </w:tcPr>
          <w:p w14:paraId="68A5748A" w14:textId="77777777" w:rsidR="00D143E7" w:rsidRDefault="00AB4C23">
            <w:pPr>
              <w:pStyle w:val="TableParagraph"/>
              <w:tabs>
                <w:tab w:val="left" w:pos="516"/>
              </w:tabs>
              <w:spacing w:before="23"/>
              <w:ind w:left="112" w:right="569"/>
              <w:rPr>
                <w:i/>
                <w:sz w:val="24"/>
              </w:rPr>
            </w:pPr>
            <w:r>
              <w:rPr>
                <w:rFonts w:ascii="Arial"/>
                <w:i/>
                <w:sz w:val="20"/>
              </w:rPr>
              <w:t>3.</w:t>
            </w:r>
            <w:r>
              <w:rPr>
                <w:rFonts w:ascii="Arial"/>
                <w:i/>
                <w:sz w:val="20"/>
              </w:rPr>
              <w:tab/>
            </w:r>
            <w:r>
              <w:rPr>
                <w:i/>
                <w:sz w:val="24"/>
              </w:rPr>
              <w:t>Entro il termine fissato dallo statuto, il sindaco o il presidente della provincia, sentita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z w:val="24"/>
              </w:rPr>
              <w:t xml:space="preserve"> Giunta, presenta al consiglio le linee programmatiche relative alle azioni e ai progetti da realizzare nel corso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mandato.</w:t>
            </w:r>
          </w:p>
        </w:tc>
      </w:tr>
      <w:tr w:rsidR="00D143E7" w14:paraId="2977A3A8" w14:textId="77777777">
        <w:trPr>
          <w:trHeight w:val="595"/>
        </w:trPr>
        <w:tc>
          <w:tcPr>
            <w:tcW w:w="9600" w:type="dxa"/>
            <w:tcBorders>
              <w:top w:val="double" w:sz="1" w:space="0" w:color="000000"/>
            </w:tcBorders>
          </w:tcPr>
          <w:p w14:paraId="501DFCCA" w14:textId="77777777" w:rsidR="00D143E7" w:rsidRDefault="00AB4C23">
            <w:pPr>
              <w:pStyle w:val="TableParagraph"/>
              <w:tabs>
                <w:tab w:val="left" w:pos="518"/>
              </w:tabs>
              <w:spacing w:before="23" w:line="270" w:lineRule="atLeast"/>
              <w:ind w:left="112" w:right="564"/>
              <w:rPr>
                <w:i/>
                <w:sz w:val="24"/>
              </w:rPr>
            </w:pPr>
            <w:r>
              <w:rPr>
                <w:rFonts w:ascii="Arial" w:hAnsi="Arial"/>
                <w:i/>
                <w:sz w:val="20"/>
              </w:rPr>
              <w:t>4.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i/>
                <w:sz w:val="24"/>
              </w:rPr>
              <w:t>Il sindaco e il presidente della provincia possono revocare uno o più assessori, dandone motivata comunicazione al consiglio.</w:t>
            </w:r>
          </w:p>
        </w:tc>
      </w:tr>
    </w:tbl>
    <w:p w14:paraId="6DCE2870" w14:textId="3245BFD2" w:rsidR="00D143E7" w:rsidRDefault="00AB4C23">
      <w:pPr>
        <w:spacing w:before="59"/>
        <w:ind w:left="660"/>
        <w:rPr>
          <w:b/>
          <w:sz w:val="24"/>
        </w:rPr>
      </w:pPr>
      <w:r>
        <w:rPr>
          <w:sz w:val="24"/>
        </w:rPr>
        <w:t xml:space="preserve">- </w:t>
      </w:r>
      <w:hyperlink r:id="rId7" w:history="1">
        <w:r w:rsidRPr="003A3982">
          <w:rPr>
            <w:rStyle w:val="Collegamentoipertestuale"/>
            <w:b/>
            <w:sz w:val="24"/>
          </w:rPr>
          <w:t>dell’art. 1, comma 137 della legge 7 aprile 2014, n. 56</w:t>
        </w:r>
      </w:hyperlink>
      <w:r>
        <w:rPr>
          <w:b/>
          <w:sz w:val="24"/>
        </w:rPr>
        <w:t>, che testualmente recita:</w:t>
      </w:r>
    </w:p>
    <w:p w14:paraId="18F24AAC" w14:textId="15A03D0E" w:rsidR="00D143E7" w:rsidRDefault="003A3982">
      <w:pPr>
        <w:pStyle w:val="Corpotesto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B596FB" wp14:editId="46C1D8A0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096000" cy="381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02D5D" w14:textId="77777777" w:rsidR="00D143E7" w:rsidRDefault="00AB4C23">
                            <w:pPr>
                              <w:spacing w:before="18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“Nelle giunte dei comuni con popolazione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superiore a 3.000 abitanti, nessuno dei due sessi può essere rappresentato in misura inferiore al 40 per cento, con arrotondamento aritmetico”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596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8.15pt;width:480pt;height:3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" filled="f" strokeweight=".48pt">
                <v:textbox inset="0,0,0,0">
                  <w:txbxContent>
                    <w:p w14:paraId="2A502D5D" w14:textId="77777777" w:rsidR="00D143E7" w:rsidRDefault="00AB4C23">
                      <w:pPr>
                        <w:spacing w:before="18"/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“Nelle giunte dei comuni con popolazione </w:t>
                      </w:r>
                      <w:r>
                        <w:rPr>
                          <w:i/>
                          <w:sz w:val="24"/>
                        </w:rPr>
                        <w:t>superiore a 3.000 abitanti, nessuno dei due sessi può essere rappresentato in misura inferiore al 40 per cento, con arrotondamento aritmetico”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27773C" w14:textId="77777777" w:rsidR="00D143E7" w:rsidRDefault="00AB4C23">
      <w:pPr>
        <w:pStyle w:val="Corpotesto"/>
        <w:spacing w:before="90" w:after="121"/>
        <w:ind w:left="232"/>
      </w:pPr>
      <w:r>
        <w:t>comunico come di seguito l’avvenuta nomina dei componenti della Giunta Comunale:</w:t>
      </w:r>
    </w:p>
    <w:p w14:paraId="5F160EF6" w14:textId="7C315B35" w:rsidR="00D143E7" w:rsidRDefault="003A3982">
      <w:pPr>
        <w:pStyle w:val="Corpotesto"/>
        <w:ind w:left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76DE091" wp14:editId="763F79D2">
                <wp:extent cx="6118860" cy="475615"/>
                <wp:effectExtent l="6350" t="6985" r="8890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75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B9F8" w14:textId="77777777" w:rsidR="00D143E7" w:rsidRDefault="00AB4C23">
                            <w:pPr>
                              <w:spacing w:before="232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A) Nomina dei componenti della Giunta Comunale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DE091" id="Text Box 3" o:spid="_x0000_s1027" type="#_x0000_t202" style="width:481.8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" fillcolor="#d9d9d9" strokeweight=".48pt">
                <v:textbox inset="0,0,0,0">
                  <w:txbxContent>
                    <w:p w14:paraId="6921B9F8" w14:textId="77777777" w:rsidR="00D143E7" w:rsidRDefault="00AB4C23">
                      <w:pPr>
                        <w:spacing w:before="232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A) Nomina dei componenti della Giunta Comunale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48EF39" w14:textId="0E17027E" w:rsidR="00D143E7" w:rsidRDefault="00AB4C23">
      <w:pPr>
        <w:pStyle w:val="Corpotesto"/>
        <w:tabs>
          <w:tab w:val="left" w:leader="dot" w:pos="4008"/>
        </w:tabs>
        <w:spacing w:before="87" w:line="360" w:lineRule="auto"/>
        <w:ind w:left="232" w:right="119" w:firstLine="283"/>
      </w:pPr>
      <w:r>
        <w:t xml:space="preserve">In relazione al combinato disposto </w:t>
      </w:r>
      <w:hyperlink r:id="rId8" w:history="1">
        <w:r w:rsidRPr="003A3982">
          <w:rPr>
            <w:rStyle w:val="Collegamentoipertestuale"/>
          </w:rPr>
          <w:t>dell’art. 47 del D.Lgs. 18 agosto 2000, n. 267</w:t>
        </w:r>
      </w:hyperlink>
      <w:r>
        <w:t>, e successive modificazioni,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dell’art.</w:t>
      </w:r>
      <w:r>
        <w:tab/>
        <w:t>dello Statuto Comunale, la Giunta Comunale è composta</w:t>
      </w:r>
      <w:r>
        <w:rPr>
          <w:spacing w:val="36"/>
        </w:rPr>
        <w:t xml:space="preserve"> </w:t>
      </w:r>
      <w:r>
        <w:rPr>
          <w:spacing w:val="-5"/>
        </w:rPr>
        <w:t>dal</w:t>
      </w:r>
    </w:p>
    <w:p w14:paraId="450E4136" w14:textId="77777777" w:rsidR="00D143E7" w:rsidRDefault="00AB4C23">
      <w:pPr>
        <w:pStyle w:val="Corpotesto"/>
        <w:tabs>
          <w:tab w:val="left" w:leader="dot" w:pos="4112"/>
        </w:tabs>
        <w:ind w:left="232"/>
      </w:pPr>
      <w:r>
        <w:t>Sindaco e da non più</w:t>
      </w:r>
      <w:r>
        <w:rPr>
          <w:spacing w:val="-4"/>
        </w:rPr>
        <w:t xml:space="preserve"> </w:t>
      </w:r>
      <w:r>
        <w:t>di n</w:t>
      </w:r>
      <w:r>
        <w:tab/>
        <w:t>assessori.</w:t>
      </w:r>
    </w:p>
    <w:p w14:paraId="4EE896D9" w14:textId="77777777" w:rsidR="00D143E7" w:rsidRDefault="00D143E7">
      <w:pPr>
        <w:pStyle w:val="Corpotesto"/>
        <w:spacing w:before="4"/>
        <w:rPr>
          <w:sz w:val="22"/>
        </w:rPr>
      </w:pPr>
    </w:p>
    <w:p w14:paraId="4BEFE1B1" w14:textId="77777777" w:rsidR="00D143E7" w:rsidRDefault="00AB4C23">
      <w:pPr>
        <w:pStyle w:val="Corpotesto"/>
        <w:tabs>
          <w:tab w:val="left" w:leader="dot" w:pos="7490"/>
        </w:tabs>
        <w:ind w:left="232"/>
      </w:pPr>
      <w:r>
        <w:t>C</w:t>
      </w:r>
      <w:r>
        <w:t>on n. ……………. miei provvedimenti</w:t>
      </w:r>
      <w:r>
        <w:rPr>
          <w:spacing w:val="4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tab/>
        <w:t>, che in copia allego</w:t>
      </w:r>
      <w:r>
        <w:rPr>
          <w:spacing w:val="42"/>
        </w:rPr>
        <w:t xml:space="preserve"> </w:t>
      </w:r>
      <w:r>
        <w:t>alla</w:t>
      </w:r>
    </w:p>
    <w:p w14:paraId="4CB21B7E" w14:textId="77777777" w:rsidR="00D143E7" w:rsidRDefault="00AB4C23">
      <w:pPr>
        <w:pStyle w:val="Corpotesto"/>
        <w:tabs>
          <w:tab w:val="left" w:leader="dot" w:pos="4692"/>
        </w:tabs>
        <w:spacing w:before="139"/>
        <w:ind w:left="232"/>
      </w:pPr>
      <w:r>
        <w:t>presente, sono stati</w:t>
      </w:r>
      <w:r>
        <w:rPr>
          <w:spacing w:val="38"/>
        </w:rPr>
        <w:t xml:space="preserve"> </w:t>
      </w:r>
      <w:r>
        <w:t>nominati</w:t>
      </w:r>
      <w:r>
        <w:rPr>
          <w:spacing w:val="12"/>
        </w:rPr>
        <w:t xml:space="preserve"> </w:t>
      </w:r>
      <w:r>
        <w:t>n.</w:t>
      </w:r>
      <w:r>
        <w:tab/>
        <w:t>assessori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delegate</w:t>
      </w:r>
      <w:r>
        <w:rPr>
          <w:spacing w:val="12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relative</w:t>
      </w:r>
      <w:r>
        <w:rPr>
          <w:spacing w:val="14"/>
        </w:rPr>
        <w:t xml:space="preserve"> </w:t>
      </w:r>
      <w:r>
        <w:t>attribuzioni</w:t>
      </w:r>
    </w:p>
    <w:p w14:paraId="67D58298" w14:textId="77777777" w:rsidR="00D143E7" w:rsidRDefault="00AB4C23">
      <w:pPr>
        <w:pStyle w:val="Corpotesto"/>
        <w:spacing w:before="137"/>
        <w:ind w:left="232"/>
      </w:pPr>
      <w:r>
        <w:t>come dal seguente prospetto:</w:t>
      </w:r>
    </w:p>
    <w:p w14:paraId="04FFE88C" w14:textId="77777777" w:rsidR="00D143E7" w:rsidRDefault="00D143E7">
      <w:pPr>
        <w:pStyle w:val="Corpotesto"/>
        <w:rPr>
          <w:sz w:val="20"/>
        </w:rPr>
      </w:pPr>
    </w:p>
    <w:p w14:paraId="688908D7" w14:textId="77777777" w:rsidR="00D143E7" w:rsidRDefault="00D143E7">
      <w:pPr>
        <w:pStyle w:val="Corpotesto"/>
        <w:rPr>
          <w:sz w:val="20"/>
        </w:rPr>
      </w:pPr>
    </w:p>
    <w:p w14:paraId="6C2512F8" w14:textId="77777777" w:rsidR="00D143E7" w:rsidRDefault="00D143E7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212"/>
        <w:gridCol w:w="1568"/>
        <w:gridCol w:w="4168"/>
      </w:tblGrid>
      <w:tr w:rsidR="00D143E7" w14:paraId="23D2464D" w14:textId="77777777">
        <w:trPr>
          <w:trHeight w:val="827"/>
        </w:trPr>
        <w:tc>
          <w:tcPr>
            <w:tcW w:w="694" w:type="dxa"/>
          </w:tcPr>
          <w:p w14:paraId="65559F64" w14:textId="77777777" w:rsidR="00D143E7" w:rsidRDefault="00D143E7">
            <w:pPr>
              <w:pStyle w:val="TableParagraph"/>
              <w:spacing w:before="10"/>
              <w:rPr>
                <w:sz w:val="23"/>
              </w:rPr>
            </w:pPr>
          </w:p>
          <w:p w14:paraId="20D09D5E" w14:textId="77777777" w:rsidR="00D143E7" w:rsidRDefault="00AB4C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N.D.</w:t>
            </w:r>
          </w:p>
        </w:tc>
        <w:tc>
          <w:tcPr>
            <w:tcW w:w="3212" w:type="dxa"/>
          </w:tcPr>
          <w:p w14:paraId="7E31D10C" w14:textId="77777777" w:rsidR="00D143E7" w:rsidRDefault="00D143E7">
            <w:pPr>
              <w:pStyle w:val="TableParagraph"/>
              <w:spacing w:before="10"/>
              <w:rPr>
                <w:sz w:val="23"/>
              </w:rPr>
            </w:pPr>
          </w:p>
          <w:p w14:paraId="582DB883" w14:textId="77777777" w:rsidR="00D143E7" w:rsidRDefault="00AB4C23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1568" w:type="dxa"/>
            <w:tcBorders>
              <w:right w:val="single" w:sz="6" w:space="0" w:color="000000"/>
            </w:tcBorders>
          </w:tcPr>
          <w:p w14:paraId="6D0C5CDE" w14:textId="77777777" w:rsidR="00D143E7" w:rsidRDefault="00AB4C23">
            <w:pPr>
              <w:pStyle w:val="TableParagraph"/>
              <w:spacing w:before="2" w:line="276" w:lineRule="exact"/>
              <w:ind w:left="198" w:right="188" w:firstLine="3"/>
              <w:jc w:val="center"/>
              <w:rPr>
                <w:sz w:val="24"/>
              </w:rPr>
            </w:pPr>
            <w:r>
              <w:rPr>
                <w:sz w:val="24"/>
              </w:rPr>
              <w:t>Consigliere Comunale o esterno</w:t>
            </w:r>
          </w:p>
        </w:tc>
        <w:tc>
          <w:tcPr>
            <w:tcW w:w="4168" w:type="dxa"/>
            <w:tcBorders>
              <w:left w:val="single" w:sz="6" w:space="0" w:color="000000"/>
            </w:tcBorders>
          </w:tcPr>
          <w:p w14:paraId="0E53A457" w14:textId="77777777" w:rsidR="00D143E7" w:rsidRDefault="00D143E7">
            <w:pPr>
              <w:pStyle w:val="TableParagraph"/>
              <w:spacing w:before="10"/>
              <w:rPr>
                <w:sz w:val="23"/>
              </w:rPr>
            </w:pPr>
          </w:p>
          <w:p w14:paraId="39D46277" w14:textId="77777777" w:rsidR="00D143E7" w:rsidRDefault="00AB4C23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Attribuzioni delegate</w:t>
            </w:r>
          </w:p>
        </w:tc>
      </w:tr>
      <w:tr w:rsidR="00D143E7" w14:paraId="3A272722" w14:textId="77777777">
        <w:trPr>
          <w:trHeight w:val="563"/>
        </w:trPr>
        <w:tc>
          <w:tcPr>
            <w:tcW w:w="694" w:type="dxa"/>
            <w:tcBorders>
              <w:bottom w:val="dotted" w:sz="4" w:space="0" w:color="000000"/>
            </w:tcBorders>
          </w:tcPr>
          <w:p w14:paraId="54DFADFF" w14:textId="77777777" w:rsidR="00D143E7" w:rsidRDefault="00D143E7">
            <w:pPr>
              <w:pStyle w:val="TableParagraph"/>
            </w:pPr>
          </w:p>
        </w:tc>
        <w:tc>
          <w:tcPr>
            <w:tcW w:w="3212" w:type="dxa"/>
            <w:tcBorders>
              <w:bottom w:val="dotted" w:sz="4" w:space="0" w:color="000000"/>
            </w:tcBorders>
          </w:tcPr>
          <w:p w14:paraId="2422E80E" w14:textId="77777777" w:rsidR="00D143E7" w:rsidRDefault="00D143E7">
            <w:pPr>
              <w:pStyle w:val="TableParagraph"/>
            </w:pPr>
          </w:p>
        </w:tc>
        <w:tc>
          <w:tcPr>
            <w:tcW w:w="1568" w:type="dxa"/>
            <w:tcBorders>
              <w:bottom w:val="dotted" w:sz="4" w:space="0" w:color="000000"/>
              <w:right w:val="single" w:sz="6" w:space="0" w:color="000000"/>
            </w:tcBorders>
          </w:tcPr>
          <w:p w14:paraId="6A2D2172" w14:textId="77777777" w:rsidR="00D143E7" w:rsidRDefault="00D143E7">
            <w:pPr>
              <w:pStyle w:val="TableParagraph"/>
            </w:pPr>
          </w:p>
        </w:tc>
        <w:tc>
          <w:tcPr>
            <w:tcW w:w="4168" w:type="dxa"/>
            <w:tcBorders>
              <w:left w:val="single" w:sz="6" w:space="0" w:color="000000"/>
              <w:bottom w:val="dotted" w:sz="4" w:space="0" w:color="000000"/>
            </w:tcBorders>
          </w:tcPr>
          <w:p w14:paraId="606913BD" w14:textId="77777777" w:rsidR="00D143E7" w:rsidRDefault="00D143E7">
            <w:pPr>
              <w:pStyle w:val="TableParagraph"/>
            </w:pPr>
          </w:p>
        </w:tc>
      </w:tr>
      <w:tr w:rsidR="00D143E7" w14:paraId="3F837C11" w14:textId="77777777">
        <w:trPr>
          <w:trHeight w:val="568"/>
        </w:trPr>
        <w:tc>
          <w:tcPr>
            <w:tcW w:w="694" w:type="dxa"/>
            <w:tcBorders>
              <w:top w:val="dotted" w:sz="4" w:space="0" w:color="000000"/>
              <w:bottom w:val="dotted" w:sz="4" w:space="0" w:color="000000"/>
            </w:tcBorders>
          </w:tcPr>
          <w:p w14:paraId="0B15054B" w14:textId="77777777" w:rsidR="00D143E7" w:rsidRDefault="00D143E7">
            <w:pPr>
              <w:pStyle w:val="TableParagraph"/>
            </w:pPr>
          </w:p>
        </w:tc>
        <w:tc>
          <w:tcPr>
            <w:tcW w:w="3212" w:type="dxa"/>
            <w:tcBorders>
              <w:top w:val="dotted" w:sz="4" w:space="0" w:color="000000"/>
              <w:bottom w:val="dotted" w:sz="4" w:space="0" w:color="000000"/>
            </w:tcBorders>
          </w:tcPr>
          <w:p w14:paraId="4078BBBA" w14:textId="77777777" w:rsidR="00D143E7" w:rsidRDefault="00D143E7">
            <w:pPr>
              <w:pStyle w:val="TableParagraph"/>
            </w:pP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2C6B239" w14:textId="77777777" w:rsidR="00D143E7" w:rsidRDefault="00D143E7">
            <w:pPr>
              <w:pStyle w:val="TableParagraph"/>
            </w:pPr>
          </w:p>
        </w:tc>
        <w:tc>
          <w:tcPr>
            <w:tcW w:w="416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4BB024E0" w14:textId="77777777" w:rsidR="00D143E7" w:rsidRDefault="00D143E7">
            <w:pPr>
              <w:pStyle w:val="TableParagraph"/>
            </w:pPr>
          </w:p>
        </w:tc>
      </w:tr>
    </w:tbl>
    <w:p w14:paraId="323B7816" w14:textId="77777777" w:rsidR="00D143E7" w:rsidRDefault="00D143E7">
      <w:pPr>
        <w:sectPr w:rsidR="00D143E7">
          <w:headerReference w:type="default" r:id="rId9"/>
          <w:type w:val="continuous"/>
          <w:pgSz w:w="11910" w:h="16840"/>
          <w:pgMar w:top="132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212"/>
        <w:gridCol w:w="1568"/>
        <w:gridCol w:w="4168"/>
      </w:tblGrid>
      <w:tr w:rsidR="00D143E7" w14:paraId="71329E20" w14:textId="77777777">
        <w:trPr>
          <w:trHeight w:val="568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2E7AAAA7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32F18729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76DAF619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492024DA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6076A461" w14:textId="77777777">
        <w:trPr>
          <w:trHeight w:val="566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DE93726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36F57AA8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026F4E4F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031BE6EC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4236F453" w14:textId="77777777">
        <w:trPr>
          <w:trHeight w:val="568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428D1A5D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3A394105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4180317C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6DF745A0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4B18E57E" w14:textId="77777777">
        <w:trPr>
          <w:trHeight w:val="566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5147EEE4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4FA47965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73D1E5FD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567113FE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0843EF68" w14:textId="77777777">
        <w:trPr>
          <w:trHeight w:val="568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1528F409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5F26A7E7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69043051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60BE86BD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43162867" w14:textId="77777777">
        <w:trPr>
          <w:trHeight w:val="565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1442E17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1FA902DF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31DFE8AC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75EDE925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2476416C" w14:textId="77777777">
        <w:trPr>
          <w:trHeight w:val="566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4418C9EA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0606EF54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53180A69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5C542E04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  <w:tr w:rsidR="00D143E7" w14:paraId="11AD6B51" w14:textId="77777777">
        <w:trPr>
          <w:trHeight w:val="568"/>
        </w:trPr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67B88A46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14:paraId="2D9D888E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right w:val="single" w:sz="6" w:space="0" w:color="000000"/>
            </w:tcBorders>
          </w:tcPr>
          <w:p w14:paraId="0F8C835C" w14:textId="77777777" w:rsidR="00D143E7" w:rsidRDefault="00D143E7">
            <w:pPr>
              <w:pStyle w:val="TableParagraph"/>
              <w:rPr>
                <w:sz w:val="24"/>
              </w:rPr>
            </w:pPr>
          </w:p>
        </w:tc>
        <w:tc>
          <w:tcPr>
            <w:tcW w:w="4168" w:type="dxa"/>
            <w:tcBorders>
              <w:left w:val="single" w:sz="6" w:space="0" w:color="000000"/>
              <w:right w:val="single" w:sz="4" w:space="0" w:color="000000"/>
            </w:tcBorders>
          </w:tcPr>
          <w:p w14:paraId="1C9816BF" w14:textId="77777777" w:rsidR="00D143E7" w:rsidRDefault="00D143E7">
            <w:pPr>
              <w:pStyle w:val="TableParagraph"/>
              <w:rPr>
                <w:sz w:val="24"/>
              </w:rPr>
            </w:pPr>
          </w:p>
        </w:tc>
      </w:tr>
    </w:tbl>
    <w:p w14:paraId="44FAB24E" w14:textId="77777777" w:rsidR="00D143E7" w:rsidRDefault="00D143E7">
      <w:pPr>
        <w:pStyle w:val="Corpotesto"/>
        <w:spacing w:before="2"/>
        <w:rPr>
          <w:sz w:val="23"/>
        </w:rPr>
      </w:pPr>
    </w:p>
    <w:p w14:paraId="609736CC" w14:textId="5C88A367" w:rsidR="00D143E7" w:rsidRDefault="00AB4C23">
      <w:pPr>
        <w:pStyle w:val="Corpotesto"/>
        <w:spacing w:before="90"/>
        <w:ind w:left="516" w:right="136"/>
      </w:pPr>
      <w:r>
        <w:t xml:space="preserve">Per i suddetti assessori non esiste alcuna delle cause di incompatibilità di cui </w:t>
      </w:r>
      <w:hyperlink r:id="rId10" w:history="1">
        <w:r w:rsidRPr="003A3982">
          <w:rPr>
            <w:rStyle w:val="Collegamentoipertestuale"/>
          </w:rPr>
          <w:t>all’art. 64, comma 4, del D.Lgs. 18 agosto 2000, n. 267</w:t>
        </w:r>
      </w:hyperlink>
      <w:r>
        <w:t>, in quanto nessuno di loro è coniuge, ascendente, discendente, parente o affine fino al terzo grado del sottoscritto Si</w:t>
      </w:r>
      <w:r>
        <w:t>ndaco.</w:t>
      </w:r>
    </w:p>
    <w:p w14:paraId="241E0F7F" w14:textId="77777777" w:rsidR="00D143E7" w:rsidRDefault="00D143E7">
      <w:pPr>
        <w:pStyle w:val="Corpotesto"/>
        <w:rPr>
          <w:sz w:val="20"/>
        </w:rPr>
      </w:pPr>
    </w:p>
    <w:p w14:paraId="30453761" w14:textId="21697BF4" w:rsidR="00D143E7" w:rsidRDefault="003A3982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72706E" wp14:editId="2DBF5D42">
                <wp:simplePos x="0" y="0"/>
                <wp:positionH relativeFrom="page">
                  <wp:posOffset>742315</wp:posOffset>
                </wp:positionH>
                <wp:positionV relativeFrom="paragraph">
                  <wp:posOffset>109220</wp:posOffset>
                </wp:positionV>
                <wp:extent cx="6077585" cy="3676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3676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0917" w14:textId="77777777" w:rsidR="00D143E7" w:rsidRDefault="00AB4C23">
                            <w:pPr>
                              <w:spacing w:before="145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B) Nomina del Vicesindaco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706E" id="Text Box 2" o:spid="_x0000_s1028" type="#_x0000_t202" style="position:absolute;margin-left:58.45pt;margin-top:8.6pt;width:478.55pt;height:28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" fillcolor="#d9d9d9" strokeweight=".48pt">
                <v:textbox inset="0,0,0,0">
                  <w:txbxContent>
                    <w:p w14:paraId="65270917" w14:textId="77777777" w:rsidR="00D143E7" w:rsidRDefault="00AB4C23">
                      <w:pPr>
                        <w:spacing w:before="145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B) Nomina del Vicesindaco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6A5F93" w14:textId="77777777" w:rsidR="00D143E7" w:rsidRDefault="00D143E7">
      <w:pPr>
        <w:pStyle w:val="Corpotesto"/>
        <w:rPr>
          <w:sz w:val="26"/>
        </w:rPr>
      </w:pPr>
    </w:p>
    <w:p w14:paraId="0DE1745B" w14:textId="77777777" w:rsidR="00D143E7" w:rsidRDefault="00D143E7">
      <w:pPr>
        <w:pStyle w:val="Corpotesto"/>
        <w:spacing w:before="9"/>
        <w:rPr>
          <w:sz w:val="29"/>
        </w:rPr>
      </w:pPr>
    </w:p>
    <w:p w14:paraId="1D397465" w14:textId="77777777" w:rsidR="00D143E7" w:rsidRDefault="00AB4C23">
      <w:pPr>
        <w:pStyle w:val="Corpotesto"/>
        <w:tabs>
          <w:tab w:val="left" w:leader="dot" w:pos="5431"/>
        </w:tabs>
        <w:ind w:left="232"/>
      </w:pPr>
      <w:r>
        <w:t>Con provvedimento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la carica di Vicesindaco è stata</w:t>
      </w:r>
      <w:r>
        <w:rPr>
          <w:spacing w:val="-8"/>
        </w:rPr>
        <w:t xml:space="preserve"> </w:t>
      </w:r>
      <w:r>
        <w:t>conferita</w:t>
      </w:r>
    </w:p>
    <w:p w14:paraId="4032F60C" w14:textId="77777777" w:rsidR="00D143E7" w:rsidRDefault="00AB4C23">
      <w:pPr>
        <w:pStyle w:val="Corpotesto"/>
        <w:spacing w:before="137"/>
        <w:ind w:left="232"/>
      </w:pPr>
      <w:r>
        <w:t>all’Assessore Sig. ..................................................................................................................................</w:t>
      </w:r>
    </w:p>
    <w:p w14:paraId="7E15FC67" w14:textId="77777777" w:rsidR="00D143E7" w:rsidRDefault="00D143E7">
      <w:pPr>
        <w:pStyle w:val="Corpotesto"/>
        <w:rPr>
          <w:sz w:val="20"/>
        </w:rPr>
      </w:pPr>
    </w:p>
    <w:p w14:paraId="2C80F7A7" w14:textId="77777777" w:rsidR="00D143E7" w:rsidRDefault="00D143E7">
      <w:pPr>
        <w:pStyle w:val="Corpotesto"/>
        <w:rPr>
          <w:sz w:val="20"/>
        </w:rPr>
      </w:pPr>
    </w:p>
    <w:p w14:paraId="6AA97B6F" w14:textId="77777777" w:rsidR="00D143E7" w:rsidRDefault="00D143E7">
      <w:pPr>
        <w:pStyle w:val="Corpotesto"/>
        <w:spacing w:before="7"/>
        <w:rPr>
          <w:sz w:val="19"/>
        </w:rPr>
      </w:pPr>
    </w:p>
    <w:p w14:paraId="02F15341" w14:textId="77777777" w:rsidR="00D143E7" w:rsidRDefault="00AB4C23">
      <w:pPr>
        <w:tabs>
          <w:tab w:val="left" w:pos="2649"/>
        </w:tabs>
        <w:spacing w:before="90"/>
        <w:ind w:left="232"/>
        <w:rPr>
          <w:i/>
          <w:sz w:val="24"/>
        </w:rPr>
      </w:pPr>
      <w:r>
        <w:rPr>
          <w:i/>
          <w:sz w:val="24"/>
        </w:rPr>
        <w:t>Lì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7F1396BD" w14:textId="77777777" w:rsidR="00D143E7" w:rsidRDefault="00D143E7">
      <w:pPr>
        <w:pStyle w:val="Corpotesto"/>
        <w:spacing w:before="10"/>
        <w:rPr>
          <w:i/>
          <w:sz w:val="20"/>
        </w:rPr>
      </w:pPr>
    </w:p>
    <w:p w14:paraId="2D8ABE5C" w14:textId="77777777" w:rsidR="00D143E7" w:rsidRDefault="00AB4C23">
      <w:pPr>
        <w:pStyle w:val="Titolo1"/>
        <w:ind w:right="1245"/>
        <w:jc w:val="right"/>
      </w:pPr>
      <w:r>
        <w:t>IL SINDACO</w:t>
      </w:r>
    </w:p>
    <w:sectPr w:rsidR="00D143E7">
      <w:pgSz w:w="11910" w:h="16840"/>
      <w:pgMar w:top="140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1706" w14:textId="77777777" w:rsidR="00AB4C23" w:rsidRDefault="00AB4C23" w:rsidP="003A3982">
      <w:r>
        <w:separator/>
      </w:r>
    </w:p>
  </w:endnote>
  <w:endnote w:type="continuationSeparator" w:id="0">
    <w:p w14:paraId="376A2576" w14:textId="77777777" w:rsidR="00AB4C23" w:rsidRDefault="00AB4C23" w:rsidP="003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285E" w14:textId="77777777" w:rsidR="00AB4C23" w:rsidRDefault="00AB4C23" w:rsidP="003A3982">
      <w:r>
        <w:separator/>
      </w:r>
    </w:p>
  </w:footnote>
  <w:footnote w:type="continuationSeparator" w:id="0">
    <w:p w14:paraId="11507815" w14:textId="77777777" w:rsidR="00AB4C23" w:rsidRDefault="00AB4C23" w:rsidP="003A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B985" w14:textId="621B737B" w:rsidR="003A3982" w:rsidRDefault="003A3982" w:rsidP="003A3982">
    <w:pPr>
      <w:pStyle w:val="Intestazione"/>
      <w:jc w:val="center"/>
    </w:pPr>
    <w:r w:rsidRPr="006C3FC8">
      <w:rPr>
        <w:noProof/>
      </w:rPr>
      <w:drawing>
        <wp:inline distT="0" distB="0" distL="0" distR="0" wp14:anchorId="1EEF5428" wp14:editId="5E7C578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757CC" w14:textId="77777777" w:rsidR="003A3982" w:rsidRDefault="003A39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E7"/>
    <w:rsid w:val="003A3982"/>
    <w:rsid w:val="00AB4C23"/>
    <w:rsid w:val="00D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0486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98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3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982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A39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7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2014-04-07;56~art1!vi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46!vi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.legislativo:2000-08-18;267~art64!vig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2020-09-15T09:31:00Z</dcterms:created>
  <dcterms:modified xsi:type="dcterms:W3CDTF">2020-09-15T09:31:00Z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