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13" w:rsidRPr="00926413" w:rsidRDefault="00926413" w:rsidP="009264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6413">
        <w:rPr>
          <w:rFonts w:ascii="Times New Roman" w:hAnsi="Times New Roman" w:cs="Times New Roman"/>
          <w:b/>
          <w:sz w:val="36"/>
          <w:szCs w:val="36"/>
        </w:rPr>
        <w:t>COMUNE di _________________</w:t>
      </w:r>
    </w:p>
    <w:p w:rsidR="00926413" w:rsidRPr="00926413" w:rsidRDefault="00926413" w:rsidP="00926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413">
        <w:rPr>
          <w:rFonts w:ascii="Times New Roman" w:hAnsi="Times New Roman" w:cs="Times New Roman"/>
          <w:b/>
          <w:sz w:val="28"/>
          <w:szCs w:val="28"/>
        </w:rPr>
        <w:t>(Provincia di __________)</w:t>
      </w:r>
    </w:p>
    <w:p w:rsidR="00926413" w:rsidRPr="00926413" w:rsidRDefault="00926413" w:rsidP="009264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413">
        <w:rPr>
          <w:rFonts w:ascii="Times New Roman" w:hAnsi="Times New Roman" w:cs="Times New Roman"/>
          <w:b/>
          <w:sz w:val="24"/>
          <w:szCs w:val="24"/>
        </w:rPr>
        <w:t>Settore_______________</w:t>
      </w:r>
    </w:p>
    <w:p w:rsidR="00926413" w:rsidRDefault="00926413" w:rsidP="00926413">
      <w:pPr>
        <w:rPr>
          <w:rFonts w:ascii="Times New Roman" w:hAnsi="Times New Roman" w:cs="Times New Roman"/>
          <w:b/>
          <w:sz w:val="24"/>
          <w:szCs w:val="24"/>
        </w:rPr>
      </w:pPr>
    </w:p>
    <w:p w:rsidR="00926413" w:rsidRPr="0025152C" w:rsidRDefault="00926413" w:rsidP="0092641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152C">
        <w:rPr>
          <w:rFonts w:ascii="Times New Roman" w:hAnsi="Times New Roman" w:cs="Times New Roman"/>
          <w:b/>
          <w:sz w:val="24"/>
          <w:szCs w:val="24"/>
        </w:rPr>
        <w:t>Prot</w:t>
      </w:r>
      <w:proofErr w:type="spellEnd"/>
      <w:r w:rsidRPr="0025152C">
        <w:rPr>
          <w:rFonts w:ascii="Times New Roman" w:hAnsi="Times New Roman" w:cs="Times New Roman"/>
          <w:b/>
          <w:sz w:val="24"/>
          <w:szCs w:val="24"/>
        </w:rPr>
        <w:t>. n._____</w:t>
      </w:r>
    </w:p>
    <w:p w:rsidR="002C684D" w:rsidRDefault="00347D09" w:rsidP="00AC5A5E">
      <w:pPr>
        <w:rPr>
          <w:rFonts w:ascii="Times New Roman" w:hAnsi="Times New Roman" w:cs="Times New Roman"/>
          <w:b/>
          <w:sz w:val="24"/>
          <w:szCs w:val="24"/>
        </w:rPr>
      </w:pPr>
      <w:r w:rsidRPr="0025152C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AC5A5E" w:rsidRPr="0025152C">
        <w:rPr>
          <w:rFonts w:ascii="Times New Roman" w:hAnsi="Times New Roman" w:cs="Times New Roman"/>
          <w:b/>
          <w:sz w:val="24"/>
          <w:szCs w:val="24"/>
        </w:rPr>
        <w:t xml:space="preserve">NOMINA FUNZIONARIO RESPONSABILE DELLA RISCOSSIONE </w:t>
      </w:r>
      <w:r w:rsidR="00AC5A5E" w:rsidRPr="0025152C">
        <w:rPr>
          <w:rFonts w:ascii="Times New Roman" w:hAnsi="Times New Roman" w:cs="Times New Roman"/>
          <w:b/>
          <w:i/>
          <w:sz w:val="24"/>
          <w:szCs w:val="24"/>
        </w:rPr>
        <w:t>EX</w:t>
      </w:r>
      <w:r w:rsidR="00AC5A5E" w:rsidRPr="0025152C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AC5A5E" w:rsidRPr="00565301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 xml:space="preserve">ART. 1 COMMA 793 DELLA LEGGE </w:t>
        </w:r>
        <w:r w:rsidR="00823E75" w:rsidRPr="00565301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n. 160/2019</w:t>
        </w:r>
      </w:hyperlink>
      <w:r w:rsidR="00AC5A5E" w:rsidRPr="0025152C">
        <w:rPr>
          <w:rFonts w:ascii="Times New Roman" w:hAnsi="Times New Roman" w:cs="Times New Roman"/>
          <w:b/>
          <w:sz w:val="24"/>
          <w:szCs w:val="24"/>
        </w:rPr>
        <w:t>.</w:t>
      </w:r>
    </w:p>
    <w:p w:rsidR="0025152C" w:rsidRPr="0025152C" w:rsidRDefault="0025152C" w:rsidP="00AC5A5E">
      <w:pPr>
        <w:rPr>
          <w:rFonts w:ascii="Times New Roman" w:hAnsi="Times New Roman" w:cs="Times New Roman"/>
          <w:b/>
          <w:sz w:val="24"/>
          <w:szCs w:val="24"/>
        </w:rPr>
      </w:pPr>
    </w:p>
    <w:p w:rsidR="0025152C" w:rsidRDefault="0025152C" w:rsidP="0025152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2C">
        <w:rPr>
          <w:rFonts w:ascii="Times New Roman" w:hAnsi="Times New Roman" w:cs="Times New Roman"/>
          <w:b/>
          <w:sz w:val="24"/>
          <w:szCs w:val="24"/>
        </w:rPr>
        <w:t>IL DIRIGENTE DELL’UFFICIO TRIBUTI</w:t>
      </w:r>
    </w:p>
    <w:p w:rsidR="009E666C" w:rsidRDefault="009E666C" w:rsidP="0025152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A5E" w:rsidRPr="0025152C" w:rsidRDefault="00AC5A5E" w:rsidP="0044385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5152C">
        <w:rPr>
          <w:rFonts w:ascii="Times New Roman" w:hAnsi="Times New Roman" w:cs="Times New Roman"/>
          <w:b/>
          <w:sz w:val="24"/>
          <w:szCs w:val="24"/>
        </w:rPr>
        <w:t>Premesso che</w:t>
      </w:r>
      <w:r w:rsidRPr="0025152C">
        <w:rPr>
          <w:rFonts w:ascii="Times New Roman" w:hAnsi="Times New Roman" w:cs="Times New Roman"/>
          <w:sz w:val="24"/>
          <w:szCs w:val="24"/>
        </w:rPr>
        <w:t xml:space="preserve">, con la </w:t>
      </w:r>
      <w:hyperlink r:id="rId8" w:history="1">
        <w:r w:rsidRPr="00565301">
          <w:rPr>
            <w:rStyle w:val="Collegamentoipertestuale"/>
            <w:rFonts w:ascii="Times New Roman" w:hAnsi="Times New Roman" w:cs="Times New Roman"/>
            <w:sz w:val="24"/>
            <w:szCs w:val="24"/>
          </w:rPr>
          <w:t>legge 27 dicembre 2019, n. 160</w:t>
        </w:r>
      </w:hyperlink>
      <w:r w:rsidRPr="0025152C">
        <w:rPr>
          <w:rFonts w:ascii="Times New Roman" w:hAnsi="Times New Roman" w:cs="Times New Roman"/>
          <w:sz w:val="24"/>
          <w:szCs w:val="24"/>
        </w:rPr>
        <w:t xml:space="preserve"> (c.d. finanziaria 2020) il legislatore è intervenuto nuovamente sulla normativa concernente i funzionari responsabili della riscossione;</w:t>
      </w:r>
    </w:p>
    <w:p w:rsidR="00AC5A5E" w:rsidRPr="0025152C" w:rsidRDefault="00347D09" w:rsidP="00AC5A5E">
      <w:pPr>
        <w:jc w:val="both"/>
        <w:rPr>
          <w:rFonts w:ascii="Times New Roman" w:hAnsi="Times New Roman" w:cs="Times New Roman"/>
          <w:sz w:val="24"/>
          <w:szCs w:val="24"/>
        </w:rPr>
      </w:pPr>
      <w:r w:rsidRPr="0025152C">
        <w:rPr>
          <w:rFonts w:ascii="Times New Roman" w:hAnsi="Times New Roman" w:cs="Times New Roman"/>
          <w:b/>
          <w:sz w:val="24"/>
          <w:szCs w:val="24"/>
        </w:rPr>
        <w:t>Visto</w:t>
      </w:r>
      <w:r w:rsidR="00AC5A5E" w:rsidRPr="0025152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AC5A5E" w:rsidRPr="00565301">
          <w:rPr>
            <w:rStyle w:val="Collegamentoipertestuale"/>
            <w:rFonts w:ascii="Times New Roman" w:hAnsi="Times New Roman" w:cs="Times New Roman"/>
            <w:sz w:val="24"/>
            <w:szCs w:val="24"/>
          </w:rPr>
          <w:t>l’art. 1, comma 793, della finanziaria 2020</w:t>
        </w:r>
      </w:hyperlink>
      <w:r w:rsidR="00AC5A5E" w:rsidRPr="0025152C">
        <w:rPr>
          <w:rFonts w:ascii="Times New Roman" w:hAnsi="Times New Roman" w:cs="Times New Roman"/>
          <w:sz w:val="24"/>
          <w:szCs w:val="24"/>
        </w:rPr>
        <w:t xml:space="preserve"> stabilisce che “</w:t>
      </w:r>
      <w:r w:rsidR="00AC5A5E" w:rsidRPr="0025152C">
        <w:rPr>
          <w:rFonts w:ascii="Times New Roman" w:hAnsi="Times New Roman" w:cs="Times New Roman"/>
          <w:i/>
          <w:sz w:val="24"/>
          <w:szCs w:val="24"/>
        </w:rPr>
        <w:t xml:space="preserve">Il dirigente o, in assenza di questo, il responsabile apicale dell’ente o il soggetto affidatario dei servizi di cui </w:t>
      </w:r>
      <w:hyperlink r:id="rId10" w:history="1">
        <w:r w:rsidR="00AC5A5E" w:rsidRPr="0056530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all’artic</w:t>
        </w:r>
        <w:r w:rsidR="00AC5A5E" w:rsidRPr="0056530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o</w:t>
        </w:r>
        <w:r w:rsidR="00AC5A5E" w:rsidRPr="0056530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lo 52, comma 5, lettera b), del decreto legislativo n. 446 del 1997</w:t>
        </w:r>
      </w:hyperlink>
      <w:r w:rsidR="00AC5A5E" w:rsidRPr="0025152C">
        <w:rPr>
          <w:rFonts w:ascii="Times New Roman" w:hAnsi="Times New Roman" w:cs="Times New Roman"/>
          <w:i/>
          <w:sz w:val="24"/>
          <w:szCs w:val="24"/>
        </w:rPr>
        <w:t xml:space="preserve">, con proprio provvedimento, nomina uno o più funzionari responsabili della riscossione, i quali esercitano le funzioni demandate agli ufficiali della riscossione, nonché quelle già attribuite al segretario comunale </w:t>
      </w:r>
      <w:hyperlink r:id="rId11" w:history="1">
        <w:r w:rsidR="00AC5A5E" w:rsidRPr="00565301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dall’articolo 11 del testo unico di cui al regio decreto n. 639 del 1910</w:t>
        </w:r>
      </w:hyperlink>
      <w:r w:rsidR="00AC5A5E" w:rsidRPr="0025152C">
        <w:rPr>
          <w:rFonts w:ascii="Times New Roman" w:hAnsi="Times New Roman" w:cs="Times New Roman"/>
          <w:i/>
          <w:sz w:val="24"/>
          <w:szCs w:val="24"/>
        </w:rPr>
        <w:t>, in tutto il territorio nazionale in r</w:t>
      </w:r>
      <w:r w:rsidRPr="0025152C">
        <w:rPr>
          <w:rFonts w:ascii="Times New Roman" w:hAnsi="Times New Roman" w:cs="Times New Roman"/>
          <w:i/>
          <w:sz w:val="24"/>
          <w:szCs w:val="24"/>
        </w:rPr>
        <w:t>elazione al credito da escutere.”</w:t>
      </w:r>
      <w:r w:rsidR="00AC5A5E" w:rsidRPr="0025152C">
        <w:rPr>
          <w:rFonts w:ascii="Times New Roman" w:hAnsi="Times New Roman" w:cs="Times New Roman"/>
          <w:sz w:val="24"/>
          <w:szCs w:val="24"/>
        </w:rPr>
        <w:t>;</w:t>
      </w:r>
    </w:p>
    <w:p w:rsidR="00347D09" w:rsidRPr="0025152C" w:rsidRDefault="00347D09" w:rsidP="00347D09">
      <w:pPr>
        <w:jc w:val="both"/>
        <w:rPr>
          <w:rFonts w:ascii="Times New Roman" w:hAnsi="Times New Roman" w:cs="Times New Roman"/>
          <w:sz w:val="24"/>
          <w:szCs w:val="24"/>
        </w:rPr>
      </w:pPr>
      <w:r w:rsidRPr="0025152C">
        <w:rPr>
          <w:rFonts w:ascii="Times New Roman" w:hAnsi="Times New Roman" w:cs="Times New Roman"/>
          <w:b/>
          <w:sz w:val="24"/>
          <w:szCs w:val="24"/>
        </w:rPr>
        <w:t>Considerato che</w:t>
      </w:r>
      <w:r w:rsidRPr="0025152C">
        <w:rPr>
          <w:rFonts w:ascii="Times New Roman" w:hAnsi="Times New Roman" w:cs="Times New Roman"/>
          <w:sz w:val="24"/>
          <w:szCs w:val="24"/>
        </w:rPr>
        <w:t xml:space="preserve">, la nomina deve essere effettuata tra i dipendenti dell'ente o del soggetto affidatario dei servizi di cui </w:t>
      </w:r>
      <w:hyperlink r:id="rId12" w:history="1">
        <w:r w:rsidRPr="00565301">
          <w:rPr>
            <w:rStyle w:val="Collegamentoipertestuale"/>
            <w:rFonts w:ascii="Times New Roman" w:hAnsi="Times New Roman" w:cs="Times New Roman"/>
            <w:sz w:val="24"/>
            <w:szCs w:val="24"/>
          </w:rPr>
          <w:t>all'articolo 52, comma 5, lettera b), del decreto legislativo n. 446 del 1997</w:t>
        </w:r>
      </w:hyperlink>
      <w:r w:rsidRPr="0025152C">
        <w:rPr>
          <w:rFonts w:ascii="Times New Roman" w:hAnsi="Times New Roman" w:cs="Times New Roman"/>
          <w:sz w:val="24"/>
          <w:szCs w:val="24"/>
        </w:rPr>
        <w:t>, fra persone che sono in possesso almeno di un diploma di istruzione secondaria di secondo grado e che hanno superato un esame di idoneità, previa frequenza di un apposito corso di preparazione e qualificazione.;</w:t>
      </w:r>
    </w:p>
    <w:p w:rsidR="00347D09" w:rsidRPr="0025152C" w:rsidRDefault="00347D09" w:rsidP="00347D09">
      <w:pPr>
        <w:jc w:val="both"/>
        <w:rPr>
          <w:rFonts w:ascii="Times New Roman" w:hAnsi="Times New Roman" w:cs="Times New Roman"/>
          <w:sz w:val="24"/>
          <w:szCs w:val="24"/>
        </w:rPr>
      </w:pPr>
      <w:r w:rsidRPr="0025152C">
        <w:rPr>
          <w:rFonts w:ascii="Times New Roman" w:hAnsi="Times New Roman" w:cs="Times New Roman"/>
          <w:b/>
          <w:sz w:val="24"/>
          <w:szCs w:val="24"/>
        </w:rPr>
        <w:t>che</w:t>
      </w:r>
      <w:r w:rsidRPr="0025152C">
        <w:rPr>
          <w:rFonts w:ascii="Times New Roman" w:hAnsi="Times New Roman" w:cs="Times New Roman"/>
          <w:sz w:val="24"/>
          <w:szCs w:val="24"/>
        </w:rPr>
        <w:t xml:space="preserve">, la nomina deve essere effettuata ai sensi </w:t>
      </w:r>
      <w:hyperlink r:id="rId13" w:history="1">
        <w:r w:rsidRPr="00565301">
          <w:rPr>
            <w:rStyle w:val="Collegamentoipertestuale"/>
            <w:rFonts w:ascii="Times New Roman" w:hAnsi="Times New Roman" w:cs="Times New Roman"/>
            <w:sz w:val="24"/>
            <w:szCs w:val="24"/>
          </w:rPr>
          <w:t>dell’art. 1, comma 793 della Legge n. 160/2019</w:t>
        </w:r>
      </w:hyperlink>
      <w:r w:rsidRPr="0025152C">
        <w:rPr>
          <w:rFonts w:ascii="Times New Roman" w:hAnsi="Times New Roman" w:cs="Times New Roman"/>
          <w:sz w:val="24"/>
          <w:szCs w:val="24"/>
        </w:rPr>
        <w:t xml:space="preserve">  dal Dirigente dell'Ufficio competente, o, in assenza di questo, dal responsabile apicale dell'ente previa partecipazione ad apposito corso di formazione e qualificazione, organizzato a cura dell’ente locale, e il superamento di un esame di idoneità;</w:t>
      </w:r>
    </w:p>
    <w:p w:rsidR="00347D09" w:rsidRPr="0025152C" w:rsidRDefault="00347D09" w:rsidP="00347D09">
      <w:pPr>
        <w:jc w:val="both"/>
        <w:rPr>
          <w:rFonts w:ascii="Times New Roman" w:hAnsi="Times New Roman" w:cs="Times New Roman"/>
          <w:sz w:val="24"/>
          <w:szCs w:val="24"/>
        </w:rPr>
      </w:pPr>
      <w:r w:rsidRPr="0025152C">
        <w:rPr>
          <w:rFonts w:ascii="Times New Roman" w:hAnsi="Times New Roman" w:cs="Times New Roman"/>
          <w:b/>
          <w:sz w:val="24"/>
          <w:szCs w:val="24"/>
        </w:rPr>
        <w:t>che</w:t>
      </w:r>
      <w:r w:rsidRPr="0025152C">
        <w:rPr>
          <w:rFonts w:ascii="Times New Roman" w:hAnsi="Times New Roman" w:cs="Times New Roman"/>
          <w:sz w:val="24"/>
          <w:szCs w:val="24"/>
        </w:rPr>
        <w:t xml:space="preserve">, il </w:t>
      </w:r>
      <w:r w:rsidR="0025152C" w:rsidRPr="0025152C">
        <w:rPr>
          <w:rFonts w:ascii="Times New Roman" w:hAnsi="Times New Roman" w:cs="Times New Roman"/>
          <w:sz w:val="24"/>
          <w:szCs w:val="24"/>
        </w:rPr>
        <w:t>Dott. __________________________ (</w:t>
      </w:r>
      <w:r w:rsidR="0025152C" w:rsidRPr="00DE33CA">
        <w:rPr>
          <w:rFonts w:ascii="Times New Roman" w:hAnsi="Times New Roman" w:cs="Times New Roman"/>
          <w:color w:val="FF0000"/>
          <w:sz w:val="24"/>
          <w:szCs w:val="24"/>
        </w:rPr>
        <w:t>inserire la qualifica</w:t>
      </w:r>
      <w:r w:rsidR="0025152C" w:rsidRPr="0025152C">
        <w:rPr>
          <w:rFonts w:ascii="Times New Roman" w:hAnsi="Times New Roman" w:cs="Times New Roman"/>
          <w:sz w:val="24"/>
          <w:szCs w:val="24"/>
        </w:rPr>
        <w:t xml:space="preserve">) </w:t>
      </w:r>
      <w:r w:rsidRPr="0025152C">
        <w:rPr>
          <w:rFonts w:ascii="Times New Roman" w:hAnsi="Times New Roman" w:cs="Times New Roman"/>
          <w:sz w:val="24"/>
          <w:szCs w:val="24"/>
        </w:rPr>
        <w:t>è stato autorizzato</w:t>
      </w:r>
      <w:r w:rsidR="00125C8C" w:rsidRPr="0025152C">
        <w:rPr>
          <w:rFonts w:ascii="Times New Roman" w:hAnsi="Times New Roman" w:cs="Times New Roman"/>
          <w:sz w:val="24"/>
          <w:szCs w:val="24"/>
        </w:rPr>
        <w:t>, giusta</w:t>
      </w:r>
      <w:r w:rsidR="00DE33CA">
        <w:rPr>
          <w:rFonts w:ascii="Times New Roman" w:hAnsi="Times New Roman" w:cs="Times New Roman"/>
          <w:sz w:val="24"/>
          <w:szCs w:val="24"/>
        </w:rPr>
        <w:t xml:space="preserve"> determinazione dirigenziale n. ___ </w:t>
      </w:r>
      <w:r w:rsidR="00125C8C" w:rsidRPr="0025152C">
        <w:rPr>
          <w:rFonts w:ascii="Times New Roman" w:hAnsi="Times New Roman" w:cs="Times New Roman"/>
          <w:sz w:val="24"/>
          <w:szCs w:val="24"/>
        </w:rPr>
        <w:t xml:space="preserve">del </w:t>
      </w:r>
      <w:r w:rsidR="0025152C" w:rsidRPr="00DE33CA">
        <w:rPr>
          <w:rFonts w:ascii="Times New Roman" w:hAnsi="Times New Roman" w:cs="Times New Roman"/>
          <w:color w:val="FF0000"/>
          <w:sz w:val="24"/>
          <w:szCs w:val="24"/>
        </w:rPr>
        <w:t>gg</w:t>
      </w:r>
      <w:r w:rsidR="00125C8C" w:rsidRPr="00DE33CA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25152C" w:rsidRPr="00DE33CA">
        <w:rPr>
          <w:rFonts w:ascii="Times New Roman" w:hAnsi="Times New Roman" w:cs="Times New Roman"/>
          <w:color w:val="FF0000"/>
          <w:sz w:val="24"/>
          <w:szCs w:val="24"/>
        </w:rPr>
        <w:t>mm</w:t>
      </w:r>
      <w:r w:rsidR="00125C8C" w:rsidRPr="00DE33CA">
        <w:rPr>
          <w:rFonts w:ascii="Times New Roman" w:hAnsi="Times New Roman" w:cs="Times New Roman"/>
          <w:color w:val="FF0000"/>
          <w:sz w:val="24"/>
          <w:szCs w:val="24"/>
        </w:rPr>
        <w:t>/2020</w:t>
      </w:r>
      <w:r w:rsidR="00125C8C" w:rsidRPr="0025152C">
        <w:rPr>
          <w:rFonts w:ascii="Times New Roman" w:hAnsi="Times New Roman" w:cs="Times New Roman"/>
          <w:sz w:val="24"/>
          <w:szCs w:val="24"/>
        </w:rPr>
        <w:t>,</w:t>
      </w:r>
      <w:r w:rsidRPr="0025152C">
        <w:rPr>
          <w:rFonts w:ascii="Times New Roman" w:hAnsi="Times New Roman" w:cs="Times New Roman"/>
          <w:sz w:val="24"/>
          <w:szCs w:val="24"/>
        </w:rPr>
        <w:t xml:space="preserve"> a partecipare all’apposito corso di formazione organizzato </w:t>
      </w:r>
      <w:r w:rsidR="0025152C" w:rsidRPr="0025152C">
        <w:rPr>
          <w:rFonts w:ascii="Times New Roman" w:hAnsi="Times New Roman" w:cs="Times New Roman"/>
          <w:sz w:val="24"/>
          <w:szCs w:val="24"/>
        </w:rPr>
        <w:t>da _________________</w:t>
      </w:r>
      <w:r w:rsidRPr="0025152C">
        <w:rPr>
          <w:rFonts w:ascii="Times New Roman" w:hAnsi="Times New Roman" w:cs="Times New Roman"/>
          <w:sz w:val="24"/>
          <w:szCs w:val="24"/>
        </w:rPr>
        <w:t>;</w:t>
      </w:r>
    </w:p>
    <w:p w:rsidR="00347D09" w:rsidRPr="0025152C" w:rsidRDefault="00347D09" w:rsidP="00347D09">
      <w:pPr>
        <w:jc w:val="both"/>
        <w:rPr>
          <w:rFonts w:ascii="Times New Roman" w:hAnsi="Times New Roman" w:cs="Times New Roman"/>
          <w:sz w:val="24"/>
          <w:szCs w:val="24"/>
        </w:rPr>
      </w:pPr>
      <w:r w:rsidRPr="0025152C">
        <w:rPr>
          <w:rFonts w:ascii="Times New Roman" w:hAnsi="Times New Roman" w:cs="Times New Roman"/>
          <w:b/>
          <w:sz w:val="24"/>
          <w:szCs w:val="24"/>
        </w:rPr>
        <w:t>che</w:t>
      </w:r>
      <w:r w:rsidRPr="0025152C">
        <w:rPr>
          <w:rFonts w:ascii="Times New Roman" w:hAnsi="Times New Roman" w:cs="Times New Roman"/>
          <w:sz w:val="24"/>
          <w:szCs w:val="24"/>
        </w:rPr>
        <w:t xml:space="preserve">, il suddetto corso ha avuto la durata di </w:t>
      </w:r>
      <w:r w:rsidR="0025152C" w:rsidRPr="0025152C">
        <w:rPr>
          <w:rFonts w:ascii="Times New Roman" w:hAnsi="Times New Roman" w:cs="Times New Roman"/>
          <w:sz w:val="24"/>
          <w:szCs w:val="24"/>
        </w:rPr>
        <w:t>___</w:t>
      </w:r>
      <w:r w:rsidRPr="0025152C">
        <w:rPr>
          <w:rFonts w:ascii="Times New Roman" w:hAnsi="Times New Roman" w:cs="Times New Roman"/>
          <w:sz w:val="24"/>
          <w:szCs w:val="24"/>
        </w:rPr>
        <w:t xml:space="preserve"> giorni, a conclusione del quale il Dott. </w:t>
      </w:r>
      <w:r w:rsidR="0025152C" w:rsidRPr="0025152C">
        <w:rPr>
          <w:rFonts w:ascii="Times New Roman" w:hAnsi="Times New Roman" w:cs="Times New Roman"/>
          <w:sz w:val="24"/>
          <w:szCs w:val="24"/>
        </w:rPr>
        <w:t>__________________</w:t>
      </w:r>
      <w:r w:rsidRPr="0025152C">
        <w:rPr>
          <w:rFonts w:ascii="Times New Roman" w:hAnsi="Times New Roman" w:cs="Times New Roman"/>
          <w:sz w:val="24"/>
          <w:szCs w:val="24"/>
        </w:rPr>
        <w:t xml:space="preserve"> è stato sottoposto ad esame finale conseguendo il seguente risultato: “______________________” come risulta dal relativo attestato rilasciato</w:t>
      </w:r>
      <w:r w:rsidR="00140143">
        <w:rPr>
          <w:rFonts w:ascii="Times New Roman" w:hAnsi="Times New Roman" w:cs="Times New Roman"/>
          <w:sz w:val="24"/>
          <w:szCs w:val="24"/>
        </w:rPr>
        <w:t xml:space="preserve"> da</w:t>
      </w:r>
      <w:r w:rsidRPr="0025152C">
        <w:rPr>
          <w:rFonts w:ascii="Times New Roman" w:hAnsi="Times New Roman" w:cs="Times New Roman"/>
          <w:sz w:val="24"/>
          <w:szCs w:val="24"/>
        </w:rPr>
        <w:t xml:space="preserve"> </w:t>
      </w:r>
      <w:r w:rsidR="0025152C" w:rsidRPr="0025152C">
        <w:rPr>
          <w:rFonts w:ascii="Times New Roman" w:hAnsi="Times New Roman" w:cs="Times New Roman"/>
          <w:sz w:val="24"/>
          <w:szCs w:val="24"/>
        </w:rPr>
        <w:t>_________________</w:t>
      </w:r>
      <w:r w:rsidRPr="0025152C">
        <w:rPr>
          <w:rFonts w:ascii="Times New Roman" w:hAnsi="Times New Roman" w:cs="Times New Roman"/>
          <w:sz w:val="24"/>
          <w:szCs w:val="24"/>
        </w:rPr>
        <w:t xml:space="preserve"> che viene acquisito agli atti d’ufficio di questo Ente, e che pertanto è da ritenersi idoneo;</w:t>
      </w:r>
    </w:p>
    <w:p w:rsidR="00347D09" w:rsidRPr="0025152C" w:rsidRDefault="00A84A07" w:rsidP="00347D09">
      <w:pPr>
        <w:jc w:val="both"/>
        <w:rPr>
          <w:rFonts w:ascii="Times New Roman" w:hAnsi="Times New Roman" w:cs="Times New Roman"/>
          <w:sz w:val="24"/>
          <w:szCs w:val="24"/>
        </w:rPr>
      </w:pPr>
      <w:r w:rsidRPr="0025152C">
        <w:rPr>
          <w:rFonts w:ascii="Times New Roman" w:hAnsi="Times New Roman" w:cs="Times New Roman"/>
          <w:b/>
          <w:sz w:val="24"/>
          <w:szCs w:val="24"/>
        </w:rPr>
        <w:lastRenderedPageBreak/>
        <w:t>che</w:t>
      </w:r>
      <w:r w:rsidRPr="0025152C">
        <w:rPr>
          <w:rFonts w:ascii="Times New Roman" w:hAnsi="Times New Roman" w:cs="Times New Roman"/>
          <w:sz w:val="24"/>
          <w:szCs w:val="24"/>
        </w:rPr>
        <w:t>, l</w:t>
      </w:r>
      <w:r w:rsidR="00347D09" w:rsidRPr="0025152C">
        <w:rPr>
          <w:rFonts w:ascii="Times New Roman" w:hAnsi="Times New Roman" w:cs="Times New Roman"/>
          <w:sz w:val="24"/>
          <w:szCs w:val="24"/>
        </w:rPr>
        <w:t xml:space="preserve">’esame di idoneità è stato sostenuto alla presenza di un’apposita commissione composta da </w:t>
      </w:r>
      <w:r w:rsidR="0025152C" w:rsidRPr="0025152C">
        <w:rPr>
          <w:rFonts w:ascii="Times New Roman" w:hAnsi="Times New Roman" w:cs="Times New Roman"/>
          <w:sz w:val="24"/>
          <w:szCs w:val="24"/>
        </w:rPr>
        <w:t>___</w:t>
      </w:r>
      <w:r w:rsidR="00347D09" w:rsidRPr="0025152C">
        <w:rPr>
          <w:rFonts w:ascii="Times New Roman" w:hAnsi="Times New Roman" w:cs="Times New Roman"/>
          <w:sz w:val="24"/>
          <w:szCs w:val="24"/>
        </w:rPr>
        <w:t xml:space="preserve"> persone preventivamente designate </w:t>
      </w:r>
      <w:r w:rsidR="0025152C" w:rsidRPr="0025152C">
        <w:rPr>
          <w:rFonts w:ascii="Times New Roman" w:hAnsi="Times New Roman" w:cs="Times New Roman"/>
          <w:sz w:val="24"/>
          <w:szCs w:val="24"/>
        </w:rPr>
        <w:t>da _________________</w:t>
      </w:r>
      <w:r w:rsidR="00347D09" w:rsidRPr="0025152C">
        <w:rPr>
          <w:rFonts w:ascii="Times New Roman" w:hAnsi="Times New Roman" w:cs="Times New Roman"/>
          <w:sz w:val="24"/>
          <w:szCs w:val="24"/>
        </w:rPr>
        <w:t>, della</w:t>
      </w:r>
      <w:r w:rsidR="0025152C" w:rsidRPr="0025152C">
        <w:rPr>
          <w:rFonts w:ascii="Times New Roman" w:hAnsi="Times New Roman" w:cs="Times New Roman"/>
          <w:sz w:val="24"/>
          <w:szCs w:val="24"/>
        </w:rPr>
        <w:t xml:space="preserve"> quale </w:t>
      </w:r>
      <w:r w:rsidR="00347D09" w:rsidRPr="0025152C">
        <w:rPr>
          <w:rFonts w:ascii="Times New Roman" w:hAnsi="Times New Roman" w:cs="Times New Roman"/>
          <w:sz w:val="24"/>
          <w:szCs w:val="24"/>
        </w:rPr>
        <w:t xml:space="preserve">questo </w:t>
      </w:r>
      <w:r w:rsidR="00036885">
        <w:rPr>
          <w:rFonts w:ascii="Times New Roman" w:hAnsi="Times New Roman" w:cs="Times New Roman"/>
          <w:sz w:val="24"/>
          <w:szCs w:val="24"/>
        </w:rPr>
        <w:t>ufficio</w:t>
      </w:r>
      <w:r w:rsidR="00347D09" w:rsidRPr="0025152C">
        <w:rPr>
          <w:rFonts w:ascii="Times New Roman" w:hAnsi="Times New Roman" w:cs="Times New Roman"/>
          <w:sz w:val="24"/>
          <w:szCs w:val="24"/>
        </w:rPr>
        <w:t xml:space="preserve"> ha preventivamente accettato  l’operato;</w:t>
      </w:r>
    </w:p>
    <w:p w:rsidR="00A84A07" w:rsidRPr="0025152C" w:rsidRDefault="00A84A07" w:rsidP="00347D09">
      <w:pPr>
        <w:jc w:val="both"/>
        <w:rPr>
          <w:rFonts w:ascii="Times New Roman" w:hAnsi="Times New Roman" w:cs="Times New Roman"/>
          <w:sz w:val="24"/>
          <w:szCs w:val="24"/>
        </w:rPr>
      </w:pPr>
      <w:r w:rsidRPr="0025152C">
        <w:rPr>
          <w:rFonts w:ascii="Times New Roman" w:hAnsi="Times New Roman" w:cs="Times New Roman"/>
          <w:b/>
          <w:sz w:val="24"/>
          <w:szCs w:val="24"/>
        </w:rPr>
        <w:t xml:space="preserve">RAVVISATA, </w:t>
      </w:r>
      <w:r w:rsidRPr="0025152C">
        <w:rPr>
          <w:rFonts w:ascii="Times New Roman" w:hAnsi="Times New Roman" w:cs="Times New Roman"/>
          <w:sz w:val="24"/>
          <w:szCs w:val="24"/>
        </w:rPr>
        <w:t>pertanto la necessità di procedere</w:t>
      </w:r>
      <w:r w:rsidR="00823E75" w:rsidRPr="0025152C">
        <w:rPr>
          <w:rFonts w:ascii="Times New Roman" w:hAnsi="Times New Roman" w:cs="Times New Roman"/>
          <w:sz w:val="24"/>
          <w:szCs w:val="24"/>
        </w:rPr>
        <w:t>;</w:t>
      </w:r>
    </w:p>
    <w:p w:rsidR="00A84A07" w:rsidRPr="0025152C" w:rsidRDefault="00A84A07" w:rsidP="00A84A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2C">
        <w:rPr>
          <w:rFonts w:ascii="Times New Roman" w:hAnsi="Times New Roman" w:cs="Times New Roman"/>
          <w:b/>
          <w:sz w:val="24"/>
          <w:szCs w:val="24"/>
        </w:rPr>
        <w:t>NOMINA</w:t>
      </w:r>
    </w:p>
    <w:p w:rsidR="00A84A07" w:rsidRPr="0025152C" w:rsidRDefault="00A84A07" w:rsidP="00A84A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2C">
        <w:rPr>
          <w:rFonts w:ascii="Times New Roman" w:hAnsi="Times New Roman" w:cs="Times New Roman"/>
          <w:b/>
          <w:sz w:val="24"/>
          <w:szCs w:val="24"/>
        </w:rPr>
        <w:t xml:space="preserve">il Dott. </w:t>
      </w:r>
      <w:r w:rsidR="0025152C" w:rsidRPr="0025152C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CA21C4">
        <w:rPr>
          <w:rFonts w:ascii="Times New Roman" w:hAnsi="Times New Roman" w:cs="Times New Roman"/>
          <w:b/>
          <w:sz w:val="24"/>
          <w:szCs w:val="24"/>
        </w:rPr>
        <w:t xml:space="preserve"> quale </w:t>
      </w:r>
      <w:r w:rsidRPr="0025152C">
        <w:rPr>
          <w:rFonts w:ascii="Times New Roman" w:hAnsi="Times New Roman" w:cs="Times New Roman"/>
          <w:b/>
          <w:sz w:val="24"/>
          <w:szCs w:val="24"/>
        </w:rPr>
        <w:t>Funzionari</w:t>
      </w:r>
      <w:r w:rsidR="00CA21C4">
        <w:rPr>
          <w:rFonts w:ascii="Times New Roman" w:hAnsi="Times New Roman" w:cs="Times New Roman"/>
          <w:b/>
          <w:sz w:val="24"/>
          <w:szCs w:val="24"/>
        </w:rPr>
        <w:t>o Responsabile della Riscossione</w:t>
      </w:r>
      <w:r w:rsidRPr="0025152C">
        <w:rPr>
          <w:rFonts w:ascii="Times New Roman" w:hAnsi="Times New Roman" w:cs="Times New Roman"/>
          <w:b/>
          <w:sz w:val="24"/>
          <w:szCs w:val="24"/>
        </w:rPr>
        <w:t xml:space="preserve"> che, ai sensi </w:t>
      </w:r>
      <w:hyperlink r:id="rId14" w:history="1">
        <w:r w:rsidRPr="00565301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dell’articolo 1, comma 793 della Legge n. 160/2019</w:t>
        </w:r>
      </w:hyperlink>
      <w:r w:rsidRPr="0025152C">
        <w:rPr>
          <w:rFonts w:ascii="Times New Roman" w:hAnsi="Times New Roman" w:cs="Times New Roman"/>
          <w:b/>
          <w:sz w:val="24"/>
          <w:szCs w:val="24"/>
        </w:rPr>
        <w:t xml:space="preserve">, esercita le funzioni demandate agli ufficiali della riscossione, nonché quelle già attribuite al segretario comunale dall'articolo 11 del testo unico di cui al </w:t>
      </w:r>
      <w:hyperlink r:id="rId15" w:history="1">
        <w:r w:rsidRPr="00565301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regio decreto n. 639 del 1910</w:t>
        </w:r>
      </w:hyperlink>
      <w:r w:rsidRPr="0025152C">
        <w:rPr>
          <w:rFonts w:ascii="Times New Roman" w:hAnsi="Times New Roman" w:cs="Times New Roman"/>
          <w:b/>
          <w:sz w:val="24"/>
          <w:szCs w:val="24"/>
        </w:rPr>
        <w:t>, in tutto il territorio nazionale in relazione al credito da escutere.</w:t>
      </w:r>
    </w:p>
    <w:p w:rsidR="00A84A07" w:rsidRPr="0025152C" w:rsidRDefault="00A84A07" w:rsidP="00A84A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52C" w:rsidRPr="0025152C" w:rsidRDefault="0025152C" w:rsidP="0025152C">
      <w:pPr>
        <w:jc w:val="both"/>
        <w:rPr>
          <w:rFonts w:ascii="Times New Roman" w:hAnsi="Times New Roman" w:cs="Times New Roman"/>
          <w:sz w:val="24"/>
          <w:szCs w:val="24"/>
        </w:rPr>
      </w:pPr>
      <w:r w:rsidRPr="0025152C">
        <w:rPr>
          <w:rFonts w:ascii="Times New Roman" w:hAnsi="Times New Roman" w:cs="Times New Roman"/>
          <w:sz w:val="24"/>
          <w:szCs w:val="24"/>
        </w:rPr>
        <w:t>Data ______________</w:t>
      </w:r>
    </w:p>
    <w:p w:rsidR="0025152C" w:rsidRPr="0025152C" w:rsidRDefault="009E666C" w:rsidP="009E666C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5152C" w:rsidRPr="0025152C">
        <w:rPr>
          <w:rFonts w:ascii="Times New Roman" w:hAnsi="Times New Roman" w:cs="Times New Roman"/>
          <w:sz w:val="24"/>
          <w:szCs w:val="24"/>
        </w:rPr>
        <w:t>IL DIRIGENTE</w:t>
      </w:r>
    </w:p>
    <w:p w:rsidR="0025152C" w:rsidRPr="0025152C" w:rsidRDefault="0025152C" w:rsidP="0025152C">
      <w:pPr>
        <w:jc w:val="right"/>
        <w:rPr>
          <w:rFonts w:ascii="Times New Roman" w:hAnsi="Times New Roman" w:cs="Times New Roman"/>
          <w:sz w:val="24"/>
          <w:szCs w:val="24"/>
        </w:rPr>
      </w:pPr>
      <w:r w:rsidRPr="0025152C">
        <w:rPr>
          <w:rFonts w:ascii="Times New Roman" w:hAnsi="Times New Roman" w:cs="Times New Roman"/>
          <w:sz w:val="24"/>
          <w:szCs w:val="24"/>
        </w:rPr>
        <w:t>_____________________</w:t>
      </w:r>
    </w:p>
    <w:p w:rsidR="00A84A07" w:rsidRDefault="00A84A07" w:rsidP="0025152C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41F" w:rsidRDefault="007F041F" w:rsidP="0025152C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41F" w:rsidRDefault="007F041F" w:rsidP="0025152C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41F" w:rsidRDefault="007F041F" w:rsidP="0025152C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41F" w:rsidRDefault="007F041F" w:rsidP="0025152C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41F" w:rsidRDefault="007F041F" w:rsidP="0025152C">
      <w:pPr>
        <w:spacing w:after="0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041F" w:rsidSect="0025152C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4F6" w:rsidRDefault="00DA04F6" w:rsidP="00926413">
      <w:pPr>
        <w:spacing w:after="0" w:line="240" w:lineRule="auto"/>
      </w:pPr>
      <w:r>
        <w:separator/>
      </w:r>
    </w:p>
  </w:endnote>
  <w:endnote w:type="continuationSeparator" w:id="0">
    <w:p w:rsidR="00DA04F6" w:rsidRDefault="00DA04F6" w:rsidP="0092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4F6" w:rsidRDefault="00DA04F6" w:rsidP="00926413">
      <w:pPr>
        <w:spacing w:after="0" w:line="240" w:lineRule="auto"/>
      </w:pPr>
      <w:r>
        <w:separator/>
      </w:r>
    </w:p>
  </w:footnote>
  <w:footnote w:type="continuationSeparator" w:id="0">
    <w:p w:rsidR="00DA04F6" w:rsidRDefault="00DA04F6" w:rsidP="0092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301" w:rsidRDefault="00565301" w:rsidP="00565301">
    <w:pPr>
      <w:pStyle w:val="Intestazione"/>
      <w:jc w:val="center"/>
    </w:pPr>
    <w:r w:rsidRPr="00565301">
      <w:drawing>
        <wp:inline distT="0" distB="0" distL="0" distR="0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5301" w:rsidRDefault="0056530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0EC4"/>
    <w:multiLevelType w:val="hybridMultilevel"/>
    <w:tmpl w:val="4A807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A5E"/>
    <w:rsid w:val="00036885"/>
    <w:rsid w:val="00125C8C"/>
    <w:rsid w:val="00140143"/>
    <w:rsid w:val="0025152C"/>
    <w:rsid w:val="0025533D"/>
    <w:rsid w:val="00282246"/>
    <w:rsid w:val="002C684D"/>
    <w:rsid w:val="00347D09"/>
    <w:rsid w:val="00443853"/>
    <w:rsid w:val="00565301"/>
    <w:rsid w:val="00675C1F"/>
    <w:rsid w:val="006D5B8E"/>
    <w:rsid w:val="007F041F"/>
    <w:rsid w:val="00823E75"/>
    <w:rsid w:val="00913C54"/>
    <w:rsid w:val="00926413"/>
    <w:rsid w:val="009E666C"/>
    <w:rsid w:val="00A67115"/>
    <w:rsid w:val="00A84A07"/>
    <w:rsid w:val="00AC5A5E"/>
    <w:rsid w:val="00CA21C4"/>
    <w:rsid w:val="00D10B17"/>
    <w:rsid w:val="00D14CC8"/>
    <w:rsid w:val="00DA04F6"/>
    <w:rsid w:val="00DE33CA"/>
    <w:rsid w:val="00E227FD"/>
    <w:rsid w:val="00E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7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5C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6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413"/>
  </w:style>
  <w:style w:type="paragraph" w:styleId="Pidipagina">
    <w:name w:val="footer"/>
    <w:basedOn w:val="Normale"/>
    <w:link w:val="PidipaginaCarattere"/>
    <w:uiPriority w:val="99"/>
    <w:unhideWhenUsed/>
    <w:rsid w:val="00926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4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3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6530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53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5C1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26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413"/>
  </w:style>
  <w:style w:type="paragraph" w:styleId="Pidipagina">
    <w:name w:val="footer"/>
    <w:basedOn w:val="Normale"/>
    <w:link w:val="PidipaginaCarattere"/>
    <w:uiPriority w:val="99"/>
    <w:unhideWhenUsed/>
    <w:rsid w:val="009264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9-12-27;160!vig=" TargetMode="External"/><Relationship Id="rId13" Type="http://schemas.openxmlformats.org/officeDocument/2006/relationships/hyperlink" Target="http://www.normattiva.it/uri-res/N2Ls?urn:nir:stato:legge:2019-12-27;160~art1!vig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legge:2019-12-27;160~art1!vig=" TargetMode="External"/><Relationship Id="rId12" Type="http://schemas.openxmlformats.org/officeDocument/2006/relationships/hyperlink" Target="http://www.normattiva.it/uri-res/N2Ls?urn:nir:stato:decreto:1997-12-15;446~art52!vig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1910-04-14;639~art11!vig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1910-04-14;639!vig=" TargetMode="External"/><Relationship Id="rId10" Type="http://schemas.openxmlformats.org/officeDocument/2006/relationships/hyperlink" Target="http://www.normattiva.it/uri-res/N2Ls?urn:nir:stato:decreto:1997-12-15;446~art52!vig=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2019-12-27;160~art1!vig=" TargetMode="External"/><Relationship Id="rId14" Type="http://schemas.openxmlformats.org/officeDocument/2006/relationships/hyperlink" Target="http://www.normattiva.it/uri-res/N2Ls?urn:nir:stato:legge:2019-12-27;160~art1!vig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Soriano</dc:creator>
  <cp:lastModifiedBy>Utente Windows</cp:lastModifiedBy>
  <cp:revision>2</cp:revision>
  <dcterms:created xsi:type="dcterms:W3CDTF">2020-06-08T09:59:00Z</dcterms:created>
  <dcterms:modified xsi:type="dcterms:W3CDTF">2020-06-08T09:59:00Z</dcterms:modified>
</cp:coreProperties>
</file>