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AF" w:rsidRPr="00B810D0" w:rsidRDefault="00B810D0" w:rsidP="008B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10D0">
        <w:rPr>
          <w:rFonts w:ascii="Arial" w:hAnsi="Arial" w:cs="Arial"/>
          <w:b/>
          <w:bCs/>
          <w:sz w:val="20"/>
          <w:szCs w:val="20"/>
        </w:rPr>
        <w:t>PIANO TRIENNALE PER LA PREVENZIONE DELLA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810D0">
        <w:rPr>
          <w:rFonts w:ascii="Arial" w:hAnsi="Arial" w:cs="Arial"/>
          <w:b/>
          <w:bCs/>
          <w:sz w:val="20"/>
          <w:szCs w:val="20"/>
        </w:rPr>
        <w:t>CORRUZIONE E PER LA TRASPARENZA 20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B810D0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B810D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810D0">
        <w:rPr>
          <w:rFonts w:ascii="Arial" w:hAnsi="Arial" w:cs="Arial"/>
          <w:b/>
          <w:bCs/>
          <w:sz w:val="20"/>
          <w:szCs w:val="20"/>
        </w:rPr>
        <w:t>CONFERMA DEL PIANO TRIENNALE PER LA PREVENZIONE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810D0">
        <w:rPr>
          <w:rFonts w:ascii="Arial" w:hAnsi="Arial" w:cs="Arial"/>
          <w:b/>
          <w:bCs/>
          <w:sz w:val="20"/>
          <w:szCs w:val="20"/>
        </w:rPr>
        <w:t>DELLA CORRUZIONE E PER LA TRASPARENZA TRIENNIO</w:t>
      </w:r>
      <w:r>
        <w:rPr>
          <w:rFonts w:ascii="Arial" w:hAnsi="Arial" w:cs="Arial"/>
          <w:b/>
          <w:bCs/>
          <w:sz w:val="20"/>
          <w:szCs w:val="20"/>
        </w:rPr>
        <w:t xml:space="preserve"> 2019</w:t>
      </w:r>
      <w:r w:rsidRPr="00B810D0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B810D0">
        <w:rPr>
          <w:rFonts w:ascii="Arial" w:hAnsi="Arial" w:cs="Arial"/>
          <w:b/>
          <w:bCs/>
          <w:sz w:val="20"/>
          <w:szCs w:val="20"/>
        </w:rPr>
        <w:t>.</w:t>
      </w: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RICHIAMATI:</w:t>
      </w:r>
    </w:p>
    <w:p w:rsidR="00B810D0" w:rsidRPr="00B810D0" w:rsidRDefault="00B810D0" w:rsidP="008B3C6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i principi di economicità, efficacia, imparzialità, pubblicità e trasparenza dell’azione amministrativa (</w:t>
      </w:r>
      <w:hyperlink r:id="rId7" w:history="1">
        <w:r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articolo 1, comma 1, della legge 7 agosto 1990 numero 241 e </w:t>
        </w:r>
        <w:proofErr w:type="spellStart"/>
        <w:r w:rsidRPr="003A5285">
          <w:rPr>
            <w:rStyle w:val="Collegamentoipertestuale"/>
            <w:rFonts w:ascii="Arial" w:hAnsi="Arial" w:cs="Arial"/>
            <w:sz w:val="20"/>
            <w:szCs w:val="20"/>
          </w:rPr>
          <w:t>smi</w:t>
        </w:r>
        <w:proofErr w:type="spellEnd"/>
      </w:hyperlink>
      <w:r w:rsidRPr="00B810D0">
        <w:rPr>
          <w:rFonts w:ascii="Arial" w:hAnsi="Arial" w:cs="Arial"/>
          <w:sz w:val="20"/>
          <w:szCs w:val="20"/>
        </w:rPr>
        <w:t>);</w:t>
      </w:r>
    </w:p>
    <w:p w:rsidR="00B810D0" w:rsidRPr="00B810D0" w:rsidRDefault="00B810D0" w:rsidP="008B3C6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 xml:space="preserve">la </w:t>
      </w:r>
      <w:hyperlink r:id="rId8" w:history="1">
        <w:r w:rsidRPr="003A5285">
          <w:rPr>
            <w:rStyle w:val="Collegamentoipertestuale"/>
            <w:rFonts w:ascii="Arial" w:hAnsi="Arial" w:cs="Arial"/>
            <w:sz w:val="20"/>
            <w:szCs w:val="20"/>
          </w:rPr>
          <w:t>legge 6 novembre 2012 numero 190</w:t>
        </w:r>
      </w:hyperlink>
      <w:r w:rsidRPr="00B810D0">
        <w:rPr>
          <w:rFonts w:ascii="Arial" w:hAnsi="Arial" w:cs="Arial"/>
          <w:sz w:val="20"/>
          <w:szCs w:val="20"/>
        </w:rPr>
        <w:t xml:space="preserve">: “Disposizioni per la prevenzione e la repressione della corruzione e dell’illegalità nella pubblica amministrazione” (come modificata dal decreto </w:t>
      </w:r>
      <w:hyperlink r:id="rId9" w:history="1">
        <w:r w:rsidRPr="003A5285">
          <w:rPr>
            <w:rStyle w:val="Collegamentoipertestuale"/>
            <w:rFonts w:ascii="Arial" w:hAnsi="Arial" w:cs="Arial"/>
            <w:sz w:val="20"/>
            <w:szCs w:val="20"/>
          </w:rPr>
          <w:t>legislativo 97/2016</w:t>
        </w:r>
      </w:hyperlink>
      <w:r w:rsidRPr="00B810D0">
        <w:rPr>
          <w:rFonts w:ascii="Arial" w:hAnsi="Arial" w:cs="Arial"/>
          <w:sz w:val="20"/>
          <w:szCs w:val="20"/>
        </w:rPr>
        <w:t>);</w:t>
      </w:r>
    </w:p>
    <w:p w:rsidR="00B810D0" w:rsidRDefault="003A5285" w:rsidP="008B3C6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B810D0" w:rsidRPr="003A5285">
          <w:rPr>
            <w:rStyle w:val="Collegamentoipertestuale"/>
            <w:rFonts w:ascii="Arial" w:hAnsi="Arial" w:cs="Arial"/>
            <w:sz w:val="20"/>
            <w:szCs w:val="20"/>
          </w:rPr>
          <w:t>l’articolo 48 del decreto legislativo 18 agosto 2000 nu</w:t>
        </w:r>
        <w:r w:rsidR="00B810D0" w:rsidRPr="003A5285">
          <w:rPr>
            <w:rStyle w:val="Collegamentoipertestuale"/>
            <w:rFonts w:ascii="Arial" w:hAnsi="Arial" w:cs="Arial"/>
            <w:sz w:val="20"/>
            <w:szCs w:val="20"/>
          </w:rPr>
          <w:t>m</w:t>
        </w:r>
        <w:r w:rsidR="00B810D0"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ero 267 (TUEL) e </w:t>
        </w:r>
        <w:proofErr w:type="spellStart"/>
        <w:r w:rsidR="00B810D0" w:rsidRPr="003A5285">
          <w:rPr>
            <w:rStyle w:val="Collegamentoipertestuale"/>
            <w:rFonts w:ascii="Arial" w:hAnsi="Arial" w:cs="Arial"/>
            <w:sz w:val="20"/>
            <w:szCs w:val="20"/>
          </w:rPr>
          <w:t>smi</w:t>
        </w:r>
        <w:proofErr w:type="spellEnd"/>
      </w:hyperlink>
      <w:r w:rsidR="00B810D0" w:rsidRPr="00B810D0">
        <w:rPr>
          <w:rFonts w:ascii="Arial" w:hAnsi="Arial" w:cs="Arial"/>
          <w:sz w:val="20"/>
          <w:szCs w:val="20"/>
        </w:rPr>
        <w:t>;</w:t>
      </w:r>
    </w:p>
    <w:p w:rsidR="00CF022C" w:rsidRPr="00B810D0" w:rsidRDefault="00CF022C" w:rsidP="00CF022C">
      <w:pPr>
        <w:pStyle w:val="Paragrafoelenc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PREMESSO che:</w:t>
      </w:r>
    </w:p>
    <w:p w:rsidR="008B3C6E" w:rsidRDefault="008B3C6E" w:rsidP="009050D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B3C6E">
        <w:rPr>
          <w:rFonts w:ascii="Arial" w:hAnsi="Arial" w:cs="Arial"/>
          <w:sz w:val="20"/>
          <w:szCs w:val="20"/>
        </w:rPr>
        <w:t>l’ANAC con delibera n. 1064 del 13 novembre 2019 ha approvato il Piano Nazionale Anticorruzione (PNA) 2019 che costituisce atto di indirizzo per le pubbliche amministrazioni e per gli altri soggetti tenuti</w:t>
      </w:r>
      <w:r>
        <w:rPr>
          <w:rFonts w:ascii="Arial" w:hAnsi="Arial" w:cs="Arial"/>
          <w:sz w:val="20"/>
          <w:szCs w:val="20"/>
        </w:rPr>
        <w:t xml:space="preserve"> </w:t>
      </w:r>
      <w:r w:rsidRPr="008B3C6E">
        <w:rPr>
          <w:rFonts w:ascii="Arial" w:hAnsi="Arial" w:cs="Arial"/>
          <w:sz w:val="20"/>
          <w:szCs w:val="20"/>
        </w:rPr>
        <w:t xml:space="preserve">all’applicazione della normativa; </w:t>
      </w:r>
    </w:p>
    <w:p w:rsidR="00B810D0" w:rsidRPr="008B3C6E" w:rsidRDefault="003A5285" w:rsidP="009050D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r w:rsidR="00B810D0" w:rsidRPr="003A5285">
          <w:rPr>
            <w:rStyle w:val="Collegamentoipertestuale"/>
            <w:rFonts w:ascii="Arial" w:hAnsi="Arial" w:cs="Arial"/>
            <w:sz w:val="20"/>
            <w:szCs w:val="20"/>
          </w:rPr>
          <w:t>l’articolo 41, comma 1 lettera b), del decreto legisl</w:t>
        </w:r>
        <w:r w:rsidR="00B810D0" w:rsidRPr="003A5285">
          <w:rPr>
            <w:rStyle w:val="Collegamentoipertestuale"/>
            <w:rFonts w:ascii="Arial" w:hAnsi="Arial" w:cs="Arial"/>
            <w:sz w:val="20"/>
            <w:szCs w:val="20"/>
          </w:rPr>
          <w:t>a</w:t>
        </w:r>
        <w:r w:rsidR="00B810D0" w:rsidRPr="003A5285">
          <w:rPr>
            <w:rStyle w:val="Collegamentoipertestuale"/>
            <w:rFonts w:ascii="Arial" w:hAnsi="Arial" w:cs="Arial"/>
            <w:sz w:val="20"/>
            <w:szCs w:val="20"/>
          </w:rPr>
          <w:t>tivo 97/2016</w:t>
        </w:r>
      </w:hyperlink>
      <w:r w:rsidR="00B810D0" w:rsidRPr="008B3C6E">
        <w:rPr>
          <w:rFonts w:ascii="Arial" w:hAnsi="Arial" w:cs="Arial"/>
          <w:sz w:val="20"/>
          <w:szCs w:val="20"/>
        </w:rPr>
        <w:t xml:space="preserve"> ha stabilito che il PNA costituisca “un atto di indirizzo” al quale i piani triennali di prevenzione della corruzione si devono uniformare;</w:t>
      </w:r>
    </w:p>
    <w:p w:rsidR="00B810D0" w:rsidRPr="00B810D0" w:rsidRDefault="003A5285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B810D0" w:rsidRPr="003A5285">
          <w:rPr>
            <w:rStyle w:val="Collegamentoipertestuale"/>
            <w:rFonts w:ascii="Arial" w:hAnsi="Arial" w:cs="Arial"/>
            <w:sz w:val="20"/>
            <w:szCs w:val="20"/>
          </w:rPr>
          <w:t>la legge 190/2012</w:t>
        </w:r>
      </w:hyperlink>
      <w:r w:rsidR="00B810D0" w:rsidRPr="00B810D0">
        <w:rPr>
          <w:rFonts w:ascii="Arial" w:hAnsi="Arial" w:cs="Arial"/>
          <w:sz w:val="20"/>
          <w:szCs w:val="20"/>
        </w:rPr>
        <w:t xml:space="preserve"> impone alle singole amministrazioni l’approvazione del loro Piano triennale di prevenzione della corruzione (PTPC);</w:t>
      </w:r>
    </w:p>
    <w:p w:rsidR="00B810D0" w:rsidRPr="00B810D0" w:rsidRDefault="00B810D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sia il PNA che il PTPC sono rivolti, unicamente, all’apparato burocratico delle pubbliche amministrazioni;</w:t>
      </w:r>
    </w:p>
    <w:p w:rsidR="00B810D0" w:rsidRPr="00B810D0" w:rsidRDefault="00B810D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il Responsabile anticorruzione e per la trasparenza elabora e propone lo schema di PTPC;</w:t>
      </w:r>
    </w:p>
    <w:p w:rsidR="00B810D0" w:rsidRPr="00B810D0" w:rsidRDefault="00B810D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per gli enti locali, la norma precisa che “il piano è approvato dalla giunta” (</w:t>
      </w:r>
      <w:hyperlink r:id="rId13" w:history="1">
        <w:r w:rsidRPr="003A5285">
          <w:rPr>
            <w:rStyle w:val="Collegamentoipertestuale"/>
            <w:rFonts w:ascii="Arial" w:hAnsi="Arial" w:cs="Arial"/>
            <w:sz w:val="20"/>
            <w:szCs w:val="20"/>
          </w:rPr>
          <w:t>articolo 41 comma 1 lettera g) del decreto legislativo 97/2016</w:t>
        </w:r>
      </w:hyperlink>
      <w:r w:rsidRPr="00B810D0">
        <w:rPr>
          <w:rFonts w:ascii="Arial" w:hAnsi="Arial" w:cs="Arial"/>
          <w:sz w:val="20"/>
          <w:szCs w:val="20"/>
        </w:rPr>
        <w:t>);</w:t>
      </w:r>
    </w:p>
    <w:p w:rsidR="00B810D0" w:rsidRDefault="00B810D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l’ANAC ha sostenuto che sia necessario assicurare “la più larga condivisione delle misure” anticorruzione con gli organi di indirizzo politico (ANAC determinazione n. 12 del 28 ottobre 2015);</w:t>
      </w:r>
    </w:p>
    <w:p w:rsidR="00CF022C" w:rsidRPr="00B810D0" w:rsidRDefault="00CF022C" w:rsidP="00CF022C">
      <w:pPr>
        <w:pStyle w:val="Paragrafoelenc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DATO atto che la tempistica che prevede il termine ultimo per l'approvazione al 31.01.20</w:t>
      </w:r>
      <w:r>
        <w:rPr>
          <w:rFonts w:ascii="Arial" w:hAnsi="Arial" w:cs="Arial"/>
          <w:sz w:val="20"/>
          <w:szCs w:val="20"/>
        </w:rPr>
        <w:t xml:space="preserve">20 </w:t>
      </w:r>
      <w:r w:rsidRPr="00B810D0">
        <w:rPr>
          <w:rFonts w:ascii="Arial" w:hAnsi="Arial" w:cs="Arial"/>
          <w:sz w:val="20"/>
          <w:szCs w:val="20"/>
        </w:rPr>
        <w:t>connessa all'emanazione e successiva approvazione delle linee guida ANAC comprensive dei</w:t>
      </w:r>
      <w:r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nuovi obblighi connessi alla trasparenza non consente per il corrente anno una doppia</w:t>
      </w:r>
      <w:r>
        <w:rPr>
          <w:rFonts w:ascii="Arial" w:hAnsi="Arial" w:cs="Arial"/>
          <w:sz w:val="20"/>
          <w:szCs w:val="20"/>
        </w:rPr>
        <w:t xml:space="preserve"> approvazione</w:t>
      </w:r>
      <w:r w:rsidRPr="00B810D0">
        <w:rPr>
          <w:rFonts w:ascii="Arial" w:hAnsi="Arial" w:cs="Arial"/>
          <w:sz w:val="20"/>
          <w:szCs w:val="20"/>
        </w:rPr>
        <w:t>, che comunque non costituisce obbligo ma mero suggerimento;</w:t>
      </w:r>
    </w:p>
    <w:p w:rsidR="00CF022C" w:rsidRPr="00B810D0" w:rsidRDefault="00CF022C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RILEVATO che:</w:t>
      </w:r>
    </w:p>
    <w:p w:rsidR="00B810D0" w:rsidRPr="00B810D0" w:rsidRDefault="00B810D0" w:rsidP="008B3C6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al fine di consentire la più ampia partecipazione dei soggetti potenzialmente interessati all'emissione del nuovo piano triennale, si è proceduto preliminarmente alla pubblicazione di un avviso (</w:t>
      </w:r>
      <w:proofErr w:type="spellStart"/>
      <w:r w:rsidRPr="00B810D0">
        <w:rPr>
          <w:rFonts w:ascii="Arial" w:hAnsi="Arial" w:cs="Arial"/>
          <w:sz w:val="20"/>
          <w:szCs w:val="20"/>
        </w:rPr>
        <w:t>Prot</w:t>
      </w:r>
      <w:proofErr w:type="spellEnd"/>
      <w:r w:rsidRPr="00B810D0">
        <w:rPr>
          <w:rFonts w:ascii="Arial" w:hAnsi="Arial" w:cs="Arial"/>
          <w:sz w:val="20"/>
          <w:szCs w:val="20"/>
        </w:rPr>
        <w:t xml:space="preserve">. n° </w:t>
      </w:r>
      <w:r w:rsidRPr="00B810D0">
        <w:rPr>
          <w:rFonts w:ascii="Arial" w:hAnsi="Arial" w:cs="Arial"/>
          <w:sz w:val="20"/>
          <w:szCs w:val="20"/>
          <w:highlight w:val="yellow"/>
        </w:rPr>
        <w:t>XXX</w:t>
      </w:r>
      <w:r w:rsidRPr="00B810D0">
        <w:rPr>
          <w:rFonts w:ascii="Arial" w:hAnsi="Arial" w:cs="Arial"/>
          <w:sz w:val="20"/>
          <w:szCs w:val="20"/>
        </w:rPr>
        <w:t xml:space="preserve"> del </w:t>
      </w:r>
      <w:r w:rsidRPr="00B810D0">
        <w:rPr>
          <w:rFonts w:ascii="Arial" w:hAnsi="Arial" w:cs="Arial"/>
          <w:sz w:val="20"/>
          <w:szCs w:val="20"/>
          <w:highlight w:val="yellow"/>
        </w:rPr>
        <w:t>XXX</w:t>
      </w:r>
      <w:r w:rsidRPr="00B810D0">
        <w:rPr>
          <w:rFonts w:ascii="Arial" w:hAnsi="Arial" w:cs="Arial"/>
          <w:sz w:val="20"/>
          <w:szCs w:val="20"/>
        </w:rPr>
        <w:t>) con relativo modulo per recepire informazioni, suggerimenti, integrazioni o osservazioni riferite al piano triennale 2018/2020 ed al nuovo PNA come approvato dall'ANAC, da presentare entro il termine del 20 dicembre 2018;</w:t>
      </w:r>
    </w:p>
    <w:p w:rsidR="00B810D0" w:rsidRDefault="00B810D0" w:rsidP="008B3C6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 xml:space="preserve">a seguito della suddetta pubblicazione entro il termine del </w:t>
      </w:r>
      <w:r w:rsidRPr="00B810D0">
        <w:rPr>
          <w:rFonts w:ascii="Arial" w:hAnsi="Arial" w:cs="Arial"/>
          <w:sz w:val="20"/>
          <w:szCs w:val="20"/>
          <w:highlight w:val="yellow"/>
        </w:rPr>
        <w:t>XXX</w:t>
      </w:r>
      <w:r w:rsidRPr="00B810D0">
        <w:rPr>
          <w:rFonts w:ascii="Arial" w:hAnsi="Arial" w:cs="Arial"/>
          <w:sz w:val="20"/>
          <w:szCs w:val="20"/>
        </w:rPr>
        <w:t xml:space="preserve"> non sono pervenuti moduli con le richieste di cui sopra, da parte di alcun portatore di interessi;</w:t>
      </w:r>
    </w:p>
    <w:p w:rsidR="00CF022C" w:rsidRPr="00B810D0" w:rsidRDefault="00CF022C" w:rsidP="00CF022C">
      <w:pPr>
        <w:pStyle w:val="Paragrafoelenc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F022C" w:rsidRDefault="00B810D0" w:rsidP="00CF02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 xml:space="preserve">Visti </w:t>
      </w:r>
      <w:r w:rsidR="00CF022C">
        <w:rPr>
          <w:rFonts w:ascii="Arial" w:hAnsi="Arial" w:cs="Arial"/>
          <w:sz w:val="20"/>
          <w:szCs w:val="20"/>
        </w:rPr>
        <w:t xml:space="preserve">la </w:t>
      </w:r>
      <w:r w:rsidR="00CF022C" w:rsidRPr="00CF022C">
        <w:rPr>
          <w:rFonts w:ascii="Arial" w:hAnsi="Arial" w:cs="Arial"/>
          <w:sz w:val="20"/>
          <w:szCs w:val="20"/>
        </w:rPr>
        <w:t>Delibera n.1074 del 21 novembre 2018</w:t>
      </w:r>
      <w:r w:rsidR="00CF022C">
        <w:rPr>
          <w:rFonts w:ascii="Arial" w:hAnsi="Arial" w:cs="Arial"/>
          <w:sz w:val="20"/>
          <w:szCs w:val="20"/>
        </w:rPr>
        <w:t xml:space="preserve"> dell’</w:t>
      </w:r>
      <w:r w:rsidR="00CF022C" w:rsidRPr="00CF022C">
        <w:rPr>
          <w:rFonts w:ascii="Arial" w:hAnsi="Arial" w:cs="Arial"/>
          <w:sz w:val="20"/>
          <w:szCs w:val="20"/>
        </w:rPr>
        <w:t xml:space="preserve">Autorità Nazionale Anticorruzione </w:t>
      </w:r>
      <w:r w:rsidR="00CF022C">
        <w:rPr>
          <w:rFonts w:ascii="Arial" w:hAnsi="Arial" w:cs="Arial"/>
          <w:sz w:val="20"/>
          <w:szCs w:val="20"/>
        </w:rPr>
        <w:t>“</w:t>
      </w:r>
      <w:r w:rsidR="00CF022C" w:rsidRPr="00CF022C">
        <w:rPr>
          <w:rFonts w:ascii="Arial" w:hAnsi="Arial" w:cs="Arial"/>
          <w:sz w:val="20"/>
          <w:szCs w:val="20"/>
        </w:rPr>
        <w:t>Approvazione definitiva dell’Aggiornamento 2018 al</w:t>
      </w:r>
      <w:r w:rsidR="00CF022C">
        <w:rPr>
          <w:rFonts w:ascii="Arial" w:hAnsi="Arial" w:cs="Arial"/>
          <w:sz w:val="20"/>
          <w:szCs w:val="20"/>
        </w:rPr>
        <w:t xml:space="preserve"> </w:t>
      </w:r>
      <w:r w:rsidR="00CF022C" w:rsidRPr="00CF022C">
        <w:rPr>
          <w:rFonts w:ascii="Arial" w:hAnsi="Arial" w:cs="Arial"/>
          <w:sz w:val="20"/>
          <w:szCs w:val="20"/>
        </w:rPr>
        <w:t>Piano Nazionale Anticorruzione</w:t>
      </w:r>
      <w:r w:rsidR="00CF022C">
        <w:rPr>
          <w:rFonts w:ascii="Arial" w:hAnsi="Arial" w:cs="Arial"/>
          <w:sz w:val="20"/>
          <w:szCs w:val="20"/>
        </w:rPr>
        <w:t>” nella quale viene così disposto:</w:t>
      </w:r>
    </w:p>
    <w:p w:rsidR="00CF022C" w:rsidRPr="00CF022C" w:rsidRDefault="00CF022C" w:rsidP="00CF022C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F022C">
        <w:rPr>
          <w:rFonts w:ascii="Arial" w:hAnsi="Arial" w:cs="Arial"/>
          <w:i/>
          <w:sz w:val="20"/>
          <w:szCs w:val="20"/>
        </w:rPr>
        <w:t xml:space="preserve">si ritiene che i comuni con popolazione inferiore a 5.000 abitanti, in ragione delle difficoltà organizzative dovute alla loro ridotta dimensione, e solo nei casi in cui nell’anno successivo all’adozione del PTPC non siano intercorsi fatti corruttivi o modifiche organizzative rilevanti, possono provvedere all’adozione del PTPC con modalità semplificate. </w:t>
      </w:r>
    </w:p>
    <w:p w:rsidR="00CF022C" w:rsidRPr="00CF022C" w:rsidRDefault="00CF022C" w:rsidP="00CF022C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F022C">
        <w:rPr>
          <w:rFonts w:ascii="Arial" w:hAnsi="Arial" w:cs="Arial"/>
          <w:i/>
          <w:sz w:val="20"/>
          <w:szCs w:val="20"/>
        </w:rPr>
        <w:t>In tali casi, l’organo di indirizzo politico può adottare un provvedimento con cui, nel dare atto dell’assenza di fatti corruttivi o ipotesi di disfunzioni amministrative significative nel corso dell’ultimo anno, conferma il PTPC già adottato. Nel provvedimento in questione possono essere indicate integrazioni o correzioni di misure preventive presenti nel PTPC qualora si renda necessario a seguito del monitoraggio svolto dal RPCT.</w:t>
      </w:r>
    </w:p>
    <w:p w:rsidR="00CF022C" w:rsidRPr="00CF022C" w:rsidRDefault="00CF022C" w:rsidP="00CF022C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F022C">
        <w:rPr>
          <w:rFonts w:ascii="Arial" w:hAnsi="Arial" w:cs="Arial"/>
          <w:i/>
          <w:sz w:val="20"/>
          <w:szCs w:val="20"/>
        </w:rPr>
        <w:lastRenderedPageBreak/>
        <w:t xml:space="preserve">Rimane ferma la necessità di adottare un nuovo PTPC ogni tre anni, in quanto </w:t>
      </w:r>
      <w:hyperlink r:id="rId14" w:history="1">
        <w:r w:rsidRPr="003A5285">
          <w:rPr>
            <w:rStyle w:val="Collegamentoipertestuale"/>
            <w:rFonts w:ascii="Arial" w:hAnsi="Arial" w:cs="Arial"/>
            <w:i/>
            <w:sz w:val="20"/>
            <w:szCs w:val="20"/>
          </w:rPr>
          <w:t xml:space="preserve">l’art. 1, </w:t>
        </w:r>
        <w:proofErr w:type="spellStart"/>
        <w:r w:rsidRPr="003A5285">
          <w:rPr>
            <w:rStyle w:val="Collegamentoipertestuale"/>
            <w:rFonts w:ascii="Arial" w:hAnsi="Arial" w:cs="Arial"/>
            <w:i/>
            <w:sz w:val="20"/>
            <w:szCs w:val="20"/>
          </w:rPr>
          <w:t>co</w:t>
        </w:r>
        <w:proofErr w:type="spellEnd"/>
        <w:r w:rsidRPr="003A5285">
          <w:rPr>
            <w:rStyle w:val="Collegamentoipertestuale"/>
            <w:rFonts w:ascii="Arial" w:hAnsi="Arial" w:cs="Arial"/>
            <w:i/>
            <w:sz w:val="20"/>
            <w:szCs w:val="20"/>
          </w:rPr>
          <w:t>. 8 della l. 190/2012</w:t>
        </w:r>
      </w:hyperlink>
      <w:r w:rsidRPr="00CF022C">
        <w:rPr>
          <w:rFonts w:ascii="Arial" w:hAnsi="Arial" w:cs="Arial"/>
          <w:i/>
          <w:sz w:val="20"/>
          <w:szCs w:val="20"/>
        </w:rPr>
        <w:t xml:space="preserve"> stabilisce la durata triennale di ogni Piano. Sull’adozione del PTPCT per tutte le amministrazioni vale quanto precisato nella Parte generale del presente PNA cui si rinvia (§ 3).</w:t>
      </w:r>
    </w:p>
    <w:p w:rsidR="008B3C6E" w:rsidRPr="00CF022C" w:rsidRDefault="00CF022C" w:rsidP="00CF022C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F022C">
        <w:rPr>
          <w:rFonts w:ascii="Arial" w:hAnsi="Arial" w:cs="Arial"/>
          <w:i/>
          <w:sz w:val="20"/>
          <w:szCs w:val="20"/>
        </w:rPr>
        <w:t xml:space="preserve">In ogni caso il RPCT vigila annualmente sull’attuazione delle misure previste nel Piano, i cui esiti confluiscono nella relazione annuale dello stesso, da predisporre ai sensi </w:t>
      </w:r>
      <w:hyperlink r:id="rId15" w:history="1">
        <w:r w:rsidRPr="003A5285">
          <w:rPr>
            <w:rStyle w:val="Collegamentoipertestuale"/>
            <w:rFonts w:ascii="Arial" w:hAnsi="Arial" w:cs="Arial"/>
            <w:i/>
            <w:sz w:val="20"/>
            <w:szCs w:val="20"/>
          </w:rPr>
          <w:t xml:space="preserve">dell’art. 1, </w:t>
        </w:r>
        <w:proofErr w:type="spellStart"/>
        <w:r w:rsidRPr="003A5285">
          <w:rPr>
            <w:rStyle w:val="Collegamentoipertestuale"/>
            <w:rFonts w:ascii="Arial" w:hAnsi="Arial" w:cs="Arial"/>
            <w:i/>
            <w:sz w:val="20"/>
            <w:szCs w:val="20"/>
          </w:rPr>
          <w:t>co</w:t>
        </w:r>
        <w:proofErr w:type="spellEnd"/>
        <w:r w:rsidRPr="003A5285">
          <w:rPr>
            <w:rStyle w:val="Collegamentoipertestuale"/>
            <w:rFonts w:ascii="Arial" w:hAnsi="Arial" w:cs="Arial"/>
            <w:i/>
            <w:sz w:val="20"/>
            <w:szCs w:val="20"/>
          </w:rPr>
          <w:t>. 14, della l. 190/2012</w:t>
        </w:r>
      </w:hyperlink>
      <w:r w:rsidRPr="00CF022C">
        <w:rPr>
          <w:rFonts w:ascii="Arial" w:hAnsi="Arial" w:cs="Arial"/>
          <w:i/>
          <w:sz w:val="20"/>
          <w:szCs w:val="20"/>
        </w:rPr>
        <w:t>. Nella richiamata relazione è data evidenza, anche riportando le opportune motivazioni, della conferma del PTPC adottato per il triennio.</w:t>
      </w:r>
    </w:p>
    <w:p w:rsidR="008B3C6E" w:rsidRDefault="008B3C6E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 xml:space="preserve">RITENUTO di specificare che il Comune di </w:t>
      </w:r>
      <w:r w:rsidR="00282D00" w:rsidRPr="00282D00">
        <w:rPr>
          <w:rFonts w:ascii="Arial" w:hAnsi="Arial" w:cs="Arial"/>
          <w:sz w:val="20"/>
          <w:szCs w:val="20"/>
          <w:highlight w:val="yellow"/>
        </w:rPr>
        <w:t>XXX</w:t>
      </w:r>
      <w:r w:rsidR="00282D00" w:rsidRPr="00282D00"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ha una popolazione inferiore ai 5000</w:t>
      </w:r>
      <w:r w:rsidR="00282D00"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abitanti e che nel corso del 201</w:t>
      </w:r>
      <w:r w:rsidR="00282D00">
        <w:rPr>
          <w:rFonts w:ascii="Arial" w:hAnsi="Arial" w:cs="Arial"/>
          <w:sz w:val="20"/>
          <w:szCs w:val="20"/>
        </w:rPr>
        <w:t>9</w:t>
      </w:r>
      <w:r w:rsidRPr="00B810D0">
        <w:rPr>
          <w:rFonts w:ascii="Arial" w:hAnsi="Arial" w:cs="Arial"/>
          <w:sz w:val="20"/>
          <w:szCs w:val="20"/>
        </w:rPr>
        <w:t xml:space="preserve"> non sono avvenuti fatti corruttivi o disfunzioni amministrative</w:t>
      </w:r>
      <w:r w:rsidR="00282D00"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significative, e che pertanto ai fini dell’approvazione del PTCP per il triennio 20</w:t>
      </w:r>
      <w:r w:rsidR="00282D00">
        <w:rPr>
          <w:rFonts w:ascii="Arial" w:hAnsi="Arial" w:cs="Arial"/>
          <w:sz w:val="20"/>
          <w:szCs w:val="20"/>
        </w:rPr>
        <w:t>20</w:t>
      </w:r>
      <w:r w:rsidRPr="00B810D0">
        <w:rPr>
          <w:rFonts w:ascii="Arial" w:hAnsi="Arial" w:cs="Arial"/>
          <w:sz w:val="20"/>
          <w:szCs w:val="20"/>
        </w:rPr>
        <w:t>/202</w:t>
      </w:r>
      <w:r w:rsidR="00282D00">
        <w:rPr>
          <w:rFonts w:ascii="Arial" w:hAnsi="Arial" w:cs="Arial"/>
          <w:sz w:val="20"/>
          <w:szCs w:val="20"/>
        </w:rPr>
        <w:t>2</w:t>
      </w:r>
      <w:r w:rsidRPr="00B810D0">
        <w:rPr>
          <w:rFonts w:ascii="Arial" w:hAnsi="Arial" w:cs="Arial"/>
          <w:sz w:val="20"/>
          <w:szCs w:val="20"/>
        </w:rPr>
        <w:t xml:space="preserve"> sia</w:t>
      </w:r>
      <w:r w:rsidR="00282D00"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opportuno confermare i contenuti del PTCP 201</w:t>
      </w:r>
      <w:r w:rsidR="00CF022C">
        <w:rPr>
          <w:rFonts w:ascii="Arial" w:hAnsi="Arial" w:cs="Arial"/>
          <w:sz w:val="20"/>
          <w:szCs w:val="20"/>
        </w:rPr>
        <w:t>9</w:t>
      </w:r>
      <w:r w:rsidRPr="00B810D0">
        <w:rPr>
          <w:rFonts w:ascii="Arial" w:hAnsi="Arial" w:cs="Arial"/>
          <w:sz w:val="20"/>
          <w:szCs w:val="20"/>
        </w:rPr>
        <w:t>/202</w:t>
      </w:r>
      <w:r w:rsidR="00CF022C">
        <w:rPr>
          <w:rFonts w:ascii="Arial" w:hAnsi="Arial" w:cs="Arial"/>
          <w:sz w:val="20"/>
          <w:szCs w:val="20"/>
        </w:rPr>
        <w:t>1</w:t>
      </w:r>
      <w:r w:rsidRPr="00B810D0">
        <w:rPr>
          <w:rFonts w:ascii="Arial" w:hAnsi="Arial" w:cs="Arial"/>
          <w:sz w:val="20"/>
          <w:szCs w:val="20"/>
        </w:rPr>
        <w:t xml:space="preserve"> come sopra specificato dall’ANAC con la</w:t>
      </w:r>
      <w:r w:rsidR="00CF022C"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deliberazione numero 1074 del 21.11.2018;</w:t>
      </w:r>
    </w:p>
    <w:p w:rsidR="00CF022C" w:rsidRPr="00B810D0" w:rsidRDefault="00CF022C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Accertato che sulla proposta della presente è stato acquisito il solo parere in ordine alla regolarità</w:t>
      </w:r>
      <w:r w:rsidR="00CF022C"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tecnica espresso dal Segretario Comunale (</w:t>
      </w:r>
      <w:hyperlink r:id="rId16" w:history="1">
        <w:r w:rsidRPr="003A5285">
          <w:rPr>
            <w:rStyle w:val="Collegamentoipertestuale"/>
            <w:rFonts w:ascii="Arial" w:hAnsi="Arial" w:cs="Arial"/>
            <w:sz w:val="20"/>
            <w:szCs w:val="20"/>
          </w:rPr>
          <w:t>art. 49 del TUEL</w:t>
        </w:r>
      </w:hyperlink>
      <w:r w:rsidRPr="00B810D0">
        <w:rPr>
          <w:rFonts w:ascii="Arial" w:hAnsi="Arial" w:cs="Arial"/>
          <w:sz w:val="20"/>
          <w:szCs w:val="20"/>
        </w:rPr>
        <w:t>);</w:t>
      </w:r>
    </w:p>
    <w:p w:rsidR="00CF022C" w:rsidRPr="00B810D0" w:rsidRDefault="00CF022C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 xml:space="preserve">ACQUISITO il parere favorevole in ordine alla regolarità tecnica, reso del Segretario Comunale, </w:t>
      </w:r>
      <w:hyperlink r:id="rId17" w:history="1">
        <w:r w:rsidRPr="003A5285">
          <w:rPr>
            <w:rStyle w:val="Collegamentoipertestuale"/>
            <w:rFonts w:ascii="Arial" w:hAnsi="Arial" w:cs="Arial"/>
            <w:sz w:val="20"/>
            <w:szCs w:val="20"/>
          </w:rPr>
          <w:t>ai</w:t>
        </w:r>
        <w:r w:rsidR="00CF022C"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 </w:t>
        </w:r>
        <w:r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sensi dell’art. 49 del D. </w:t>
        </w:r>
        <w:proofErr w:type="spellStart"/>
        <w:r w:rsidRPr="003A5285">
          <w:rPr>
            <w:rStyle w:val="Collegamentoipertestuale"/>
            <w:rFonts w:ascii="Arial" w:hAnsi="Arial" w:cs="Arial"/>
            <w:sz w:val="20"/>
            <w:szCs w:val="20"/>
          </w:rPr>
          <w:t>Lgs.vo</w:t>
        </w:r>
        <w:proofErr w:type="spellEnd"/>
        <w:r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 18/08/2000 n. 267</w:t>
        </w:r>
      </w:hyperlink>
      <w:r w:rsidRPr="00B810D0">
        <w:rPr>
          <w:rFonts w:ascii="Arial" w:hAnsi="Arial" w:cs="Arial"/>
          <w:sz w:val="20"/>
          <w:szCs w:val="20"/>
        </w:rPr>
        <w:t>;</w:t>
      </w:r>
    </w:p>
    <w:p w:rsidR="00CF022C" w:rsidRPr="00B810D0" w:rsidRDefault="00CF022C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Con vo</w:t>
      </w:r>
      <w:r w:rsidR="003A5285">
        <w:rPr>
          <w:rFonts w:ascii="Arial" w:hAnsi="Arial" w:cs="Arial"/>
          <w:sz w:val="20"/>
          <w:szCs w:val="20"/>
        </w:rPr>
        <w:t>t</w:t>
      </w:r>
      <w:r w:rsidRPr="00B810D0">
        <w:rPr>
          <w:rFonts w:ascii="Arial" w:hAnsi="Arial" w:cs="Arial"/>
          <w:sz w:val="20"/>
          <w:szCs w:val="20"/>
        </w:rPr>
        <w:t>i unanimi favorevoli espressi in forma palese per alzata di mano:</w:t>
      </w:r>
    </w:p>
    <w:p w:rsidR="00CF022C" w:rsidRPr="00B810D0" w:rsidRDefault="00CF022C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Default="00B810D0" w:rsidP="00CF02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022C">
        <w:rPr>
          <w:rFonts w:ascii="Arial" w:hAnsi="Arial" w:cs="Arial"/>
          <w:b/>
          <w:sz w:val="20"/>
          <w:szCs w:val="20"/>
        </w:rPr>
        <w:t>DELIBERA</w:t>
      </w:r>
    </w:p>
    <w:p w:rsidR="00CF022C" w:rsidRPr="00CF022C" w:rsidRDefault="00CF022C" w:rsidP="00CF02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22C" w:rsidRDefault="00B810D0" w:rsidP="008B3C6E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022C">
        <w:rPr>
          <w:rFonts w:ascii="Arial" w:hAnsi="Arial" w:cs="Arial"/>
          <w:sz w:val="20"/>
          <w:szCs w:val="20"/>
        </w:rPr>
        <w:t>di approvare i richiami, le premesse e l’intera narrativa quali parti integranti e sostanziale del</w:t>
      </w:r>
      <w:r w:rsidR="00CF022C" w:rsidRPr="00CF022C">
        <w:rPr>
          <w:rFonts w:ascii="Arial" w:hAnsi="Arial" w:cs="Arial"/>
          <w:sz w:val="20"/>
          <w:szCs w:val="20"/>
        </w:rPr>
        <w:t xml:space="preserve"> </w:t>
      </w:r>
      <w:r w:rsidRPr="00CF022C">
        <w:rPr>
          <w:rFonts w:ascii="Arial" w:hAnsi="Arial" w:cs="Arial"/>
          <w:sz w:val="20"/>
          <w:szCs w:val="20"/>
        </w:rPr>
        <w:t>dispositivo;</w:t>
      </w:r>
    </w:p>
    <w:p w:rsidR="00CF022C" w:rsidRDefault="00CF022C" w:rsidP="00CF022C">
      <w:pPr>
        <w:pStyle w:val="Paragrafoelenc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F022C" w:rsidRDefault="00B810D0" w:rsidP="00656357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022C">
        <w:rPr>
          <w:rFonts w:ascii="Arial" w:hAnsi="Arial" w:cs="Arial"/>
          <w:sz w:val="20"/>
          <w:szCs w:val="20"/>
        </w:rPr>
        <w:t>di approvare il Piano triennale di prevenzione della corruzione 20</w:t>
      </w:r>
      <w:r w:rsidR="00CF022C" w:rsidRPr="00CF022C">
        <w:rPr>
          <w:rFonts w:ascii="Arial" w:hAnsi="Arial" w:cs="Arial"/>
          <w:sz w:val="20"/>
          <w:szCs w:val="20"/>
        </w:rPr>
        <w:t>20</w:t>
      </w:r>
      <w:r w:rsidRPr="00CF022C">
        <w:rPr>
          <w:rFonts w:ascii="Arial" w:hAnsi="Arial" w:cs="Arial"/>
          <w:sz w:val="20"/>
          <w:szCs w:val="20"/>
        </w:rPr>
        <w:t>/202</w:t>
      </w:r>
      <w:r w:rsidR="00CF022C" w:rsidRPr="00CF022C">
        <w:rPr>
          <w:rFonts w:ascii="Arial" w:hAnsi="Arial" w:cs="Arial"/>
          <w:sz w:val="20"/>
          <w:szCs w:val="20"/>
        </w:rPr>
        <w:t>2</w:t>
      </w:r>
      <w:r w:rsidRPr="00CF022C">
        <w:rPr>
          <w:rFonts w:ascii="Arial" w:hAnsi="Arial" w:cs="Arial"/>
          <w:sz w:val="20"/>
          <w:szCs w:val="20"/>
        </w:rPr>
        <w:t xml:space="preserve"> confermando i</w:t>
      </w:r>
      <w:r w:rsidR="00CF022C" w:rsidRPr="00CF022C">
        <w:rPr>
          <w:rFonts w:ascii="Arial" w:hAnsi="Arial" w:cs="Arial"/>
          <w:sz w:val="20"/>
          <w:szCs w:val="20"/>
        </w:rPr>
        <w:t xml:space="preserve"> </w:t>
      </w:r>
      <w:r w:rsidRPr="00CF022C">
        <w:rPr>
          <w:rFonts w:ascii="Arial" w:hAnsi="Arial" w:cs="Arial"/>
          <w:sz w:val="20"/>
          <w:szCs w:val="20"/>
        </w:rPr>
        <w:t>contenuti del PTCP 201</w:t>
      </w:r>
      <w:r w:rsidR="00CF022C" w:rsidRPr="00CF022C">
        <w:rPr>
          <w:rFonts w:ascii="Arial" w:hAnsi="Arial" w:cs="Arial"/>
          <w:sz w:val="20"/>
          <w:szCs w:val="20"/>
        </w:rPr>
        <w:t>9</w:t>
      </w:r>
      <w:r w:rsidRPr="00CF022C">
        <w:rPr>
          <w:rFonts w:ascii="Arial" w:hAnsi="Arial" w:cs="Arial"/>
          <w:sz w:val="20"/>
          <w:szCs w:val="20"/>
        </w:rPr>
        <w:t>/202</w:t>
      </w:r>
      <w:r w:rsidR="00CF022C" w:rsidRPr="00CF022C">
        <w:rPr>
          <w:rFonts w:ascii="Arial" w:hAnsi="Arial" w:cs="Arial"/>
          <w:sz w:val="20"/>
          <w:szCs w:val="20"/>
        </w:rPr>
        <w:t>1</w:t>
      </w:r>
      <w:r w:rsidRPr="00CF022C">
        <w:rPr>
          <w:rFonts w:ascii="Arial" w:hAnsi="Arial" w:cs="Arial"/>
          <w:sz w:val="20"/>
          <w:szCs w:val="20"/>
        </w:rPr>
        <w:t xml:space="preserve"> in quanto il Comune ha una popolazione residente inferiore ai</w:t>
      </w:r>
      <w:r w:rsidR="00CF022C" w:rsidRPr="00CF022C">
        <w:rPr>
          <w:rFonts w:ascii="Arial" w:hAnsi="Arial" w:cs="Arial"/>
          <w:sz w:val="20"/>
          <w:szCs w:val="20"/>
        </w:rPr>
        <w:t xml:space="preserve"> </w:t>
      </w:r>
      <w:r w:rsidRPr="00CF022C">
        <w:rPr>
          <w:rFonts w:ascii="Arial" w:hAnsi="Arial" w:cs="Arial"/>
          <w:sz w:val="20"/>
          <w:szCs w:val="20"/>
        </w:rPr>
        <w:t>5000 abitanti e nel corso dell’anno 201</w:t>
      </w:r>
      <w:r w:rsidR="00CF022C" w:rsidRPr="00CF022C">
        <w:rPr>
          <w:rFonts w:ascii="Arial" w:hAnsi="Arial" w:cs="Arial"/>
          <w:sz w:val="20"/>
          <w:szCs w:val="20"/>
        </w:rPr>
        <w:t>9</w:t>
      </w:r>
      <w:r w:rsidRPr="00CF022C">
        <w:rPr>
          <w:rFonts w:ascii="Arial" w:hAnsi="Arial" w:cs="Arial"/>
          <w:sz w:val="20"/>
          <w:szCs w:val="20"/>
        </w:rPr>
        <w:t xml:space="preserve"> non si sono verificati fatti corruttivi né disfunzioni</w:t>
      </w:r>
      <w:r w:rsidR="00CF022C" w:rsidRPr="00CF022C">
        <w:rPr>
          <w:rFonts w:ascii="Arial" w:hAnsi="Arial" w:cs="Arial"/>
          <w:sz w:val="20"/>
          <w:szCs w:val="20"/>
        </w:rPr>
        <w:t xml:space="preserve"> </w:t>
      </w:r>
      <w:r w:rsidRPr="00CF022C">
        <w:rPr>
          <w:rFonts w:ascii="Arial" w:hAnsi="Arial" w:cs="Arial"/>
          <w:sz w:val="20"/>
          <w:szCs w:val="20"/>
        </w:rPr>
        <w:t>amministrative significative ai sensi e per gli effetti della deliberazione ANAC n° 1074 del</w:t>
      </w:r>
      <w:r w:rsidR="00CF022C" w:rsidRPr="00CF022C">
        <w:rPr>
          <w:rFonts w:ascii="Arial" w:hAnsi="Arial" w:cs="Arial"/>
          <w:sz w:val="20"/>
          <w:szCs w:val="20"/>
        </w:rPr>
        <w:t xml:space="preserve"> </w:t>
      </w:r>
      <w:r w:rsidRPr="00CF022C">
        <w:rPr>
          <w:rFonts w:ascii="Arial" w:hAnsi="Arial" w:cs="Arial"/>
          <w:sz w:val="20"/>
          <w:szCs w:val="20"/>
        </w:rPr>
        <w:t>21.11.2018 di approvazione definitiva dell’aggiornamento 2018 al PNA;</w:t>
      </w:r>
    </w:p>
    <w:p w:rsidR="00CF022C" w:rsidRPr="00CF022C" w:rsidRDefault="00CF022C" w:rsidP="00CF022C">
      <w:pPr>
        <w:pStyle w:val="Paragrafoelenco"/>
        <w:rPr>
          <w:rFonts w:ascii="Arial" w:hAnsi="Arial" w:cs="Arial"/>
          <w:sz w:val="20"/>
          <w:szCs w:val="20"/>
        </w:rPr>
      </w:pPr>
    </w:p>
    <w:p w:rsidR="00CF022C" w:rsidRDefault="00B810D0" w:rsidP="002E21C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022C">
        <w:rPr>
          <w:rFonts w:ascii="Arial" w:hAnsi="Arial" w:cs="Arial"/>
          <w:sz w:val="20"/>
          <w:szCs w:val="20"/>
        </w:rPr>
        <w:t>di dare atto che il piano sarà soggetto ad eventuali integrazioni a seguito della implementazione</w:t>
      </w:r>
      <w:r w:rsidR="00CF022C" w:rsidRPr="00CF022C">
        <w:rPr>
          <w:rFonts w:ascii="Arial" w:hAnsi="Arial" w:cs="Arial"/>
          <w:sz w:val="20"/>
          <w:szCs w:val="20"/>
        </w:rPr>
        <w:t xml:space="preserve"> </w:t>
      </w:r>
      <w:r w:rsidRPr="00CF022C">
        <w:rPr>
          <w:rFonts w:ascii="Arial" w:hAnsi="Arial" w:cs="Arial"/>
          <w:sz w:val="20"/>
          <w:szCs w:val="20"/>
        </w:rPr>
        <w:t>dell’attività di mappatura dei processi amministrativi più rilevanti;</w:t>
      </w:r>
    </w:p>
    <w:p w:rsidR="00CF022C" w:rsidRPr="00CF022C" w:rsidRDefault="00CF022C" w:rsidP="00CF022C">
      <w:pPr>
        <w:pStyle w:val="Paragrafoelenco"/>
        <w:rPr>
          <w:rFonts w:ascii="Arial" w:hAnsi="Arial" w:cs="Arial"/>
          <w:sz w:val="20"/>
          <w:szCs w:val="20"/>
        </w:rPr>
      </w:pPr>
    </w:p>
    <w:p w:rsidR="00CF022C" w:rsidRDefault="00B810D0" w:rsidP="00472DD6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022C">
        <w:rPr>
          <w:rFonts w:ascii="Arial" w:hAnsi="Arial" w:cs="Arial"/>
          <w:sz w:val="20"/>
          <w:szCs w:val="20"/>
        </w:rPr>
        <w:t>di procedere alla pubblicazione del piano in amministrazione trasparente-altri contenuti</w:t>
      </w:r>
      <w:r w:rsidR="00CF022C" w:rsidRPr="00CF022C">
        <w:rPr>
          <w:rFonts w:ascii="Arial" w:hAnsi="Arial" w:cs="Arial"/>
          <w:sz w:val="20"/>
          <w:szCs w:val="20"/>
        </w:rPr>
        <w:t xml:space="preserve"> </w:t>
      </w:r>
      <w:r w:rsidRPr="00CF022C">
        <w:rPr>
          <w:rFonts w:ascii="Arial" w:hAnsi="Arial" w:cs="Arial"/>
          <w:sz w:val="20"/>
          <w:szCs w:val="20"/>
        </w:rPr>
        <w:t>corruzione;</w:t>
      </w:r>
    </w:p>
    <w:p w:rsidR="00CF022C" w:rsidRPr="00CF022C" w:rsidRDefault="00CF022C" w:rsidP="00CF022C">
      <w:pPr>
        <w:pStyle w:val="Paragrafoelenco"/>
        <w:rPr>
          <w:rFonts w:ascii="Arial" w:hAnsi="Arial" w:cs="Arial"/>
          <w:sz w:val="20"/>
          <w:szCs w:val="20"/>
        </w:rPr>
      </w:pPr>
    </w:p>
    <w:p w:rsidR="00B810D0" w:rsidRPr="00CF022C" w:rsidRDefault="00B810D0" w:rsidP="00472DD6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022C">
        <w:rPr>
          <w:rFonts w:ascii="Arial" w:hAnsi="Arial" w:cs="Arial"/>
          <w:sz w:val="20"/>
          <w:szCs w:val="20"/>
        </w:rPr>
        <w:t xml:space="preserve">di comunicare il presente provvedimento ai Capigruppo Consiliari, ai sensi </w:t>
      </w:r>
      <w:hyperlink r:id="rId18" w:history="1">
        <w:r w:rsidRPr="003A5285">
          <w:rPr>
            <w:rStyle w:val="Collegamentoipertestuale"/>
            <w:rFonts w:ascii="Arial" w:hAnsi="Arial" w:cs="Arial"/>
            <w:sz w:val="20"/>
            <w:szCs w:val="20"/>
          </w:rPr>
          <w:t>dell'art. 125 del</w:t>
        </w:r>
        <w:r w:rsidR="00CF022C"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 </w:t>
        </w:r>
        <w:r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Decreto Legislativo 18 ago. 2000 </w:t>
        </w:r>
        <w:proofErr w:type="spellStart"/>
        <w:r w:rsidRPr="003A5285">
          <w:rPr>
            <w:rStyle w:val="Collegamentoipertestuale"/>
            <w:rFonts w:ascii="Arial" w:hAnsi="Arial" w:cs="Arial"/>
            <w:sz w:val="20"/>
            <w:szCs w:val="20"/>
          </w:rPr>
          <w:t>n°</w:t>
        </w:r>
        <w:proofErr w:type="spellEnd"/>
        <w:r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 267</w:t>
        </w:r>
      </w:hyperlink>
      <w:r w:rsidRPr="00CF022C">
        <w:rPr>
          <w:rFonts w:ascii="Arial" w:hAnsi="Arial" w:cs="Arial"/>
          <w:sz w:val="20"/>
          <w:szCs w:val="20"/>
        </w:rPr>
        <w:t>.</w:t>
      </w:r>
    </w:p>
    <w:p w:rsidR="00CF022C" w:rsidRDefault="00CF022C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F022C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810D0">
        <w:rPr>
          <w:rFonts w:ascii="Arial" w:hAnsi="Arial" w:cs="Arial"/>
          <w:sz w:val="20"/>
          <w:szCs w:val="20"/>
        </w:rPr>
        <w:t>Inoltre, valutata l’urgenza imposta dalla volontà di concludere tempestivamente il procedimento,</w:t>
      </w:r>
      <w:r w:rsidR="00CF022C"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allo scopo di rendere efficace quanto prima il nuovo piano anticorruzione,</w:t>
      </w:r>
      <w:r w:rsidR="00CF022C">
        <w:rPr>
          <w:rFonts w:ascii="Arial" w:hAnsi="Arial" w:cs="Arial"/>
          <w:sz w:val="20"/>
          <w:szCs w:val="20"/>
        </w:rPr>
        <w:t xml:space="preserve"> </w:t>
      </w: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Con successiva separata votazione unanime favorevoli, resa in forma palese per alzata di mano:</w:t>
      </w:r>
    </w:p>
    <w:p w:rsidR="00B810D0" w:rsidRPr="00CF022C" w:rsidRDefault="00B810D0" w:rsidP="00CF022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022C">
        <w:rPr>
          <w:rFonts w:ascii="Arial" w:hAnsi="Arial" w:cs="Arial"/>
          <w:b/>
          <w:sz w:val="20"/>
          <w:szCs w:val="20"/>
        </w:rPr>
        <w:t>DELIBERA</w:t>
      </w: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 xml:space="preserve">di dichiarare la presente deliberazione urgente ed immediatamente eseguibile, ai sensi </w:t>
      </w:r>
      <w:hyperlink r:id="rId19" w:history="1">
        <w:r w:rsidRPr="003A5285">
          <w:rPr>
            <w:rStyle w:val="Collegamentoipertestuale"/>
            <w:rFonts w:ascii="Arial" w:hAnsi="Arial" w:cs="Arial"/>
            <w:sz w:val="20"/>
            <w:szCs w:val="20"/>
          </w:rPr>
          <w:t xml:space="preserve">dell’art.134 del D. </w:t>
        </w:r>
        <w:proofErr w:type="spellStart"/>
        <w:r w:rsidRPr="003A5285">
          <w:rPr>
            <w:rStyle w:val="Collegamentoipertestuale"/>
            <w:rFonts w:ascii="Arial" w:hAnsi="Arial" w:cs="Arial"/>
            <w:sz w:val="20"/>
            <w:szCs w:val="20"/>
          </w:rPr>
          <w:t>Lgs</w:t>
        </w:r>
        <w:proofErr w:type="spellEnd"/>
        <w:r w:rsidRPr="003A5285">
          <w:rPr>
            <w:rStyle w:val="Collegamentoipertestuale"/>
            <w:rFonts w:ascii="Arial" w:hAnsi="Arial" w:cs="Arial"/>
            <w:sz w:val="20"/>
            <w:szCs w:val="20"/>
          </w:rPr>
          <w:t>. 267/2000</w:t>
        </w:r>
      </w:hyperlink>
      <w:r w:rsidRPr="00B810D0">
        <w:rPr>
          <w:rFonts w:ascii="Arial" w:hAnsi="Arial" w:cs="Arial"/>
          <w:sz w:val="20"/>
          <w:szCs w:val="20"/>
        </w:rPr>
        <w:t>.</w:t>
      </w:r>
    </w:p>
    <w:sectPr w:rsidR="00B810D0" w:rsidRPr="00B810D0" w:rsidSect="00C54D1E">
      <w:head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43" w:rsidRDefault="003B4C43" w:rsidP="003A5285">
      <w:pPr>
        <w:spacing w:after="0" w:line="240" w:lineRule="auto"/>
      </w:pPr>
      <w:r>
        <w:separator/>
      </w:r>
    </w:p>
  </w:endnote>
  <w:endnote w:type="continuationSeparator" w:id="0">
    <w:p w:rsidR="003B4C43" w:rsidRDefault="003B4C43" w:rsidP="003A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43" w:rsidRDefault="003B4C43" w:rsidP="003A5285">
      <w:pPr>
        <w:spacing w:after="0" w:line="240" w:lineRule="auto"/>
      </w:pPr>
      <w:r>
        <w:separator/>
      </w:r>
    </w:p>
  </w:footnote>
  <w:footnote w:type="continuationSeparator" w:id="0">
    <w:p w:rsidR="003B4C43" w:rsidRDefault="003B4C43" w:rsidP="003A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85" w:rsidRDefault="003A5285" w:rsidP="003A5285">
    <w:pPr>
      <w:pStyle w:val="Intestazione"/>
      <w:jc w:val="center"/>
    </w:pPr>
    <w:r w:rsidRPr="003A5285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285" w:rsidRDefault="003A528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10B"/>
    <w:multiLevelType w:val="hybridMultilevel"/>
    <w:tmpl w:val="452CF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0272"/>
    <w:multiLevelType w:val="hybridMultilevel"/>
    <w:tmpl w:val="00786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7E6"/>
    <w:multiLevelType w:val="hybridMultilevel"/>
    <w:tmpl w:val="0E1A7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4288A"/>
    <w:multiLevelType w:val="hybridMultilevel"/>
    <w:tmpl w:val="F52640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0D0"/>
    <w:rsid w:val="00282D00"/>
    <w:rsid w:val="003A5285"/>
    <w:rsid w:val="003B4C43"/>
    <w:rsid w:val="005274AF"/>
    <w:rsid w:val="008B3C6E"/>
    <w:rsid w:val="00B810D0"/>
    <w:rsid w:val="00C54D1E"/>
    <w:rsid w:val="00CF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D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0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528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528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A5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285"/>
  </w:style>
  <w:style w:type="paragraph" w:styleId="Pidipagina">
    <w:name w:val="footer"/>
    <w:basedOn w:val="Normale"/>
    <w:link w:val="PidipaginaCarattere"/>
    <w:uiPriority w:val="99"/>
    <w:semiHidden/>
    <w:unhideWhenUsed/>
    <w:rsid w:val="003A5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52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2-11-06;190!vig=" TargetMode="External"/><Relationship Id="rId13" Type="http://schemas.openxmlformats.org/officeDocument/2006/relationships/hyperlink" Target="http://www.normattiva.it/uri-res/N2Ls?urn:nir:stato:decreto:2016-05-25;97~art41!vig=" TargetMode="External"/><Relationship Id="rId18" Type="http://schemas.openxmlformats.org/officeDocument/2006/relationships/hyperlink" Target="http://www.normattiva.it/uri-res/N2Ls?urn:nir:stato:decreto:2000-08-18;267~art125!vig=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ormattiva.it/uri-res/N2Ls?urn:nir:stato:legge:1990-08-07;241~art1!vig=" TargetMode="External"/><Relationship Id="rId12" Type="http://schemas.openxmlformats.org/officeDocument/2006/relationships/hyperlink" Target="http://www.normattiva.it/uri-res/N2Ls?urn:nir:stato:legge:2012-11-06;190!vig=" TargetMode="External"/><Relationship Id="rId17" Type="http://schemas.openxmlformats.org/officeDocument/2006/relationships/hyperlink" Target="http://www.normattiva.it/uri-res/N2Ls?urn:nir:stato:decreto:2000-08-18;267~art49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~art49!vig=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6-05-25;97~art41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legge:2012-11-06;190~art1!vig=" TargetMode="External"/><Relationship Id="rId10" Type="http://schemas.openxmlformats.org/officeDocument/2006/relationships/hyperlink" Target="http://www.normattiva.it/uri-res/N2Ls?urn:nir:stato:decreto:2000-08-18;267~art48!vig=" TargetMode="External"/><Relationship Id="rId19" Type="http://schemas.openxmlformats.org/officeDocument/2006/relationships/hyperlink" Target="http://www.normattiva.it/uri-res/N2Ls?urn:nir:stato:decreto:2000-08-18;267~art134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6-05-25;97!vig=" TargetMode="External"/><Relationship Id="rId14" Type="http://schemas.openxmlformats.org/officeDocument/2006/relationships/hyperlink" Target="http://www.normattiva.it/uri-res/N2Ls?urn:nir:stato:legge:2012-11-06;190~art1!vig=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 Windows</cp:lastModifiedBy>
  <cp:revision>2</cp:revision>
  <dcterms:created xsi:type="dcterms:W3CDTF">2020-01-20T09:29:00Z</dcterms:created>
  <dcterms:modified xsi:type="dcterms:W3CDTF">2020-01-20T09:29:00Z</dcterms:modified>
</cp:coreProperties>
</file>