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F7" w:rsidRPr="00DF7116" w:rsidRDefault="00DA50F7" w:rsidP="00DF7116">
      <w:pPr>
        <w:jc w:val="center"/>
        <w:rPr>
          <w:b/>
          <w:i/>
        </w:rPr>
      </w:pPr>
      <w:r w:rsidRPr="00DF7116">
        <w:rPr>
          <w:b/>
          <w:i/>
        </w:rPr>
        <w:t xml:space="preserve">REGOLAMENTO PER L’ISTITUZIONE E LA GESTIONE DEL SERVIZIO </w:t>
      </w:r>
      <w:proofErr w:type="spellStart"/>
      <w:r w:rsidRPr="00DF7116">
        <w:rPr>
          <w:b/>
          <w:i/>
        </w:rPr>
        <w:t>DI</w:t>
      </w:r>
      <w:proofErr w:type="spellEnd"/>
      <w:r w:rsidRPr="00DF7116">
        <w:rPr>
          <w:b/>
          <w:i/>
        </w:rPr>
        <w:t xml:space="preserve"> CITTADINANZA ATTIVA</w:t>
      </w:r>
    </w:p>
    <w:p w:rsidR="00DA50F7" w:rsidRDefault="00DA50F7"/>
    <w:p w:rsidR="00DA50F7" w:rsidRPr="00DA50F7" w:rsidRDefault="00DA50F7" w:rsidP="00DA50F7">
      <w:pPr>
        <w:spacing w:before="0" w:beforeAutospacing="0" w:after="0" w:afterAutospacing="0"/>
        <w:jc w:val="center"/>
        <w:rPr>
          <w:b/>
        </w:rPr>
      </w:pPr>
      <w:r w:rsidRPr="00DA50F7">
        <w:rPr>
          <w:b/>
        </w:rPr>
        <w:t>Art. 1</w:t>
      </w:r>
    </w:p>
    <w:p w:rsidR="00DA50F7" w:rsidRPr="00DA50F7" w:rsidRDefault="00DA50F7" w:rsidP="00DA50F7">
      <w:pPr>
        <w:spacing w:before="0" w:beforeAutospacing="0" w:after="0" w:afterAutospacing="0"/>
        <w:jc w:val="center"/>
        <w:rPr>
          <w:b/>
        </w:rPr>
      </w:pPr>
      <w:r w:rsidRPr="00DA50F7">
        <w:rPr>
          <w:b/>
        </w:rPr>
        <w:t>Principi Generali</w:t>
      </w:r>
    </w:p>
    <w:p w:rsidR="00DA50F7" w:rsidRDefault="00DA50F7" w:rsidP="00DF7116">
      <w:pPr>
        <w:jc w:val="both"/>
      </w:pPr>
      <w:r>
        <w:t xml:space="preserve">1) Il presente regolamento, in armonia con le previsioni dello Statuto comunale: - disciplina le forme di collaborazione dei cittadini con l’Amministrazione comunale, come previsto dal principio di sussidiarietà di cui </w:t>
      </w:r>
      <w:hyperlink r:id="rId7" w:history="1">
        <w:r w:rsidRPr="00DC0F17">
          <w:rPr>
            <w:rStyle w:val="Collegamentoipertestuale"/>
          </w:rPr>
          <w:t>all’art. 118, comma 4, della Costituzione</w:t>
        </w:r>
      </w:hyperlink>
      <w:r>
        <w:t xml:space="preserve">; - istituisce e disciplina lo svolgimento del Servizio di Cittadinanza Attiva (o Servizio Civico), finalizzato all’espletamento di attività e servizi a favore della collettività, con la collaborazione di persone residenti sul territorio e/o Associazioni/Gruppi sportivi/Pro-loco, di seguito denominati “Associazioni”. </w:t>
      </w:r>
    </w:p>
    <w:p w:rsidR="00DA50F7" w:rsidRDefault="00DA50F7" w:rsidP="00DF7116">
      <w:pPr>
        <w:jc w:val="both"/>
      </w:pPr>
      <w:r>
        <w:t>2) Il servizio è svolto esclusivamente in forma volontaria e gratuita, ed in termini di sussidiarietà per quelle attività e quei servizi di interesse generale.</w:t>
      </w:r>
    </w:p>
    <w:p w:rsidR="00DA50F7" w:rsidRDefault="00DA50F7" w:rsidP="00DF7116">
      <w:pPr>
        <w:jc w:val="both"/>
      </w:pPr>
      <w:r>
        <w:t xml:space="preserve"> 3) Il servizio civico è espressione del contributo concreto al benessere della collettività ed è finalizzato a realizzare forme di cittadinanza attiva, di partecipazione alla gestione e manutenzione del territorio e dei servizi di interesse generale, con l’obiettivo di radicare nella comunità forme di cooperazione attiva, rafforzando il rapporto di fiducia con l’istituzione locale e tra i cittadini stessi. </w:t>
      </w:r>
    </w:p>
    <w:p w:rsidR="00DA50F7" w:rsidRPr="00DA50F7" w:rsidRDefault="00DA50F7" w:rsidP="00DA50F7">
      <w:pPr>
        <w:spacing w:before="0" w:beforeAutospacing="0" w:after="0" w:afterAutospacing="0"/>
        <w:jc w:val="center"/>
        <w:rPr>
          <w:b/>
        </w:rPr>
      </w:pPr>
      <w:r w:rsidRPr="00DA50F7">
        <w:rPr>
          <w:b/>
        </w:rPr>
        <w:t>Art. 2</w:t>
      </w:r>
    </w:p>
    <w:p w:rsidR="00DA50F7" w:rsidRPr="00DA50F7" w:rsidRDefault="00DA50F7" w:rsidP="00DA50F7">
      <w:pPr>
        <w:spacing w:before="0" w:beforeAutospacing="0" w:after="0" w:afterAutospacing="0"/>
        <w:jc w:val="center"/>
        <w:rPr>
          <w:b/>
        </w:rPr>
      </w:pPr>
      <w:r w:rsidRPr="00DA50F7">
        <w:rPr>
          <w:b/>
        </w:rPr>
        <w:t>Oggetto</w:t>
      </w:r>
    </w:p>
    <w:p w:rsidR="00310819" w:rsidRDefault="00DA50F7">
      <w:r>
        <w:t>1) Le varie forme di cittadinanza attiva disciplinate dal presente regolamento hanno ad oggetto la valorizzazione e la manutenzione del territorio e servizi di interesse generale in relazione a progetti/programmi: Regolamento Cittadinanza Attiva Comune</w:t>
      </w:r>
      <w:r w:rsidR="00310819">
        <w:t xml:space="preserve"> di __________________</w:t>
      </w:r>
    </w:p>
    <w:p w:rsidR="00310819" w:rsidRDefault="00DA50F7">
      <w:r>
        <w:t xml:space="preserve"> </w:t>
      </w:r>
      <w:r>
        <w:sym w:font="Symbol" w:char="F0B7"/>
      </w:r>
      <w:r>
        <w:t xml:space="preserve"> provenienti dall’Amministrazione comunale; </w:t>
      </w:r>
    </w:p>
    <w:p w:rsidR="00310819" w:rsidRDefault="00DA50F7">
      <w:r>
        <w:sym w:font="Symbol" w:char="F0B7"/>
      </w:r>
      <w:r>
        <w:t xml:space="preserve"> proposti dai cittadini singoli o associati e fatti propri dall’Amministrazione comunale. </w:t>
      </w:r>
    </w:p>
    <w:p w:rsidR="00310819" w:rsidRDefault="00310819">
      <w:r>
        <w:t>2) Il Comune di ______________________</w:t>
      </w:r>
      <w:r w:rsidR="00DA50F7">
        <w:t xml:space="preserve">, riconoscendo l’utilità sociale di tale forma di volontariato, stabilirà delle forme di riconoscimento non economiche a testimonianza dell’impegno profuso nel servizio di volontariato svolto. </w:t>
      </w:r>
    </w:p>
    <w:p w:rsidR="00310819" w:rsidRPr="00310819" w:rsidRDefault="00DA50F7" w:rsidP="00310819">
      <w:pPr>
        <w:spacing w:before="0" w:beforeAutospacing="0" w:after="0" w:afterAutospacing="0"/>
        <w:jc w:val="center"/>
        <w:rPr>
          <w:b/>
        </w:rPr>
      </w:pPr>
      <w:r w:rsidRPr="00310819">
        <w:rPr>
          <w:b/>
        </w:rPr>
        <w:t>Art. 3</w:t>
      </w:r>
    </w:p>
    <w:p w:rsidR="00310819" w:rsidRPr="00310819" w:rsidRDefault="00DA50F7" w:rsidP="00310819">
      <w:pPr>
        <w:spacing w:before="0" w:beforeAutospacing="0" w:after="0" w:afterAutospacing="0"/>
        <w:jc w:val="center"/>
        <w:rPr>
          <w:b/>
        </w:rPr>
      </w:pPr>
      <w:r w:rsidRPr="00310819">
        <w:rPr>
          <w:b/>
        </w:rPr>
        <w:t>Attività</w:t>
      </w:r>
    </w:p>
    <w:p w:rsidR="00310819" w:rsidRDefault="00DA50F7">
      <w:r>
        <w:t>1) Il servizio civico riguarda interventi ordinari inerenti i beni di proprietà</w:t>
      </w:r>
      <w:r w:rsidR="00310819">
        <w:t xml:space="preserve"> e/o competenza del Comune di ____________________</w:t>
      </w:r>
      <w:r>
        <w:t xml:space="preserve"> nonché i servizi di interesse generale, in particolare ed a titolo esemplificativo:</w:t>
      </w:r>
    </w:p>
    <w:p w:rsidR="00310819" w:rsidRDefault="00DA50F7">
      <w:r>
        <w:t xml:space="preserve"> </w:t>
      </w:r>
      <w:r>
        <w:sym w:font="Symbol" w:char="F0B7"/>
      </w:r>
      <w:r>
        <w:t xml:space="preserve"> manutenzione, </w:t>
      </w:r>
      <w:proofErr w:type="spellStart"/>
      <w:r>
        <w:t>sfalcio</w:t>
      </w:r>
      <w:proofErr w:type="spellEnd"/>
      <w:r>
        <w:t xml:space="preserve"> e pulizia delle aree verdi, parchi pubblici e aiuole; </w:t>
      </w:r>
    </w:p>
    <w:p w:rsidR="00310819" w:rsidRDefault="00DA50F7">
      <w:r>
        <w:sym w:font="Symbol" w:char="F0B7"/>
      </w:r>
      <w:r>
        <w:t xml:space="preserve"> </w:t>
      </w:r>
      <w:proofErr w:type="spellStart"/>
      <w:r>
        <w:t>sfalcio</w:t>
      </w:r>
      <w:proofErr w:type="spellEnd"/>
      <w:r>
        <w:t xml:space="preserve"> e pulizia dei cigli delle strade comunali, comprese mulattiere e sentieri o di tal uso; </w:t>
      </w:r>
    </w:p>
    <w:p w:rsidR="00310819" w:rsidRDefault="00DA50F7">
      <w:r>
        <w:lastRenderedPageBreak/>
        <w:sym w:font="Symbol" w:char="F0B7"/>
      </w:r>
      <w:r>
        <w:t xml:space="preserve"> pulizia delle strade, piazze, marciapiedi e altre pertinenze stradali di proprietà o di competenza comunale; </w:t>
      </w:r>
    </w:p>
    <w:p w:rsidR="00310819" w:rsidRDefault="00DA50F7">
      <w:r>
        <w:sym w:font="Symbol" w:char="F0B7"/>
      </w:r>
      <w:r>
        <w:t xml:space="preserve"> lavori di piccola manutenzione ordinaria degli edifici comunali con particolare riferimento ad edifici scolastici e impianti sportivi, centri civici, ecc.;</w:t>
      </w:r>
    </w:p>
    <w:p w:rsidR="00310819" w:rsidRDefault="00DA50F7">
      <w:r>
        <w:t xml:space="preserve"> </w:t>
      </w:r>
      <w:r>
        <w:sym w:font="Symbol" w:char="F0B7"/>
      </w:r>
      <w:r>
        <w:t xml:space="preserve"> manutenzione delle aree giochi bambini; </w:t>
      </w:r>
    </w:p>
    <w:p w:rsidR="00310819" w:rsidRDefault="00DA50F7">
      <w:r>
        <w:sym w:font="Symbol" w:char="F0B7"/>
      </w:r>
      <w:r>
        <w:t xml:space="preserve"> attività di </w:t>
      </w:r>
      <w:proofErr w:type="spellStart"/>
      <w:r>
        <w:t>pre-scuola</w:t>
      </w:r>
      <w:proofErr w:type="spellEnd"/>
      <w:r>
        <w:t xml:space="preserve"> e sorveglianza bambini all’entrata/uscita dalle scuole, accompagnamento e sorveglianza bambini su scuolabus;</w:t>
      </w:r>
    </w:p>
    <w:p w:rsidR="00DC0F17" w:rsidRDefault="00DA50F7">
      <w:r>
        <w:t xml:space="preserve"> </w:t>
      </w:r>
      <w:r>
        <w:sym w:font="Symbol" w:char="F0B7"/>
      </w:r>
      <w:r>
        <w:t xml:space="preserve"> osservazione e catalogazione delle necessità della Città, con il compito di svolgere una relazione statistica; </w:t>
      </w:r>
    </w:p>
    <w:p w:rsidR="00310819" w:rsidRDefault="00DA50F7">
      <w:r>
        <w:sym w:font="Symbol" w:char="F0B7"/>
      </w:r>
      <w:r>
        <w:t xml:space="preserve"> gestione di spazi aperti o chiusi di proprietà comunale;</w:t>
      </w:r>
    </w:p>
    <w:p w:rsidR="00310819" w:rsidRDefault="00DA50F7">
      <w:r>
        <w:t xml:space="preserve"> </w:t>
      </w:r>
      <w:r>
        <w:sym w:font="Symbol" w:char="F0B7"/>
      </w:r>
      <w:r>
        <w:t xml:space="preserve"> apertura, chiusura e sorveglianza dei locali dove si svolgono mostre organizzate dal Comune;</w:t>
      </w:r>
    </w:p>
    <w:p w:rsidR="00310819" w:rsidRDefault="00DA50F7">
      <w:r>
        <w:t xml:space="preserve"> </w:t>
      </w:r>
      <w:r>
        <w:sym w:font="Symbol" w:char="F0B7"/>
      </w:r>
      <w:r>
        <w:t xml:space="preserve"> </w:t>
      </w:r>
      <w:proofErr w:type="spellStart"/>
      <w:r>
        <w:t>front</w:t>
      </w:r>
      <w:proofErr w:type="spellEnd"/>
      <w:r>
        <w:t xml:space="preserve"> office, gestione del registro ingresso e registrazione delle richieste di prestito e consultazione presso la biblioteca comunale; </w:t>
      </w:r>
    </w:p>
    <w:p w:rsidR="00310819" w:rsidRPr="00310819" w:rsidRDefault="00DA50F7" w:rsidP="00310819">
      <w:pPr>
        <w:spacing w:before="0" w:beforeAutospacing="0" w:after="0" w:afterAutospacing="0"/>
        <w:jc w:val="center"/>
        <w:rPr>
          <w:b/>
        </w:rPr>
      </w:pPr>
      <w:r w:rsidRPr="00310819">
        <w:rPr>
          <w:b/>
        </w:rPr>
        <w:t>Art. 4</w:t>
      </w:r>
    </w:p>
    <w:p w:rsidR="00310819" w:rsidRPr="00310819" w:rsidRDefault="00DA50F7" w:rsidP="00310819">
      <w:pPr>
        <w:spacing w:before="0" w:beforeAutospacing="0" w:after="0" w:afterAutospacing="0"/>
        <w:jc w:val="center"/>
        <w:rPr>
          <w:b/>
        </w:rPr>
      </w:pPr>
      <w:r w:rsidRPr="00310819">
        <w:rPr>
          <w:b/>
        </w:rPr>
        <w:t>Requisiti</w:t>
      </w:r>
    </w:p>
    <w:p w:rsidR="004334EF" w:rsidRDefault="00DA50F7">
      <w:r>
        <w:t>1) I cittadini che intendono svolgere servizio di volontariato civico devono possedere i seguenti requisiti:</w:t>
      </w:r>
    </w:p>
    <w:p w:rsidR="004334EF" w:rsidRDefault="00DA50F7">
      <w:r>
        <w:t xml:space="preserve"> </w:t>
      </w:r>
      <w:r>
        <w:sym w:font="Symbol" w:char="F0B7"/>
      </w:r>
      <w:r>
        <w:t xml:space="preserve"> essere residenti e/o domiciliati nel Comune di</w:t>
      </w:r>
      <w:r w:rsidR="004334EF">
        <w:t>________________</w:t>
      </w:r>
      <w:r>
        <w:t>;</w:t>
      </w:r>
    </w:p>
    <w:p w:rsidR="004334EF" w:rsidRDefault="00DA50F7">
      <w:r>
        <w:t xml:space="preserve"> </w:t>
      </w:r>
      <w:r>
        <w:sym w:font="Symbol" w:char="F0B7"/>
      </w:r>
      <w:r>
        <w:t xml:space="preserve"> avere età non inferiore ad anni 18; Regolamento Cittadin</w:t>
      </w:r>
      <w:r w:rsidR="004334EF">
        <w:t>anza Attiva Comune di _______________</w:t>
      </w:r>
    </w:p>
    <w:p w:rsidR="004334EF" w:rsidRDefault="00DA50F7">
      <w:r>
        <w:t xml:space="preserve"> </w:t>
      </w:r>
      <w:r>
        <w:sym w:font="Symbol" w:char="F0B7"/>
      </w:r>
      <w:r>
        <w:t xml:space="preserve"> avere idoneità psico-fisica in relazione alle caratteristiche dell’attività o del servizio da svolgersi. </w:t>
      </w:r>
    </w:p>
    <w:p w:rsidR="004334EF" w:rsidRDefault="00DA50F7">
      <w:r>
        <w:t xml:space="preserve">2) Per le Associazioni i requisiti richiesti sono: </w:t>
      </w:r>
    </w:p>
    <w:p w:rsidR="004334EF" w:rsidRDefault="00DA50F7">
      <w:r>
        <w:sym w:font="Symbol" w:char="F0B7"/>
      </w:r>
      <w:r>
        <w:t xml:space="preserve"> avere sede legale nel Comune di</w:t>
      </w:r>
      <w:r w:rsidR="004334EF">
        <w:t>__________________</w:t>
      </w:r>
      <w:r>
        <w:t>;</w:t>
      </w:r>
    </w:p>
    <w:p w:rsidR="004334EF" w:rsidRDefault="00DA50F7">
      <w:r>
        <w:t xml:space="preserve"> </w:t>
      </w:r>
      <w:r>
        <w:sym w:font="Symbol" w:char="F0B7"/>
      </w:r>
      <w:r>
        <w:t xml:space="preserve"> essere iscritte nell’apposito Registro Regionale laddove richiesto dalle normative vigenti (le associazioni sportive dovranno essere regolarmente registrate); </w:t>
      </w:r>
    </w:p>
    <w:p w:rsidR="004334EF" w:rsidRDefault="00DA50F7">
      <w:r>
        <w:sym w:font="Symbol" w:char="F0B7"/>
      </w:r>
      <w:r>
        <w:t xml:space="preserve"> avere scopi perseguiti nello statuto compatibili con le finalità istitu</w:t>
      </w:r>
      <w:r w:rsidR="004334EF">
        <w:t>zionali del Comune di ___________________</w:t>
      </w:r>
      <w:r>
        <w:t xml:space="preserve">. </w:t>
      </w:r>
    </w:p>
    <w:p w:rsidR="004334EF" w:rsidRDefault="00DA50F7" w:rsidP="00DF7116">
      <w:pPr>
        <w:jc w:val="both"/>
      </w:pPr>
      <w:r>
        <w:t xml:space="preserve">3) L’attività svolta nell’ambito del servizio civico di cui al presente regolamento non determina, in alcun modo, l’instaurazione di un rapporto di lavoro, di alcuna tipologia, con il Comune essendo </w:t>
      </w:r>
      <w:r>
        <w:lastRenderedPageBreak/>
        <w:t xml:space="preserve">basata su uno spirito di mero servizio per la comunità come indicato all’art. 1 del presente regolamento. </w:t>
      </w:r>
    </w:p>
    <w:p w:rsidR="004334EF" w:rsidRPr="004334EF" w:rsidRDefault="00DA50F7" w:rsidP="004334EF">
      <w:pPr>
        <w:spacing w:before="0" w:beforeAutospacing="0" w:after="0" w:afterAutospacing="0"/>
        <w:jc w:val="center"/>
        <w:rPr>
          <w:b/>
        </w:rPr>
      </w:pPr>
      <w:r w:rsidRPr="004334EF">
        <w:rPr>
          <w:b/>
        </w:rPr>
        <w:t>Art. 5</w:t>
      </w:r>
    </w:p>
    <w:p w:rsidR="004334EF" w:rsidRPr="004334EF" w:rsidRDefault="00DA50F7" w:rsidP="004334EF">
      <w:pPr>
        <w:spacing w:before="0" w:beforeAutospacing="0" w:after="0" w:afterAutospacing="0"/>
        <w:jc w:val="center"/>
        <w:rPr>
          <w:b/>
        </w:rPr>
      </w:pPr>
      <w:r w:rsidRPr="004334EF">
        <w:rPr>
          <w:b/>
        </w:rPr>
        <w:t>Albo della Cittadinanza Attiva</w:t>
      </w:r>
    </w:p>
    <w:p w:rsidR="004334EF" w:rsidRDefault="00DA50F7">
      <w:r>
        <w:t xml:space="preserve">1) Per lo svolgimento delle attività e dei servizi di cui al presente regolamento è istituito l’Albo della Cittadinanza Attiva. </w:t>
      </w:r>
    </w:p>
    <w:p w:rsidR="004334EF" w:rsidRDefault="00DA50F7">
      <w:r>
        <w:t>2) La domanda d’iscrizione all’Albo dovrà indicare:</w:t>
      </w:r>
    </w:p>
    <w:p w:rsidR="004334EF" w:rsidRDefault="00DA50F7">
      <w:r>
        <w:t xml:space="preserve"> </w:t>
      </w:r>
      <w:r>
        <w:sym w:font="Symbol" w:char="F0B7"/>
      </w:r>
      <w:r>
        <w:t xml:space="preserve"> generalità complete; </w:t>
      </w:r>
    </w:p>
    <w:p w:rsidR="004334EF" w:rsidRDefault="00DA50F7">
      <w:r>
        <w:sym w:font="Symbol" w:char="F0B7"/>
      </w:r>
      <w:r>
        <w:t xml:space="preserve"> possesso dei requisiti richiesti; </w:t>
      </w:r>
    </w:p>
    <w:p w:rsidR="004334EF" w:rsidRDefault="00DA50F7">
      <w:r>
        <w:sym w:font="Symbol" w:char="F0B7"/>
      </w:r>
      <w:r>
        <w:t xml:space="preserve"> attività/servizio a cui si intende partecipare ovvero proposte di attività/servizio da svolgere nell'ambito delle attività/servizi previsti dal presente regolamento;</w:t>
      </w:r>
    </w:p>
    <w:p w:rsidR="004334EF" w:rsidRDefault="00DA50F7">
      <w:r>
        <w:t xml:space="preserve"> </w:t>
      </w:r>
      <w:r>
        <w:sym w:font="Symbol" w:char="F0B7"/>
      </w:r>
      <w:r>
        <w:t xml:space="preserve"> disponibilità in termini di tempo; </w:t>
      </w:r>
    </w:p>
    <w:p w:rsidR="004334EF" w:rsidRDefault="00DA50F7">
      <w:r>
        <w:sym w:font="Symbol" w:char="F0B7"/>
      </w:r>
      <w:r>
        <w:t xml:space="preserve"> eventuali mezzi da mettere a disposizione; </w:t>
      </w:r>
    </w:p>
    <w:p w:rsidR="004334EF" w:rsidRDefault="00DA50F7">
      <w:r>
        <w:sym w:font="Symbol" w:char="F0B7"/>
      </w:r>
      <w:r>
        <w:t xml:space="preserve"> i propri recapiti; </w:t>
      </w:r>
    </w:p>
    <w:p w:rsidR="004334EF" w:rsidRDefault="00DA50F7">
      <w:r>
        <w:sym w:font="Symbol" w:char="F0B7"/>
      </w:r>
      <w:r>
        <w:t xml:space="preserve"> eventuali ulteriori dati e/o informazioni che gli uffici dovessero ritenere utili per la buona gestione dei Volontari. </w:t>
      </w:r>
    </w:p>
    <w:p w:rsidR="004334EF" w:rsidRDefault="00DA50F7">
      <w:r>
        <w:t xml:space="preserve">3) Entro il 31 gennaio di ogni anno verrà formato e rinnovato l’Albo della Cittadinanza Attiva e pubblicato all’Albo Pretorio in apposita sezione del sito dell’Ente. </w:t>
      </w:r>
    </w:p>
    <w:p w:rsidR="004334EF" w:rsidRPr="004334EF" w:rsidRDefault="00DA50F7" w:rsidP="004334EF">
      <w:pPr>
        <w:spacing w:before="0" w:beforeAutospacing="0" w:after="0" w:afterAutospacing="0"/>
        <w:jc w:val="center"/>
        <w:rPr>
          <w:b/>
        </w:rPr>
      </w:pPr>
      <w:r w:rsidRPr="004334EF">
        <w:rPr>
          <w:b/>
        </w:rPr>
        <w:t>Art. 6</w:t>
      </w:r>
    </w:p>
    <w:p w:rsidR="004334EF" w:rsidRPr="004334EF" w:rsidRDefault="00DA50F7" w:rsidP="004334EF">
      <w:pPr>
        <w:spacing w:before="0" w:beforeAutospacing="0" w:after="0" w:afterAutospacing="0"/>
        <w:jc w:val="center"/>
        <w:rPr>
          <w:b/>
        </w:rPr>
      </w:pPr>
      <w:r w:rsidRPr="004334EF">
        <w:rPr>
          <w:b/>
        </w:rPr>
        <w:t>Elenco delle attività di interesse generale</w:t>
      </w:r>
    </w:p>
    <w:p w:rsidR="004334EF" w:rsidRDefault="00DA50F7" w:rsidP="00DF7116">
      <w:pPr>
        <w:jc w:val="both"/>
      </w:pPr>
      <w:r>
        <w:t xml:space="preserve">1) Ogni anno, a seguito dell’attività di osservazione e catalogazione delle necessità del territorio, con la compilazione di una relazione, l’Ufficio competente ed in concerto con le indicazioni fornite dalla Giunta, redigerà un elenco delle attività e dei fabbisogni individuati come di interesse generale per la collettività, pubblicandolo su apposita sezione del sito istituzionale web. Regolamento Cittadinanza Attiva Comune di </w:t>
      </w:r>
      <w:r w:rsidR="004334EF">
        <w:t>__________________</w:t>
      </w:r>
    </w:p>
    <w:p w:rsidR="004334EF" w:rsidRDefault="00DA50F7" w:rsidP="00DF7116">
      <w:pPr>
        <w:jc w:val="both"/>
      </w:pPr>
      <w:r>
        <w:t>2) A seguito dell’attività di monitoraggio e di controllo, l’Ufficio competente aggiornerà periodicamente la sezione del sito.</w:t>
      </w:r>
    </w:p>
    <w:p w:rsidR="004334EF" w:rsidRPr="004334EF" w:rsidRDefault="00DA50F7" w:rsidP="004334EF">
      <w:pPr>
        <w:spacing w:before="0" w:beforeAutospacing="0" w:after="0" w:afterAutospacing="0"/>
        <w:jc w:val="center"/>
        <w:rPr>
          <w:b/>
        </w:rPr>
      </w:pPr>
      <w:r w:rsidRPr="004334EF">
        <w:rPr>
          <w:b/>
        </w:rPr>
        <w:t>Art. 7</w:t>
      </w:r>
    </w:p>
    <w:p w:rsidR="004334EF" w:rsidRPr="004334EF" w:rsidRDefault="00DA50F7" w:rsidP="004334EF">
      <w:pPr>
        <w:spacing w:before="0" w:beforeAutospacing="0" w:after="0" w:afterAutospacing="0"/>
        <w:jc w:val="center"/>
        <w:rPr>
          <w:b/>
        </w:rPr>
      </w:pPr>
      <w:r w:rsidRPr="004334EF">
        <w:rPr>
          <w:b/>
        </w:rPr>
        <w:t>Modalità di svolgimento delle attività di interesse generale</w:t>
      </w:r>
    </w:p>
    <w:p w:rsidR="004334EF" w:rsidRDefault="00DA50F7" w:rsidP="00DF7116">
      <w:pPr>
        <w:jc w:val="both"/>
      </w:pPr>
      <w:r>
        <w:t xml:space="preserve">1) I Volontari civici e le Associazioni inserite nell’Albo presteranno la propria attività con spirito del tutto gratuito ed in base ad un piano di intervento concordato con l’Ufficio comunale competente. </w:t>
      </w:r>
    </w:p>
    <w:p w:rsidR="004334EF" w:rsidRDefault="00DA50F7" w:rsidP="00DF7116">
      <w:pPr>
        <w:jc w:val="both"/>
      </w:pPr>
      <w:r>
        <w:lastRenderedPageBreak/>
        <w:t>2) L’ufficio competente, in relazione all’attività da svolgere o al servizio da prestare, acquisite le domande ed eventualmente previo colloquio con i richiedenti, stabilirà le modalità di svolgimento dell’attività o del servizio di volontariato e, qualora necessario, organizzerà corsi di formazione tenuti dal Comune di</w:t>
      </w:r>
      <w:r w:rsidR="004334EF">
        <w:t>_________________</w:t>
      </w:r>
      <w:r>
        <w:t xml:space="preserve">. </w:t>
      </w:r>
    </w:p>
    <w:p w:rsidR="004334EF" w:rsidRDefault="00DA50F7" w:rsidP="00DF7116">
      <w:pPr>
        <w:jc w:val="both"/>
      </w:pPr>
      <w:r>
        <w:t>3) L’Amministrazione si riserva la facoltà di stabilire un numero massimo di soggetti da coinvolgere nelle attività di cui al presente Regolamento. In tal caso prevarranno le proposte ritenute prioritarie dall’Amministrazione comunale e presentate da gruppi di cittadini/associazioni e in assenza si procederà secondo l’ordine di presentazione della domanda.</w:t>
      </w:r>
    </w:p>
    <w:p w:rsidR="004334EF" w:rsidRDefault="00DA50F7" w:rsidP="00DF7116">
      <w:pPr>
        <w:jc w:val="both"/>
      </w:pPr>
      <w:r>
        <w:t xml:space="preserve"> 4) I volontari e le associazioni potranno essere organizzati in gruppi di lavoro composti da un numero di persone idonee allo svolgimento del compito concordato; ogni gruppo di lavoro e/o associazione sottoscriverà un apposito disciplinare sulle attività da svolgere e sulle modalità di svolgimento. </w:t>
      </w:r>
    </w:p>
    <w:p w:rsidR="004334EF" w:rsidRDefault="00DA50F7" w:rsidP="00DF7116">
      <w:pPr>
        <w:jc w:val="both"/>
      </w:pPr>
      <w:r>
        <w:t xml:space="preserve">5) Il volontario e le associazioni si impegnano ad effettuare le attività con le modalità ed i tempi dichiarati nella domanda. </w:t>
      </w:r>
    </w:p>
    <w:p w:rsidR="004334EF" w:rsidRDefault="00DA50F7" w:rsidP="00DF7116">
      <w:pPr>
        <w:jc w:val="both"/>
      </w:pPr>
      <w:r>
        <w:t xml:space="preserve">6) Per ogni gruppo di cittadini o associazione dovrà essere individuato un responsabile/referente che terrà periodici contatti con il Ufficio competente a cui segnalerà eventuali problematiche. </w:t>
      </w:r>
    </w:p>
    <w:p w:rsidR="004334EF" w:rsidRPr="004334EF" w:rsidRDefault="00DA50F7" w:rsidP="004334EF">
      <w:pPr>
        <w:spacing w:before="0" w:beforeAutospacing="0" w:after="0" w:afterAutospacing="0"/>
        <w:jc w:val="center"/>
        <w:rPr>
          <w:b/>
        </w:rPr>
      </w:pPr>
      <w:r w:rsidRPr="004334EF">
        <w:rPr>
          <w:b/>
        </w:rPr>
        <w:t>Art. 8</w:t>
      </w:r>
    </w:p>
    <w:p w:rsidR="004334EF" w:rsidRPr="004334EF" w:rsidRDefault="00DA50F7" w:rsidP="004334EF">
      <w:pPr>
        <w:spacing w:before="0" w:beforeAutospacing="0" w:after="0" w:afterAutospacing="0"/>
        <w:jc w:val="center"/>
        <w:rPr>
          <w:b/>
        </w:rPr>
      </w:pPr>
      <w:r w:rsidRPr="004334EF">
        <w:rPr>
          <w:b/>
        </w:rPr>
        <w:t>Relazione Annuale</w:t>
      </w:r>
    </w:p>
    <w:p w:rsidR="004334EF" w:rsidRDefault="00DA50F7" w:rsidP="00DF7116">
      <w:pPr>
        <w:jc w:val="both"/>
      </w:pPr>
      <w:r>
        <w:t xml:space="preserve"> 1) Il Consiglio comunale nomina due consiglieri (maggioranza e minoranza) delegati alla supervisione e controllo delle attività oggetto del presente regolamento; </w:t>
      </w:r>
    </w:p>
    <w:p w:rsidR="004334EF" w:rsidRDefault="00DA50F7" w:rsidP="00DF7116">
      <w:pPr>
        <w:jc w:val="both"/>
      </w:pPr>
      <w:r>
        <w:t>2) Entro il 15 gennaio di ogni anno, ogni Ufficio coinvolto redigerà un resoconto circa le attività programmate e di quelle svolte dalla cittadinanza attiva nell’anno precedente, consegnandola al consigliere delegato.</w:t>
      </w:r>
    </w:p>
    <w:p w:rsidR="004334EF" w:rsidRDefault="00DA50F7" w:rsidP="00DF7116">
      <w:pPr>
        <w:jc w:val="both"/>
      </w:pPr>
      <w:r>
        <w:t xml:space="preserve"> 3) Nel successivo primo Consiglio Comunale utile, il consigliere delegato riferirà alla Assemblea Consiliare mediante apposita relazione. </w:t>
      </w:r>
    </w:p>
    <w:p w:rsidR="00DF7116" w:rsidRPr="00DF7116" w:rsidRDefault="00DA50F7" w:rsidP="00DF7116">
      <w:pPr>
        <w:spacing w:before="0" w:beforeAutospacing="0" w:after="0" w:afterAutospacing="0"/>
        <w:jc w:val="center"/>
        <w:rPr>
          <w:b/>
        </w:rPr>
      </w:pPr>
      <w:r w:rsidRPr="00DF7116">
        <w:rPr>
          <w:b/>
        </w:rPr>
        <w:t>Art. 9</w:t>
      </w:r>
    </w:p>
    <w:p w:rsidR="00DF7116" w:rsidRPr="00DF7116" w:rsidRDefault="00DA50F7" w:rsidP="00DF7116">
      <w:pPr>
        <w:spacing w:before="0" w:beforeAutospacing="0" w:after="0" w:afterAutospacing="0"/>
        <w:jc w:val="center"/>
        <w:rPr>
          <w:b/>
        </w:rPr>
      </w:pPr>
      <w:r w:rsidRPr="00DF7116">
        <w:rPr>
          <w:b/>
        </w:rPr>
        <w:t>Rinuncia e revoca</w:t>
      </w:r>
    </w:p>
    <w:p w:rsidR="00DF7116" w:rsidRDefault="00DA50F7" w:rsidP="00DF7116">
      <w:pPr>
        <w:jc w:val="both"/>
      </w:pPr>
      <w:r>
        <w:t xml:space="preserve"> 1) I volontari o le associazioni potranno rinunciare al servizio civico avvisando l’ Ufficio competente con un preavviso di almeno 15 giorni, fatte salve eventuali circostanze imprevedibili. </w:t>
      </w:r>
    </w:p>
    <w:p w:rsidR="00DF7116" w:rsidRDefault="00DA50F7" w:rsidP="00DF7116">
      <w:pPr>
        <w:jc w:val="both"/>
      </w:pPr>
      <w:r>
        <w:t xml:space="preserve">2) L’Ente potrà revocare l'incarico di volontario civico in caso di inadempimento agli impegni presi o di assenza sopravvenuta di uno dei requisiti richiesti. </w:t>
      </w:r>
    </w:p>
    <w:p w:rsidR="00DF7116" w:rsidRPr="00DF7116" w:rsidRDefault="00DA50F7" w:rsidP="00DF7116">
      <w:pPr>
        <w:spacing w:before="0" w:beforeAutospacing="0" w:after="0" w:afterAutospacing="0"/>
        <w:jc w:val="center"/>
        <w:rPr>
          <w:b/>
        </w:rPr>
      </w:pPr>
      <w:r w:rsidRPr="00DF7116">
        <w:rPr>
          <w:b/>
        </w:rPr>
        <w:t>Art. 10</w:t>
      </w:r>
    </w:p>
    <w:p w:rsidR="00DF7116" w:rsidRPr="00DF7116" w:rsidRDefault="00DA50F7" w:rsidP="00DF7116">
      <w:pPr>
        <w:spacing w:before="0" w:beforeAutospacing="0" w:after="0" w:afterAutospacing="0"/>
        <w:jc w:val="center"/>
        <w:rPr>
          <w:b/>
        </w:rPr>
      </w:pPr>
      <w:r w:rsidRPr="00DF7116">
        <w:rPr>
          <w:b/>
        </w:rPr>
        <w:t>Assicurazione</w:t>
      </w:r>
    </w:p>
    <w:p w:rsidR="00DF7116" w:rsidRDefault="00DA50F7" w:rsidP="00DF7116">
      <w:pPr>
        <w:jc w:val="both"/>
      </w:pPr>
      <w:r>
        <w:t xml:space="preserve">1) I cittadini che svolgono il servizio di volontariato civico saranno assicurati a cura e spese dell’Amministrazione comunale per la responsabilità civile verso terzi connessa allo svolgimento </w:t>
      </w:r>
      <w:r>
        <w:lastRenderedPageBreak/>
        <w:t xml:space="preserve">dell'attività, nonché per gli infortuni che gli stessi dovessero subire durante lo svolgimento delle attività di cui al presente regolamento, in conformità alle previsioni di legge. </w:t>
      </w:r>
    </w:p>
    <w:p w:rsidR="00DF7116" w:rsidRDefault="00DA50F7" w:rsidP="00DF7116">
      <w:pPr>
        <w:jc w:val="both"/>
      </w:pPr>
      <w:r>
        <w:t xml:space="preserve">2) Per quanto attiene alle associazioni le stesse dovranno provvedere a propria cura agli adempimenti assicurativi necessari. </w:t>
      </w:r>
    </w:p>
    <w:p w:rsidR="00DF7116" w:rsidRDefault="00DA50F7" w:rsidP="00DF7116">
      <w:pPr>
        <w:jc w:val="both"/>
      </w:pPr>
      <w:r>
        <w:t xml:space="preserve">3) Il volontario/associazione risponderà personalmente di eventuali danni a persone o cose non coperti dalle polizze assicurative. </w:t>
      </w:r>
    </w:p>
    <w:p w:rsidR="00DF7116" w:rsidRPr="00DF7116" w:rsidRDefault="00DA50F7" w:rsidP="00DF7116">
      <w:pPr>
        <w:spacing w:before="0" w:beforeAutospacing="0" w:after="0" w:afterAutospacing="0"/>
        <w:jc w:val="center"/>
        <w:rPr>
          <w:b/>
        </w:rPr>
      </w:pPr>
      <w:r w:rsidRPr="00DF7116">
        <w:rPr>
          <w:b/>
        </w:rPr>
        <w:t>Art. 11</w:t>
      </w:r>
    </w:p>
    <w:p w:rsidR="00DF7116" w:rsidRPr="00DF7116" w:rsidRDefault="00DA50F7" w:rsidP="00DF7116">
      <w:pPr>
        <w:spacing w:before="0" w:beforeAutospacing="0" w:after="0" w:afterAutospacing="0"/>
        <w:jc w:val="center"/>
        <w:rPr>
          <w:b/>
        </w:rPr>
      </w:pPr>
      <w:r w:rsidRPr="00DF7116">
        <w:rPr>
          <w:b/>
        </w:rPr>
        <w:t>Mezzi e attrezzature</w:t>
      </w:r>
    </w:p>
    <w:p w:rsidR="00DF7116" w:rsidRDefault="00DF7116" w:rsidP="00DF7116">
      <w:pPr>
        <w:jc w:val="both"/>
      </w:pPr>
      <w:r>
        <w:t xml:space="preserve"> 1) Il Comune di ____________________</w:t>
      </w:r>
      <w:r w:rsidR="00DA50F7">
        <w:t xml:space="preserve">, laddove necessario, fornirà a ciascun volontario o associazione i dispositivi di sicurezza previsti dalla normativa antinfortunistica. </w:t>
      </w:r>
    </w:p>
    <w:p w:rsidR="00DF7116" w:rsidRDefault="00DA50F7" w:rsidP="00DF7116">
      <w:pPr>
        <w:jc w:val="both"/>
      </w:pPr>
      <w:r>
        <w:t xml:space="preserve">2) I dispositivi di sicurezza verranno forniti in comodato gratuito ed il volontario ne risponderà e ne dovrà avere cura, considerato il deterioramento dovuto all'uso, fino alla restituzione che avverrà nei modi ed entro i termini concordati con l’ Ufficio competente. In caso di danneggiamento e/o smarrimento il volontario ne risponde direttamente. </w:t>
      </w:r>
    </w:p>
    <w:p w:rsidR="00DF7116" w:rsidRPr="00DF7116" w:rsidRDefault="00DA50F7" w:rsidP="00DF7116">
      <w:pPr>
        <w:spacing w:before="0" w:beforeAutospacing="0" w:after="0" w:afterAutospacing="0"/>
        <w:jc w:val="center"/>
        <w:rPr>
          <w:b/>
        </w:rPr>
      </w:pPr>
      <w:r w:rsidRPr="00DF7116">
        <w:rPr>
          <w:b/>
        </w:rPr>
        <w:t>Art. 12</w:t>
      </w:r>
    </w:p>
    <w:p w:rsidR="00DF7116" w:rsidRPr="00DF7116" w:rsidRDefault="00DA50F7" w:rsidP="00DF7116">
      <w:pPr>
        <w:spacing w:before="0" w:beforeAutospacing="0" w:after="0" w:afterAutospacing="0"/>
        <w:jc w:val="center"/>
        <w:rPr>
          <w:b/>
        </w:rPr>
      </w:pPr>
      <w:r w:rsidRPr="00DF7116">
        <w:rPr>
          <w:b/>
        </w:rPr>
        <w:t>Obblighi e responsabilità del volontario</w:t>
      </w:r>
    </w:p>
    <w:p w:rsidR="00DF7116" w:rsidRDefault="00DA50F7" w:rsidP="00DF7116">
      <w:pPr>
        <w:jc w:val="both"/>
      </w:pPr>
      <w:r>
        <w:t xml:space="preserve">1) Il volontario/associazione è tenuto a svolgere l'attività o servizio assegnato nel rispetto del disciplinare sottoscritto e secondo le finalità di cui al presente regolamento; dovrà utilizzare i mezzi, le attrezzature, i dispositivi di sicurezza e quant’altro fornito, con la massima cura e attenzione. Regolamento Cittadinanza Attiva Comune di </w:t>
      </w:r>
      <w:r w:rsidR="00DF7116">
        <w:t>_______________________</w:t>
      </w:r>
    </w:p>
    <w:p w:rsidR="00DF7116" w:rsidRDefault="00DA50F7" w:rsidP="00DF7116">
      <w:pPr>
        <w:jc w:val="both"/>
      </w:pPr>
      <w:r>
        <w:t>2) Qualora si riscontrassero gravi negligenze da parte del volontario/associazione, l’ufficio competente provvederà all’immediato allontanamento dal servizio e alla cancellazione dall’Albo.</w:t>
      </w:r>
    </w:p>
    <w:p w:rsidR="00DF7116" w:rsidRDefault="00DA50F7">
      <w:r>
        <w:t xml:space="preserve"> 3) L’ufficio competente verificherà periodicamente il corretto svolgimento dell'attività/servizio e la presenza concordata di tutti i componenti del gruppo di lavoro.</w:t>
      </w:r>
    </w:p>
    <w:p w:rsidR="00DF7116" w:rsidRDefault="00DA50F7" w:rsidP="00DF7116">
      <w:pPr>
        <w:jc w:val="both"/>
      </w:pPr>
      <w:r>
        <w:t xml:space="preserve"> 4) Il Referente del gruppo è tenuto a segnalare all’ufficio competente eventuali comportamenti negligenti da parte di altri volontari ovvero assenze ingiustificate rispetto ai programmi di attività concordati. </w:t>
      </w:r>
    </w:p>
    <w:p w:rsidR="00DF7116" w:rsidRPr="00DF7116" w:rsidRDefault="00DA50F7" w:rsidP="00DF7116">
      <w:pPr>
        <w:spacing w:before="0" w:beforeAutospacing="0" w:after="0" w:afterAutospacing="0"/>
        <w:jc w:val="center"/>
        <w:rPr>
          <w:b/>
        </w:rPr>
      </w:pPr>
      <w:r w:rsidRPr="00DF7116">
        <w:rPr>
          <w:b/>
        </w:rPr>
        <w:t>Art. 13</w:t>
      </w:r>
    </w:p>
    <w:p w:rsidR="00DF7116" w:rsidRPr="00DF7116" w:rsidRDefault="00DA50F7" w:rsidP="00DF7116">
      <w:pPr>
        <w:spacing w:before="0" w:beforeAutospacing="0" w:after="0" w:afterAutospacing="0"/>
        <w:jc w:val="center"/>
        <w:rPr>
          <w:b/>
        </w:rPr>
      </w:pPr>
      <w:r w:rsidRPr="00DF7116">
        <w:rPr>
          <w:b/>
        </w:rPr>
        <w:t>Sponsorizzazioni</w:t>
      </w:r>
    </w:p>
    <w:p w:rsidR="00DF7116" w:rsidRDefault="00DA50F7" w:rsidP="00DF7116">
      <w:pPr>
        <w:jc w:val="both"/>
      </w:pPr>
      <w:r>
        <w:t>1) L'Amministrazione comunale può accettare e promuovere proposte di sponsorizzazione da soggetti terzi, i quali vogliano offrire e/o mettere a disposizione dei volontari, in modo spontaneo, attrezzature, mezzi, strumenti di lavoro e quant’altro ritenuto utile allo svolgimento dell'attività di cui al presente regolamento. In tal caso si applica quanto previsto dall'art. 11.</w:t>
      </w:r>
    </w:p>
    <w:p w:rsidR="00DF7116" w:rsidRDefault="00DA50F7" w:rsidP="00DF7116">
      <w:pPr>
        <w:jc w:val="both"/>
      </w:pPr>
      <w:r>
        <w:t xml:space="preserve"> 2) L'amministrazione comunale si impegna a dare ampia diffusione della sponsorizzazione di cui sopra con le modalità ed i mezzi concordati con lo Sponsor. </w:t>
      </w:r>
    </w:p>
    <w:p w:rsidR="00DF7116" w:rsidRPr="00DF7116" w:rsidRDefault="00DA50F7" w:rsidP="00DF7116">
      <w:pPr>
        <w:spacing w:before="0" w:beforeAutospacing="0" w:after="0" w:afterAutospacing="0"/>
        <w:jc w:val="center"/>
        <w:rPr>
          <w:b/>
        </w:rPr>
      </w:pPr>
      <w:r w:rsidRPr="00DF7116">
        <w:rPr>
          <w:b/>
        </w:rPr>
        <w:lastRenderedPageBreak/>
        <w:t>Art. 14</w:t>
      </w:r>
    </w:p>
    <w:p w:rsidR="00DF7116" w:rsidRPr="00DF7116" w:rsidRDefault="00DA50F7" w:rsidP="00DF7116">
      <w:pPr>
        <w:spacing w:before="0" w:beforeAutospacing="0" w:after="0" w:afterAutospacing="0"/>
        <w:jc w:val="center"/>
        <w:rPr>
          <w:b/>
        </w:rPr>
      </w:pPr>
      <w:r w:rsidRPr="00DF7116">
        <w:rPr>
          <w:b/>
        </w:rPr>
        <w:t>Riconoscimenti ed obblighi dell’Amministrazione</w:t>
      </w:r>
    </w:p>
    <w:p w:rsidR="009E73B0" w:rsidRDefault="00DA50F7" w:rsidP="00DF7116">
      <w:pPr>
        <w:jc w:val="both"/>
      </w:pPr>
      <w:r>
        <w:t>1) L'Amministrazione comunale, potrà conferire dei riconoscimenti simbolici a testimonianza dell'impegno profuso nel servizio di volontariato svolto.</w:t>
      </w:r>
    </w:p>
    <w:sectPr w:rsidR="009E73B0" w:rsidSect="009E73B0">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A6" w:rsidRDefault="00887DA6" w:rsidP="00DC0F17">
      <w:pPr>
        <w:spacing w:before="0" w:after="0"/>
      </w:pPr>
      <w:r>
        <w:separator/>
      </w:r>
    </w:p>
  </w:endnote>
  <w:endnote w:type="continuationSeparator" w:id="0">
    <w:p w:rsidR="00887DA6" w:rsidRDefault="00887DA6" w:rsidP="00DC0F1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A6" w:rsidRDefault="00887DA6" w:rsidP="00DC0F17">
      <w:pPr>
        <w:spacing w:before="0" w:after="0"/>
      </w:pPr>
      <w:r>
        <w:separator/>
      </w:r>
    </w:p>
  </w:footnote>
  <w:footnote w:type="continuationSeparator" w:id="0">
    <w:p w:rsidR="00887DA6" w:rsidRDefault="00887DA6" w:rsidP="00DC0F1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17" w:rsidRDefault="00DC0F17" w:rsidP="00DC0F17">
    <w:pPr>
      <w:pStyle w:val="Intestazione"/>
      <w:jc w:val="center"/>
    </w:pPr>
    <w:r w:rsidRPr="00DC0F17">
      <w:drawing>
        <wp:inline distT="0" distB="0" distL="0" distR="0">
          <wp:extent cx="1727860" cy="457883"/>
          <wp:effectExtent l="0" t="0" r="5715"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DC0F17" w:rsidRDefault="00DC0F1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A50F7"/>
    <w:rsid w:val="00310819"/>
    <w:rsid w:val="00403641"/>
    <w:rsid w:val="0042484F"/>
    <w:rsid w:val="004334EF"/>
    <w:rsid w:val="00887DA6"/>
    <w:rsid w:val="009E73B0"/>
    <w:rsid w:val="00A803B5"/>
    <w:rsid w:val="00A971C9"/>
    <w:rsid w:val="00BB6435"/>
    <w:rsid w:val="00D00FA5"/>
    <w:rsid w:val="00DA50F7"/>
    <w:rsid w:val="00DC0F17"/>
    <w:rsid w:val="00DF71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435"/>
    <w:pPr>
      <w:shd w:val="clear" w:color="auto" w:fill="F5F5F5"/>
      <w:spacing w:before="100" w:beforeAutospacing="1" w:after="100" w:afterAutospacing="1" w:line="240" w:lineRule="auto"/>
    </w:pPr>
    <w:rPr>
      <w:rFonts w:ascii="Times New Roman" w:hAnsi="Times New Roman"/>
      <w:sz w:val="24"/>
      <w:szCs w:val="24"/>
      <w:lang w:eastAsia="it-IT"/>
    </w:rPr>
  </w:style>
  <w:style w:type="paragraph" w:styleId="Titolo1">
    <w:name w:val="heading 1"/>
    <w:basedOn w:val="Normale"/>
    <w:link w:val="Titolo1Carattere"/>
    <w:uiPriority w:val="9"/>
    <w:qFormat/>
    <w:rsid w:val="00BB6435"/>
    <w:pPr>
      <w:outlineLvl w:val="0"/>
    </w:pPr>
    <w:rPr>
      <w:rFonts w:eastAsia="Times New Roman" w:cs="Times New Roman"/>
      <w:b/>
      <w:bCs/>
      <w:kern w:val="36"/>
      <w:sz w:val="48"/>
      <w:szCs w:val="48"/>
    </w:rPr>
  </w:style>
  <w:style w:type="paragraph" w:styleId="Titolo2">
    <w:name w:val="heading 2"/>
    <w:basedOn w:val="Normale"/>
    <w:next w:val="Normale"/>
    <w:link w:val="Titolo2Carattere"/>
    <w:uiPriority w:val="9"/>
    <w:unhideWhenUsed/>
    <w:qFormat/>
    <w:rsid w:val="00BB6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B643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semiHidden/>
    <w:unhideWhenUsed/>
    <w:qFormat/>
    <w:rsid w:val="00D00F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
    <w:semiHidden/>
    <w:unhideWhenUsed/>
    <w:qFormat/>
    <w:rsid w:val="00D00F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43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BB6435"/>
    <w:rPr>
      <w:rFonts w:asciiTheme="majorHAnsi" w:eastAsiaTheme="majorEastAsia" w:hAnsiTheme="majorHAnsi" w:cstheme="majorBidi"/>
      <w:b/>
      <w:bCs/>
      <w:color w:val="4F81BD" w:themeColor="accent1"/>
      <w:sz w:val="24"/>
      <w:szCs w:val="24"/>
      <w:shd w:val="clear" w:color="auto" w:fill="F5F5F5"/>
      <w:lang w:eastAsia="it-IT"/>
    </w:rPr>
  </w:style>
  <w:style w:type="character" w:customStyle="1" w:styleId="Titolo4Carattere">
    <w:name w:val="Titolo 4 Carattere"/>
    <w:basedOn w:val="Carpredefinitoparagrafo"/>
    <w:link w:val="Titolo4"/>
    <w:uiPriority w:val="9"/>
    <w:semiHidden/>
    <w:rsid w:val="00D00FA5"/>
    <w:rPr>
      <w:rFonts w:asciiTheme="majorHAnsi" w:eastAsiaTheme="majorEastAsia" w:hAnsiTheme="majorHAnsi" w:cstheme="majorBidi"/>
      <w:b/>
      <w:bCs/>
      <w:i/>
      <w:iCs/>
      <w:color w:val="4F81BD" w:themeColor="accent1"/>
      <w:sz w:val="24"/>
      <w:szCs w:val="24"/>
      <w:shd w:val="clear" w:color="auto" w:fill="F5F5F5"/>
      <w:lang w:eastAsia="it-IT"/>
    </w:rPr>
  </w:style>
  <w:style w:type="character" w:customStyle="1" w:styleId="Titolo5Carattere">
    <w:name w:val="Titolo 5 Carattere"/>
    <w:basedOn w:val="Carpredefinitoparagrafo"/>
    <w:link w:val="Titolo5"/>
    <w:uiPriority w:val="9"/>
    <w:semiHidden/>
    <w:rsid w:val="00D00FA5"/>
    <w:rPr>
      <w:rFonts w:asciiTheme="majorHAnsi" w:eastAsiaTheme="majorEastAsia" w:hAnsiTheme="majorHAnsi" w:cstheme="majorBidi"/>
      <w:color w:val="243F60" w:themeColor="accent1" w:themeShade="7F"/>
      <w:sz w:val="24"/>
      <w:szCs w:val="24"/>
      <w:shd w:val="clear" w:color="auto" w:fill="F5F5F5"/>
      <w:lang w:eastAsia="it-IT"/>
    </w:rPr>
  </w:style>
  <w:style w:type="character" w:styleId="Enfasigrassetto">
    <w:name w:val="Strong"/>
    <w:basedOn w:val="Carpredefinitoparagrafo"/>
    <w:uiPriority w:val="22"/>
    <w:qFormat/>
    <w:rsid w:val="00BB6435"/>
    <w:rPr>
      <w:b/>
      <w:bCs/>
    </w:rPr>
  </w:style>
  <w:style w:type="character" w:styleId="Enfasicorsivo">
    <w:name w:val="Emphasis"/>
    <w:basedOn w:val="Carpredefinitoparagrafo"/>
    <w:uiPriority w:val="20"/>
    <w:qFormat/>
    <w:rsid w:val="00BB6435"/>
    <w:rPr>
      <w:i/>
      <w:iCs/>
    </w:rPr>
  </w:style>
  <w:style w:type="character" w:customStyle="1" w:styleId="Titolo2Carattere">
    <w:name w:val="Titolo 2 Carattere"/>
    <w:basedOn w:val="Carpredefinitoparagrafo"/>
    <w:link w:val="Titolo2"/>
    <w:uiPriority w:val="9"/>
    <w:rsid w:val="00BB6435"/>
    <w:rPr>
      <w:rFonts w:asciiTheme="majorHAnsi" w:eastAsiaTheme="majorEastAsia" w:hAnsiTheme="majorHAnsi" w:cstheme="majorBidi"/>
      <w:b/>
      <w:bCs/>
      <w:color w:val="4F81BD" w:themeColor="accent1"/>
      <w:sz w:val="26"/>
      <w:szCs w:val="26"/>
      <w:shd w:val="clear" w:color="auto" w:fill="F5F5F5"/>
      <w:lang w:eastAsia="it-IT"/>
    </w:rPr>
  </w:style>
  <w:style w:type="paragraph" w:styleId="Paragrafoelenco">
    <w:name w:val="List Paragraph"/>
    <w:basedOn w:val="Normale"/>
    <w:uiPriority w:val="34"/>
    <w:qFormat/>
    <w:rsid w:val="00BB6435"/>
    <w:pPr>
      <w:ind w:left="720"/>
      <w:contextualSpacing/>
    </w:pPr>
    <w:rPr>
      <w:rFonts w:eastAsia="Times New Roman" w:cs="Times New Roman"/>
    </w:rPr>
  </w:style>
  <w:style w:type="paragraph" w:styleId="Intestazione">
    <w:name w:val="header"/>
    <w:basedOn w:val="Normale"/>
    <w:link w:val="IntestazioneCarattere"/>
    <w:uiPriority w:val="99"/>
    <w:unhideWhenUsed/>
    <w:rsid w:val="00DC0F1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DC0F17"/>
    <w:rPr>
      <w:rFonts w:ascii="Times New Roman" w:hAnsi="Times New Roman"/>
      <w:sz w:val="24"/>
      <w:szCs w:val="24"/>
      <w:shd w:val="clear" w:color="auto" w:fill="F5F5F5"/>
      <w:lang w:eastAsia="it-IT"/>
    </w:rPr>
  </w:style>
  <w:style w:type="paragraph" w:styleId="Pidipagina">
    <w:name w:val="footer"/>
    <w:basedOn w:val="Normale"/>
    <w:link w:val="PidipaginaCarattere"/>
    <w:uiPriority w:val="99"/>
    <w:semiHidden/>
    <w:unhideWhenUsed/>
    <w:rsid w:val="00DC0F1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DC0F17"/>
    <w:rPr>
      <w:rFonts w:ascii="Times New Roman" w:hAnsi="Times New Roman"/>
      <w:sz w:val="24"/>
      <w:szCs w:val="24"/>
      <w:shd w:val="clear" w:color="auto" w:fill="F5F5F5"/>
      <w:lang w:eastAsia="it-IT"/>
    </w:rPr>
  </w:style>
  <w:style w:type="paragraph" w:styleId="Testofumetto">
    <w:name w:val="Balloon Text"/>
    <w:basedOn w:val="Normale"/>
    <w:link w:val="TestofumettoCarattere"/>
    <w:uiPriority w:val="99"/>
    <w:semiHidden/>
    <w:unhideWhenUsed/>
    <w:rsid w:val="00DC0F17"/>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0F17"/>
    <w:rPr>
      <w:rFonts w:ascii="Tahoma" w:hAnsi="Tahoma" w:cs="Tahoma"/>
      <w:sz w:val="16"/>
      <w:szCs w:val="16"/>
      <w:shd w:val="clear" w:color="auto" w:fill="F5F5F5"/>
      <w:lang w:eastAsia="it-IT"/>
    </w:rPr>
  </w:style>
  <w:style w:type="character" w:styleId="Collegamentoipertestuale">
    <w:name w:val="Hyperlink"/>
    <w:basedOn w:val="Carpredefinitoparagrafo"/>
    <w:uiPriority w:val="99"/>
    <w:unhideWhenUsed/>
    <w:rsid w:val="00DC0F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costituzione:2012-12-24;243~art118!vi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2604A-A27F-47B2-91AD-8A0D4D64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2019-10-21T10:02:00Z</dcterms:created>
  <dcterms:modified xsi:type="dcterms:W3CDTF">2019-10-21T10:02:00Z</dcterms:modified>
</cp:coreProperties>
</file>